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E75" w:rsidRPr="00EC57B9" w:rsidRDefault="00FB1E0F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71E75"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271E75" w:rsidRPr="00EC57B9" w:rsidRDefault="00271E75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271E75" w:rsidRPr="00EC57B9" w:rsidRDefault="00271E75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71E75" w:rsidRPr="004D015D" w:rsidRDefault="00271E75" w:rsidP="00271E7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71E75" w:rsidRPr="00EC57B9" w:rsidRDefault="00590CDA" w:rsidP="00271E75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____ мая 2015 г</w:t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8"/>
          <w:szCs w:val="28"/>
        </w:rPr>
        <w:t>№ _____</w:t>
      </w:r>
    </w:p>
    <w:p w:rsidR="00271E75" w:rsidRDefault="00271E75" w:rsidP="00271E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C57B9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EC57B9">
        <w:rPr>
          <w:rFonts w:ascii="Times New Roman" w:hAnsi="Times New Roman" w:cs="Times New Roman"/>
          <w:sz w:val="28"/>
          <w:szCs w:val="28"/>
        </w:rPr>
        <w:t>. Чамзинка</w:t>
      </w:r>
    </w:p>
    <w:p w:rsidR="00271E75" w:rsidRPr="00EC57B9" w:rsidRDefault="00271E75" w:rsidP="00271E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1E75" w:rsidRDefault="00271E75" w:rsidP="001F003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</w:t>
      </w: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остановление Администрации Чамзинского муниципального района Республики Мордо</w:t>
      </w:r>
      <w:r w:rsidR="0072126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вия от 31.08.2015 г. N 746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271E75">
        <w:rPr>
          <w:rFonts w:ascii="Times New Roman" w:hAnsi="Times New Roman" w:cs="Times New Roman"/>
          <w:b/>
          <w:bCs/>
          <w:color w:val="26282F"/>
          <w:sz w:val="28"/>
          <w:szCs w:val="28"/>
        </w:rPr>
        <w:t>«</w:t>
      </w:r>
      <w:r w:rsidR="001F0033" w:rsidRPr="001F003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Об утверждении Муниципальной программы «Модернизация и реформирование жилищно-коммунального хозяйства» на 2016-2019 годы в </w:t>
      </w:r>
      <w:proofErr w:type="spellStart"/>
      <w:r w:rsidR="001F0033" w:rsidRPr="001F003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Ч</w:t>
      </w:r>
      <w:r w:rsidR="001F003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амзинском</w:t>
      </w:r>
      <w:proofErr w:type="spellEnd"/>
      <w:r w:rsidR="001F003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муниципальном районе</w:t>
      </w:r>
      <w:r w:rsidRPr="00271E75">
        <w:rPr>
          <w:rFonts w:ascii="Times New Roman" w:hAnsi="Times New Roman" w:cs="Times New Roman"/>
          <w:b/>
          <w:sz w:val="28"/>
          <w:szCs w:val="28"/>
        </w:rPr>
        <w:t>»</w:t>
      </w:r>
      <w:r w:rsidR="001F0033">
        <w:rPr>
          <w:rFonts w:ascii="Times New Roman" w:hAnsi="Times New Roman" w:cs="Times New Roman"/>
          <w:b/>
          <w:sz w:val="28"/>
          <w:szCs w:val="28"/>
        </w:rPr>
        <w:t>.</w:t>
      </w:r>
    </w:p>
    <w:p w:rsidR="00590CDA" w:rsidRPr="001F0033" w:rsidRDefault="00590CDA" w:rsidP="001F003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90CD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ПОСТАНОВЛЯЕТ:</w:t>
      </w:r>
    </w:p>
    <w:p w:rsidR="00271E75" w:rsidRDefault="00590CDA" w:rsidP="00271E75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1. </w:t>
      </w:r>
      <w:r w:rsidRPr="00590CD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  <w:t xml:space="preserve"> </w:t>
      </w:r>
      <w:proofErr w:type="gramStart"/>
      <w:r w:rsidRPr="00590CD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</w:t>
      </w:r>
      <w:proofErr w:type="gramEnd"/>
      <w:r w:rsidRPr="00590CD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паспорте Программы раздел Объем и источники финансирования</w:t>
      </w:r>
      <w:r w:rsidR="00623A5B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изложить в новой редакции:</w:t>
      </w:r>
    </w:p>
    <w:p w:rsidR="00271E75" w:rsidRPr="00072E47" w:rsidRDefault="00271E75" w:rsidP="00271E75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590CD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C33D3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590CDA" w:rsidRPr="00072E47" w:rsidRDefault="00590CDA" w:rsidP="00271E75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597"/>
        <w:gridCol w:w="6148"/>
      </w:tblGrid>
      <w:tr w:rsidR="001F0033" w:rsidRPr="001F0033" w:rsidTr="001F0033">
        <w:tc>
          <w:tcPr>
            <w:tcW w:w="3597" w:type="dxa"/>
            <w:shd w:val="clear" w:color="auto" w:fill="auto"/>
          </w:tcPr>
          <w:p w:rsidR="001F0033" w:rsidRPr="001F0033" w:rsidRDefault="001F0033" w:rsidP="00623A5B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kern w:val="1"/>
                <w:sz w:val="24"/>
                <w:szCs w:val="24"/>
                <w:lang w:eastAsia="hi-IN" w:bidi="hi-IN"/>
              </w:rPr>
            </w:pPr>
            <w:r w:rsidRPr="001F0033">
              <w:rPr>
                <w:rFonts w:ascii="Arial" w:eastAsia="Arial" w:hAnsi="Arial" w:cs="Arial"/>
                <w:b/>
                <w:bCs/>
                <w:kern w:val="1"/>
                <w:sz w:val="24"/>
                <w:szCs w:val="24"/>
                <w:lang w:eastAsia="hi-IN" w:bidi="hi-IN"/>
              </w:rPr>
              <w:t>Объем и источники финансирования Программы</w:t>
            </w:r>
          </w:p>
        </w:tc>
        <w:tc>
          <w:tcPr>
            <w:tcW w:w="6148" w:type="dxa"/>
            <w:shd w:val="clear" w:color="auto" w:fill="auto"/>
          </w:tcPr>
          <w:p w:rsidR="001F0033" w:rsidRPr="001F0033" w:rsidRDefault="001F0033" w:rsidP="001F0033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eastAsia="Arial" w:hAnsi="Arial" w:cs="Arial"/>
                <w:kern w:val="1"/>
                <w:sz w:val="24"/>
                <w:szCs w:val="24"/>
                <w:lang w:eastAsia="hi-IN" w:bidi="hi-IN"/>
              </w:rPr>
            </w:pPr>
            <w:r w:rsidRPr="001F0033">
              <w:rPr>
                <w:rFonts w:ascii="Arial" w:eastAsia="Arial" w:hAnsi="Arial" w:cs="Arial"/>
                <w:kern w:val="1"/>
                <w:sz w:val="24"/>
                <w:szCs w:val="24"/>
                <w:lang w:eastAsia="hi-IN" w:bidi="hi-IN"/>
              </w:rPr>
              <w:t>общая стоимость меропр</w:t>
            </w:r>
            <w:r w:rsidR="00590CDA">
              <w:rPr>
                <w:rFonts w:ascii="Arial" w:eastAsia="Arial" w:hAnsi="Arial" w:cs="Arial"/>
                <w:kern w:val="1"/>
                <w:sz w:val="24"/>
                <w:szCs w:val="24"/>
                <w:lang w:eastAsia="hi-IN" w:bidi="hi-IN"/>
              </w:rPr>
              <w:t>иятий в 2016-2019 годах 518905,3</w:t>
            </w:r>
            <w:r w:rsidRPr="001F0033">
              <w:rPr>
                <w:rFonts w:ascii="Arial" w:eastAsia="Arial" w:hAnsi="Arial" w:cs="Arial"/>
                <w:kern w:val="1"/>
                <w:sz w:val="24"/>
                <w:szCs w:val="24"/>
                <w:lang w:eastAsia="hi-IN" w:bidi="hi-IN"/>
              </w:rPr>
              <w:t xml:space="preserve"> млн.  рублей, в том числе средства:</w:t>
            </w:r>
          </w:p>
          <w:p w:rsidR="001F0033" w:rsidRPr="001F0033" w:rsidRDefault="001F0033" w:rsidP="001F0033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eastAsia="Arial" w:hAnsi="Arial" w:cs="Arial"/>
                <w:kern w:val="1"/>
                <w:sz w:val="24"/>
                <w:szCs w:val="24"/>
                <w:lang w:eastAsia="hi-IN" w:bidi="hi-IN"/>
              </w:rPr>
            </w:pPr>
            <w:r w:rsidRPr="001F0033">
              <w:rPr>
                <w:rFonts w:ascii="Arial" w:eastAsia="Arial" w:hAnsi="Arial" w:cs="Arial"/>
                <w:kern w:val="1"/>
                <w:sz w:val="24"/>
                <w:szCs w:val="24"/>
                <w:lang w:eastAsia="hi-IN" w:bidi="hi-IN"/>
              </w:rPr>
              <w:t>поступившие из федерального бюджета - 0 млн. рублей;</w:t>
            </w:r>
          </w:p>
          <w:p w:rsidR="001F0033" w:rsidRPr="001F0033" w:rsidRDefault="001F0033" w:rsidP="001F0033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eastAsia="Arial" w:hAnsi="Arial" w:cs="Arial"/>
                <w:kern w:val="1"/>
                <w:sz w:val="24"/>
                <w:szCs w:val="24"/>
                <w:lang w:eastAsia="hi-IN" w:bidi="hi-IN"/>
              </w:rPr>
            </w:pPr>
            <w:r w:rsidRPr="001F0033">
              <w:rPr>
                <w:rFonts w:ascii="Arial" w:eastAsia="Arial" w:hAnsi="Arial" w:cs="Arial"/>
                <w:kern w:val="1"/>
                <w:sz w:val="24"/>
                <w:szCs w:val="24"/>
                <w:lang w:eastAsia="hi-IN" w:bidi="hi-IN"/>
              </w:rPr>
              <w:t>республиканского бюджета Республики Мордовия - 0 млн. рублей;</w:t>
            </w:r>
          </w:p>
          <w:p w:rsidR="001F0033" w:rsidRPr="001F0033" w:rsidRDefault="00E528F5" w:rsidP="001F0033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eastAsia="Arial" w:hAnsi="Arial" w:cs="Ari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Arial" w:eastAsia="Arial" w:hAnsi="Arial" w:cs="Arial"/>
                <w:kern w:val="1"/>
                <w:sz w:val="24"/>
                <w:szCs w:val="24"/>
                <w:lang w:eastAsia="hi-IN" w:bidi="hi-IN"/>
              </w:rPr>
              <w:t>местных бюджетов – 61,8645</w:t>
            </w:r>
            <w:r w:rsidR="001F0033" w:rsidRPr="001F0033">
              <w:rPr>
                <w:rFonts w:ascii="Arial" w:eastAsia="Arial" w:hAnsi="Arial" w:cs="Arial"/>
                <w:kern w:val="1"/>
                <w:sz w:val="24"/>
                <w:szCs w:val="24"/>
                <w:lang w:eastAsia="hi-IN" w:bidi="hi-IN"/>
              </w:rPr>
              <w:t xml:space="preserve"> млн. рублей</w:t>
            </w:r>
            <w:r w:rsidR="00102FB9">
              <w:rPr>
                <w:rFonts w:ascii="Arial" w:eastAsia="Arial" w:hAnsi="Arial" w:cs="Arial"/>
                <w:kern w:val="1"/>
                <w:sz w:val="24"/>
                <w:szCs w:val="24"/>
                <w:lang w:eastAsia="hi-IN" w:bidi="hi-IN"/>
              </w:rPr>
              <w:t>, в том числе сре</w:t>
            </w:r>
            <w:r w:rsidR="00590CDA">
              <w:rPr>
                <w:rFonts w:ascii="Arial" w:eastAsia="Arial" w:hAnsi="Arial" w:cs="Arial"/>
                <w:kern w:val="1"/>
                <w:sz w:val="24"/>
                <w:szCs w:val="24"/>
                <w:lang w:eastAsia="hi-IN" w:bidi="hi-IN"/>
              </w:rPr>
              <w:t>дства районного бюджета -</w:t>
            </w:r>
            <w:r w:rsidR="00623A5B">
              <w:rPr>
                <w:rFonts w:ascii="Arial" w:eastAsia="Arial" w:hAnsi="Arial" w:cs="Arial"/>
                <w:kern w:val="1"/>
                <w:sz w:val="24"/>
                <w:szCs w:val="24"/>
                <w:lang w:eastAsia="hi-IN" w:bidi="hi-IN"/>
              </w:rPr>
              <w:t>27,268</w:t>
            </w:r>
            <w:r w:rsidR="00102FB9">
              <w:rPr>
                <w:rFonts w:ascii="Arial" w:eastAsia="Arial" w:hAnsi="Arial" w:cs="Arial"/>
                <w:kern w:val="1"/>
                <w:sz w:val="24"/>
                <w:szCs w:val="24"/>
                <w:lang w:eastAsia="hi-IN" w:bidi="hi-IN"/>
              </w:rPr>
              <w:t xml:space="preserve"> млн. р</w:t>
            </w:r>
            <w:r w:rsidR="00623A5B">
              <w:rPr>
                <w:rFonts w:ascii="Arial" w:eastAsia="Arial" w:hAnsi="Arial" w:cs="Arial"/>
                <w:kern w:val="1"/>
                <w:sz w:val="24"/>
                <w:szCs w:val="24"/>
                <w:lang w:eastAsia="hi-IN" w:bidi="hi-IN"/>
              </w:rPr>
              <w:t>ублей, бюджет поселений -34,5965</w:t>
            </w:r>
            <w:r w:rsidR="00102FB9">
              <w:rPr>
                <w:rFonts w:ascii="Arial" w:eastAsia="Arial" w:hAnsi="Arial" w:cs="Arial"/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="00102FB9">
              <w:rPr>
                <w:rFonts w:ascii="Arial" w:eastAsia="Arial" w:hAnsi="Arial" w:cs="Arial"/>
                <w:kern w:val="1"/>
                <w:sz w:val="24"/>
                <w:szCs w:val="24"/>
                <w:lang w:eastAsia="hi-IN" w:bidi="hi-IN"/>
              </w:rPr>
              <w:t>млн.рублей</w:t>
            </w:r>
            <w:proofErr w:type="spellEnd"/>
            <w:r w:rsidR="001F0033" w:rsidRPr="001F0033">
              <w:rPr>
                <w:rFonts w:ascii="Arial" w:eastAsia="Arial" w:hAnsi="Arial" w:cs="Arial"/>
                <w:kern w:val="1"/>
                <w:sz w:val="24"/>
                <w:szCs w:val="24"/>
                <w:lang w:eastAsia="hi-IN" w:bidi="hi-IN"/>
              </w:rPr>
              <w:t>;</w:t>
            </w:r>
          </w:p>
          <w:p w:rsidR="001F0033" w:rsidRPr="001F0033" w:rsidRDefault="001F0033" w:rsidP="001F0033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eastAsia="Arial" w:hAnsi="Arial" w:cs="Arial"/>
                <w:kern w:val="1"/>
                <w:sz w:val="24"/>
                <w:szCs w:val="24"/>
                <w:lang w:eastAsia="hi-IN" w:bidi="hi-IN"/>
              </w:rPr>
            </w:pPr>
            <w:r w:rsidRPr="001F0033">
              <w:rPr>
                <w:rFonts w:ascii="Arial" w:eastAsia="Arial" w:hAnsi="Arial" w:cs="Arial"/>
                <w:kern w:val="1"/>
                <w:sz w:val="24"/>
                <w:szCs w:val="24"/>
                <w:lang w:eastAsia="hi-IN" w:bidi="hi-IN"/>
              </w:rPr>
              <w:t>пр</w:t>
            </w:r>
            <w:r w:rsidR="00623A5B">
              <w:rPr>
                <w:rFonts w:ascii="Arial" w:eastAsia="Arial" w:hAnsi="Arial" w:cs="Arial"/>
                <w:kern w:val="1"/>
                <w:sz w:val="24"/>
                <w:szCs w:val="24"/>
                <w:lang w:eastAsia="hi-IN" w:bidi="hi-IN"/>
              </w:rPr>
              <w:t>очие источники (средства предприятий</w:t>
            </w:r>
            <w:r w:rsidRPr="001F0033">
              <w:rPr>
                <w:rFonts w:ascii="Arial" w:eastAsia="Arial" w:hAnsi="Arial" w:cs="Arial"/>
                <w:kern w:val="1"/>
                <w:sz w:val="24"/>
                <w:szCs w:val="24"/>
                <w:lang w:eastAsia="hi-IN" w:bidi="hi-IN"/>
              </w:rPr>
              <w:t xml:space="preserve"> и собственников мн</w:t>
            </w:r>
            <w:r w:rsidR="00623A5B">
              <w:rPr>
                <w:rFonts w:ascii="Arial" w:eastAsia="Arial" w:hAnsi="Arial" w:cs="Arial"/>
                <w:kern w:val="1"/>
                <w:sz w:val="24"/>
                <w:szCs w:val="24"/>
                <w:lang w:eastAsia="hi-IN" w:bidi="hi-IN"/>
              </w:rPr>
              <w:t>огоквартирных домов) -457,041</w:t>
            </w:r>
            <w:r w:rsidRPr="001F0033">
              <w:rPr>
                <w:rFonts w:ascii="Arial" w:eastAsia="Arial" w:hAnsi="Arial" w:cs="Arial"/>
                <w:kern w:val="1"/>
                <w:sz w:val="24"/>
                <w:szCs w:val="24"/>
                <w:lang w:eastAsia="hi-IN" w:bidi="hi-IN"/>
              </w:rPr>
              <w:t>млн. рублей.</w:t>
            </w:r>
          </w:p>
          <w:p w:rsidR="001F0033" w:rsidRPr="001F0033" w:rsidRDefault="001F0033" w:rsidP="001F0033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eastAsia="Arial" w:hAnsi="Arial" w:cs="Arial"/>
                <w:kern w:val="1"/>
                <w:sz w:val="24"/>
                <w:szCs w:val="24"/>
                <w:lang w:eastAsia="hi-IN" w:bidi="hi-IN"/>
              </w:rPr>
            </w:pPr>
            <w:r w:rsidRPr="001F0033">
              <w:rPr>
                <w:rFonts w:ascii="Arial" w:eastAsia="Arial" w:hAnsi="Arial" w:cs="Arial"/>
                <w:kern w:val="1"/>
                <w:sz w:val="24"/>
                <w:szCs w:val="24"/>
                <w:lang w:eastAsia="hi-IN" w:bidi="hi-IN"/>
              </w:rPr>
              <w:t>Объемы финансирования Программы носят прогнозный характер и подлежат ежегодной корректировке с учетом возможностей бюджетов разных уровней</w:t>
            </w:r>
          </w:p>
          <w:p w:rsidR="001F0033" w:rsidRPr="001F0033" w:rsidRDefault="001F0033" w:rsidP="001F0033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" w:hAnsi="Arial" w:cs="Arial"/>
                <w:b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1F0033" w:rsidRPr="001F0033" w:rsidTr="001F0033">
        <w:tc>
          <w:tcPr>
            <w:tcW w:w="3597" w:type="dxa"/>
            <w:shd w:val="clear" w:color="auto" w:fill="auto"/>
          </w:tcPr>
          <w:p w:rsidR="001F0033" w:rsidRPr="001F0033" w:rsidRDefault="001F0033" w:rsidP="001F0033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eastAsia="Arial" w:hAnsi="Arial" w:cs="Arial"/>
                <w:b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6148" w:type="dxa"/>
            <w:shd w:val="clear" w:color="auto" w:fill="auto"/>
          </w:tcPr>
          <w:p w:rsidR="001F0033" w:rsidRPr="001F0033" w:rsidRDefault="001F0033" w:rsidP="001F0033">
            <w:pPr>
              <w:widowControl w:val="0"/>
              <w:suppressAutoHyphens/>
              <w:spacing w:after="0" w:line="240" w:lineRule="auto"/>
              <w:ind w:left="170"/>
              <w:jc w:val="both"/>
              <w:rPr>
                <w:rFonts w:ascii="Arial" w:eastAsia="Arial" w:hAnsi="Arial" w:cs="Arial"/>
                <w:i/>
                <w:iCs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440E9F" w:rsidRPr="00440E9F" w:rsidRDefault="0044152A" w:rsidP="00440E9F">
      <w:pPr>
        <w:autoSpaceDN w:val="0"/>
        <w:adjustRightInd w:val="0"/>
        <w:outlineLvl w:val="0"/>
        <w:rPr>
          <w:rStyle w:val="FontStyle55"/>
          <w:b w:val="0"/>
          <w:sz w:val="28"/>
          <w:szCs w:val="28"/>
        </w:rPr>
      </w:pPr>
      <w:r>
        <w:rPr>
          <w:rStyle w:val="FontStyle55"/>
          <w:b w:val="0"/>
          <w:sz w:val="28"/>
          <w:szCs w:val="28"/>
        </w:rPr>
        <w:t>2</w:t>
      </w:r>
      <w:r w:rsidR="004B0525">
        <w:rPr>
          <w:rStyle w:val="FontStyle55"/>
          <w:b w:val="0"/>
          <w:sz w:val="28"/>
          <w:szCs w:val="28"/>
        </w:rPr>
        <w:t xml:space="preserve">. </w:t>
      </w:r>
      <w:r w:rsidR="00440E9F" w:rsidRPr="00440E9F">
        <w:rPr>
          <w:rStyle w:val="FontStyle55"/>
          <w:b w:val="0"/>
          <w:sz w:val="28"/>
          <w:szCs w:val="28"/>
        </w:rPr>
        <w:t>Раздел 4. Обоснование ресурсного обеспечения Программы</w:t>
      </w:r>
      <w:r w:rsidR="00440E9F">
        <w:rPr>
          <w:rStyle w:val="FontStyle55"/>
          <w:b w:val="0"/>
          <w:sz w:val="28"/>
          <w:szCs w:val="28"/>
        </w:rPr>
        <w:t xml:space="preserve"> изложить в следующей редакции:</w:t>
      </w:r>
    </w:p>
    <w:p w:rsidR="00440E9F" w:rsidRPr="00440E9F" w:rsidRDefault="00440E9F" w:rsidP="00440E9F">
      <w:pPr>
        <w:autoSpaceDN w:val="0"/>
        <w:adjustRightInd w:val="0"/>
        <w:ind w:firstLine="708"/>
        <w:outlineLvl w:val="0"/>
        <w:rPr>
          <w:rStyle w:val="FontStyle55"/>
          <w:sz w:val="28"/>
          <w:szCs w:val="28"/>
        </w:rPr>
      </w:pPr>
      <w:r w:rsidRPr="00440E9F">
        <w:rPr>
          <w:rStyle w:val="FontStyle55"/>
          <w:sz w:val="28"/>
          <w:szCs w:val="28"/>
        </w:rPr>
        <w:t>Раздел 4. Обоснование ресурсного обеспечения Программы.</w:t>
      </w:r>
    </w:p>
    <w:p w:rsidR="00440E9F" w:rsidRPr="00440E9F" w:rsidRDefault="00440E9F" w:rsidP="00440E9F">
      <w:pPr>
        <w:autoSpaceDN w:val="0"/>
        <w:adjustRightInd w:val="0"/>
        <w:ind w:firstLine="708"/>
        <w:jc w:val="both"/>
        <w:outlineLvl w:val="0"/>
        <w:rPr>
          <w:rStyle w:val="FontStyle55"/>
          <w:b w:val="0"/>
          <w:sz w:val="28"/>
          <w:szCs w:val="28"/>
        </w:rPr>
      </w:pPr>
      <w:r w:rsidRPr="00440E9F">
        <w:rPr>
          <w:rStyle w:val="FontStyle55"/>
          <w:b w:val="0"/>
          <w:sz w:val="28"/>
          <w:szCs w:val="28"/>
        </w:rPr>
        <w:t xml:space="preserve">Финансирование Программы осуществляется   за счет средств федерального бюджета, республиканского и местных бюджетов, частных инвесторов и собственников жилья в многоквартирных домах. Прогнозируемый объем </w:t>
      </w:r>
      <w:r w:rsidRPr="00440E9F">
        <w:rPr>
          <w:rStyle w:val="FontStyle55"/>
          <w:b w:val="0"/>
          <w:sz w:val="28"/>
          <w:szCs w:val="28"/>
        </w:rPr>
        <w:lastRenderedPageBreak/>
        <w:t xml:space="preserve">финансирования Программы на </w:t>
      </w:r>
      <w:r>
        <w:rPr>
          <w:rStyle w:val="FontStyle55"/>
          <w:b w:val="0"/>
          <w:sz w:val="28"/>
          <w:szCs w:val="28"/>
        </w:rPr>
        <w:t>2016-2019 годы составит 518,905</w:t>
      </w:r>
      <w:r w:rsidRPr="00440E9F">
        <w:rPr>
          <w:rStyle w:val="FontStyle55"/>
          <w:b w:val="0"/>
          <w:sz w:val="28"/>
          <w:szCs w:val="28"/>
        </w:rPr>
        <w:t xml:space="preserve"> млн. рублей (в ценах соответствующих лет), в том числе средства:</w:t>
      </w:r>
    </w:p>
    <w:p w:rsidR="00440E9F" w:rsidRPr="00440E9F" w:rsidRDefault="00440E9F" w:rsidP="00440E9F">
      <w:pPr>
        <w:autoSpaceDN w:val="0"/>
        <w:adjustRightInd w:val="0"/>
        <w:ind w:firstLine="708"/>
        <w:jc w:val="both"/>
        <w:outlineLvl w:val="0"/>
        <w:rPr>
          <w:rStyle w:val="FontStyle55"/>
          <w:b w:val="0"/>
          <w:sz w:val="28"/>
          <w:szCs w:val="28"/>
        </w:rPr>
      </w:pPr>
      <w:r w:rsidRPr="00440E9F">
        <w:rPr>
          <w:rStyle w:val="FontStyle55"/>
          <w:b w:val="0"/>
          <w:sz w:val="28"/>
          <w:szCs w:val="28"/>
        </w:rPr>
        <w:t>федерального бюджета – 0 млн. рублей;</w:t>
      </w:r>
    </w:p>
    <w:p w:rsidR="00440E9F" w:rsidRPr="00440E9F" w:rsidRDefault="00440E9F" w:rsidP="00440E9F">
      <w:pPr>
        <w:autoSpaceDN w:val="0"/>
        <w:adjustRightInd w:val="0"/>
        <w:ind w:firstLine="708"/>
        <w:jc w:val="both"/>
        <w:outlineLvl w:val="0"/>
        <w:rPr>
          <w:rStyle w:val="FontStyle55"/>
          <w:b w:val="0"/>
          <w:sz w:val="28"/>
          <w:szCs w:val="28"/>
        </w:rPr>
      </w:pPr>
      <w:r w:rsidRPr="00440E9F">
        <w:rPr>
          <w:rStyle w:val="FontStyle55"/>
          <w:b w:val="0"/>
          <w:sz w:val="28"/>
          <w:szCs w:val="28"/>
        </w:rPr>
        <w:t>республиканского бюджета Республики Мордовия – 0 млн. рублей;</w:t>
      </w:r>
    </w:p>
    <w:p w:rsidR="00440E9F" w:rsidRPr="00440E9F" w:rsidRDefault="00E528F5" w:rsidP="00440E9F">
      <w:pPr>
        <w:autoSpaceDN w:val="0"/>
        <w:adjustRightInd w:val="0"/>
        <w:ind w:firstLine="708"/>
        <w:jc w:val="both"/>
        <w:outlineLvl w:val="0"/>
        <w:rPr>
          <w:rStyle w:val="FontStyle55"/>
          <w:b w:val="0"/>
          <w:sz w:val="28"/>
          <w:szCs w:val="28"/>
        </w:rPr>
      </w:pPr>
      <w:r>
        <w:rPr>
          <w:rStyle w:val="FontStyle55"/>
          <w:b w:val="0"/>
          <w:sz w:val="28"/>
          <w:szCs w:val="28"/>
        </w:rPr>
        <w:t>местных бюджетов – 61,8645</w:t>
      </w:r>
      <w:r w:rsidR="00440E9F" w:rsidRPr="00440E9F">
        <w:rPr>
          <w:rStyle w:val="FontStyle55"/>
          <w:b w:val="0"/>
          <w:sz w:val="28"/>
          <w:szCs w:val="28"/>
        </w:rPr>
        <w:t xml:space="preserve"> млн. </w:t>
      </w:r>
      <w:proofErr w:type="gramStart"/>
      <w:r w:rsidR="00440E9F" w:rsidRPr="00440E9F">
        <w:rPr>
          <w:rStyle w:val="FontStyle55"/>
          <w:b w:val="0"/>
          <w:sz w:val="28"/>
          <w:szCs w:val="28"/>
        </w:rPr>
        <w:t>рублей ;</w:t>
      </w:r>
      <w:proofErr w:type="gramEnd"/>
    </w:p>
    <w:p w:rsidR="00440E9F" w:rsidRPr="00440E9F" w:rsidRDefault="00440E9F" w:rsidP="00440E9F">
      <w:pPr>
        <w:autoSpaceDN w:val="0"/>
        <w:adjustRightInd w:val="0"/>
        <w:ind w:firstLine="708"/>
        <w:jc w:val="both"/>
        <w:outlineLvl w:val="0"/>
        <w:rPr>
          <w:rStyle w:val="FontStyle55"/>
          <w:b w:val="0"/>
          <w:sz w:val="28"/>
          <w:szCs w:val="28"/>
        </w:rPr>
      </w:pPr>
      <w:r w:rsidRPr="00440E9F">
        <w:rPr>
          <w:rStyle w:val="FontStyle55"/>
          <w:b w:val="0"/>
          <w:sz w:val="28"/>
          <w:szCs w:val="28"/>
        </w:rPr>
        <w:t>из внебюджетных источников – 457,04</w:t>
      </w:r>
      <w:r>
        <w:rPr>
          <w:rStyle w:val="FontStyle55"/>
          <w:b w:val="0"/>
          <w:sz w:val="28"/>
          <w:szCs w:val="28"/>
        </w:rPr>
        <w:t>1</w:t>
      </w:r>
      <w:r w:rsidRPr="00440E9F">
        <w:rPr>
          <w:rStyle w:val="FontStyle55"/>
          <w:b w:val="0"/>
          <w:sz w:val="28"/>
          <w:szCs w:val="28"/>
        </w:rPr>
        <w:t xml:space="preserve"> млн. рублей.</w:t>
      </w:r>
    </w:p>
    <w:p w:rsidR="00440E9F" w:rsidRDefault="00440E9F" w:rsidP="00440E9F">
      <w:pPr>
        <w:autoSpaceDN w:val="0"/>
        <w:adjustRightInd w:val="0"/>
        <w:ind w:firstLine="708"/>
        <w:jc w:val="both"/>
        <w:outlineLvl w:val="0"/>
        <w:rPr>
          <w:rStyle w:val="FontStyle55"/>
          <w:b w:val="0"/>
          <w:sz w:val="28"/>
          <w:szCs w:val="28"/>
        </w:rPr>
      </w:pPr>
      <w:r w:rsidRPr="00440E9F">
        <w:rPr>
          <w:rStyle w:val="FontStyle55"/>
          <w:b w:val="0"/>
          <w:sz w:val="28"/>
          <w:szCs w:val="28"/>
        </w:rPr>
        <w:t>Объемы финансирования по годам приведены в приложении 1.</w:t>
      </w:r>
    </w:p>
    <w:p w:rsidR="00440E9F" w:rsidRDefault="00440E9F" w:rsidP="00440E9F">
      <w:pPr>
        <w:autoSpaceDN w:val="0"/>
        <w:adjustRightInd w:val="0"/>
        <w:ind w:firstLine="708"/>
        <w:jc w:val="both"/>
        <w:outlineLvl w:val="0"/>
        <w:rPr>
          <w:rStyle w:val="FontStyle55"/>
          <w:b w:val="0"/>
          <w:sz w:val="28"/>
          <w:szCs w:val="28"/>
        </w:rPr>
      </w:pPr>
      <w:r w:rsidRPr="00440E9F">
        <w:rPr>
          <w:rStyle w:val="FontStyle55"/>
          <w:b w:val="0"/>
          <w:sz w:val="28"/>
          <w:szCs w:val="28"/>
        </w:rPr>
        <w:t>Объемы и источники финансирования ежегодно уточняются при формировании бюджетов на соответствующий год и плановый период.</w:t>
      </w:r>
    </w:p>
    <w:p w:rsidR="001F0033" w:rsidRPr="001F0033" w:rsidRDefault="00440E9F" w:rsidP="00440E9F">
      <w:pPr>
        <w:autoSpaceDN w:val="0"/>
        <w:adjustRightInd w:val="0"/>
        <w:ind w:firstLine="708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E9F">
        <w:rPr>
          <w:rStyle w:val="FontStyle55"/>
          <w:b w:val="0"/>
          <w:sz w:val="28"/>
          <w:szCs w:val="28"/>
        </w:rPr>
        <w:t>Организационные мероприятия в рамках Программы предполагают обеспечение эффективного использования имеющихся бюджетных финансовых ресурсов, а также привлечение средств собственников, займов и частных инвестиций. Основная часть программных мероприятий должна быть реализована   муниципальном уровне при методическом и техническом содействии на республиканском и федеральном уровне.</w:t>
      </w:r>
    </w:p>
    <w:p w:rsidR="009D46EA" w:rsidRDefault="00440E9F" w:rsidP="00440E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0E9F">
        <w:rPr>
          <w:rFonts w:ascii="Times New Roman" w:hAnsi="Times New Roman" w:cs="Times New Roman"/>
          <w:sz w:val="28"/>
          <w:szCs w:val="28"/>
        </w:rPr>
        <w:t>3. Приложение 1 к Муниципальной программе «Модернизация и реформирование жилищно-коммунального хозяйства» на 2016-2019 годы изложить в следующей редакции:</w:t>
      </w:r>
    </w:p>
    <w:p w:rsidR="00440E9F" w:rsidRPr="00440E9F" w:rsidRDefault="00440E9F" w:rsidP="00440E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40E9F" w:rsidRPr="00440E9F" w:rsidRDefault="00440E9F" w:rsidP="00440E9F">
      <w:pPr>
        <w:widowControl w:val="0"/>
        <w:autoSpaceDE w:val="0"/>
        <w:autoSpaceDN w:val="0"/>
        <w:adjustRightInd w:val="0"/>
        <w:spacing w:after="0" w:line="240" w:lineRule="auto"/>
        <w:ind w:left="4500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ru-RU"/>
        </w:rPr>
      </w:pPr>
    </w:p>
    <w:p w:rsidR="00440E9F" w:rsidRPr="00440E9F" w:rsidRDefault="00440E9F" w:rsidP="00440E9F">
      <w:pPr>
        <w:widowControl w:val="0"/>
        <w:autoSpaceDE w:val="0"/>
        <w:autoSpaceDN w:val="0"/>
        <w:adjustRightInd w:val="0"/>
        <w:spacing w:after="0" w:line="240" w:lineRule="auto"/>
        <w:ind w:left="450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E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1</w:t>
      </w:r>
    </w:p>
    <w:p w:rsidR="00440E9F" w:rsidRPr="00440E9F" w:rsidRDefault="00440E9F" w:rsidP="00440E9F">
      <w:pPr>
        <w:widowControl w:val="0"/>
        <w:autoSpaceDE w:val="0"/>
        <w:autoSpaceDN w:val="0"/>
        <w:adjustRightInd w:val="0"/>
        <w:spacing w:after="0" w:line="240" w:lineRule="auto"/>
        <w:ind w:left="450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E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</w:t>
      </w:r>
      <w:r w:rsidRPr="00440E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hyperlink w:anchor="sub_1000" w:history="1">
        <w:r w:rsidRPr="00440E9F">
          <w:rPr>
            <w:rFonts w:ascii="Times New Roman" w:eastAsia="Times New Roman" w:hAnsi="Times New Roman" w:cs="Times New Roman"/>
            <w:bCs/>
            <w:color w:val="000000"/>
            <w:sz w:val="28"/>
            <w:szCs w:val="28"/>
            <w:lang w:eastAsia="ru-RU"/>
          </w:rPr>
          <w:t>муниципальной программе</w:t>
        </w:r>
      </w:hyperlink>
    </w:p>
    <w:p w:rsidR="00440E9F" w:rsidRPr="00440E9F" w:rsidRDefault="00440E9F" w:rsidP="00440E9F">
      <w:pPr>
        <w:widowControl w:val="0"/>
        <w:autoSpaceDE w:val="0"/>
        <w:autoSpaceDN w:val="0"/>
        <w:adjustRightInd w:val="0"/>
        <w:spacing w:after="0" w:line="240" w:lineRule="auto"/>
        <w:ind w:left="450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40E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"Модернизация и реформирование</w:t>
      </w:r>
    </w:p>
    <w:p w:rsidR="00440E9F" w:rsidRPr="00440E9F" w:rsidRDefault="00440E9F" w:rsidP="00440E9F">
      <w:pPr>
        <w:widowControl w:val="0"/>
        <w:autoSpaceDE w:val="0"/>
        <w:autoSpaceDN w:val="0"/>
        <w:adjustRightInd w:val="0"/>
        <w:spacing w:after="0" w:line="240" w:lineRule="auto"/>
        <w:ind w:left="450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40E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жилищно-коммунального хозяйства"</w:t>
      </w:r>
    </w:p>
    <w:p w:rsidR="00440E9F" w:rsidRPr="00440E9F" w:rsidRDefault="00440E9F" w:rsidP="00440E9F">
      <w:pPr>
        <w:widowControl w:val="0"/>
        <w:autoSpaceDE w:val="0"/>
        <w:autoSpaceDN w:val="0"/>
        <w:adjustRightInd w:val="0"/>
        <w:spacing w:after="0" w:line="240" w:lineRule="auto"/>
        <w:ind w:left="450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40E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 2016-2019 годы</w:t>
      </w:r>
    </w:p>
    <w:p w:rsidR="00440E9F" w:rsidRPr="00440E9F" w:rsidRDefault="00440E9F" w:rsidP="00440E9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40E9F" w:rsidRPr="00440E9F" w:rsidRDefault="00440E9F" w:rsidP="00440E9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40E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Предельные (прогнозные) объемы финансирования</w:t>
      </w:r>
    </w:p>
    <w:p w:rsidR="00440E9F" w:rsidRPr="00440E9F" w:rsidRDefault="00440E9F" w:rsidP="00440E9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40E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муниципальной целевой программы "Модернизация и реформирование жилищно-коммунального хозяйства" на 2016 - 2019 годы по основным направлениям и источникам финансирования</w:t>
      </w:r>
    </w:p>
    <w:p w:rsidR="00440E9F" w:rsidRPr="00440E9F" w:rsidRDefault="00440E9F" w:rsidP="00440E9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tbl>
      <w:tblPr>
        <w:tblW w:w="9796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594"/>
        <w:gridCol w:w="2115"/>
        <w:gridCol w:w="1275"/>
        <w:gridCol w:w="1406"/>
        <w:gridCol w:w="1406"/>
        <w:gridCol w:w="1406"/>
        <w:gridCol w:w="1594"/>
      </w:tblGrid>
      <w:tr w:rsidR="00440E9F" w:rsidRPr="00440E9F" w:rsidTr="00512697">
        <w:trPr>
          <w:trHeight w:val="405"/>
        </w:trPr>
        <w:tc>
          <w:tcPr>
            <w:tcW w:w="979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40E9F" w:rsidRPr="00440E9F" w:rsidRDefault="00440E9F" w:rsidP="00440E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(тыс. рублей)</w:t>
            </w:r>
          </w:p>
        </w:tc>
      </w:tr>
      <w:tr w:rsidR="00440E9F" w:rsidRPr="00440E9F" w:rsidTr="00512697">
        <w:trPr>
          <w:trHeight w:val="718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spacing w:after="0" w:line="240" w:lineRule="auto"/>
              <w:ind w:right="-5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Источники финансирования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2016 год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2017 год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2018 год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2019 год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Итого</w:t>
            </w:r>
          </w:p>
        </w:tc>
      </w:tr>
      <w:tr w:rsidR="00440E9F" w:rsidRPr="00440E9F" w:rsidTr="00512697">
        <w:trPr>
          <w:trHeight w:val="49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spacing w:after="0" w:line="240" w:lineRule="auto"/>
              <w:ind w:right="-59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147431,316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159014,6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139117,2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73342,1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518905,3</w:t>
            </w:r>
          </w:p>
        </w:tc>
      </w:tr>
      <w:tr w:rsidR="00440E9F" w:rsidRPr="00440E9F" w:rsidTr="00512697">
        <w:trPr>
          <w:trHeight w:val="100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spacing w:after="0" w:line="240" w:lineRule="auto"/>
              <w:ind w:right="-5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Средства федерального бюджета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440E9F" w:rsidRPr="00440E9F" w:rsidTr="00512697">
        <w:trPr>
          <w:trHeight w:val="97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spacing w:after="0" w:line="240" w:lineRule="auto"/>
              <w:ind w:right="-5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Средства республиканского бюджета Республики Мордовия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440E9F" w:rsidRPr="00440E9F" w:rsidTr="00512697">
        <w:trPr>
          <w:trHeight w:val="76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spacing w:after="0" w:line="240" w:lineRule="auto"/>
              <w:ind w:right="-5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Средства местных бюджетов *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0E9F" w:rsidRPr="00440E9F" w:rsidRDefault="00440E9F" w:rsidP="00440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11524,774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0E9F" w:rsidRPr="00440E9F" w:rsidRDefault="00440E9F" w:rsidP="00440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26554,256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0E9F" w:rsidRPr="00440E9F" w:rsidRDefault="00440E9F" w:rsidP="00440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15946,356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0E9F" w:rsidRPr="00440E9F" w:rsidRDefault="00440E9F" w:rsidP="00440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7839,156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0E9F" w:rsidRPr="00440E9F" w:rsidRDefault="00440E9F" w:rsidP="00E528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6186</w:t>
            </w:r>
            <w:r w:rsidR="00E528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E528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</w:tr>
      <w:tr w:rsidR="00440E9F" w:rsidRPr="00440E9F" w:rsidTr="00512697">
        <w:trPr>
          <w:trHeight w:val="96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spacing w:after="0" w:line="240" w:lineRule="auto"/>
              <w:ind w:right="-5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Средства из внебюджетных источников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135906,5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132460,36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123170,86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65502,96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E9F" w:rsidRPr="00440E9F" w:rsidRDefault="00440E9F" w:rsidP="00440E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0E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457040,68</w:t>
            </w:r>
          </w:p>
        </w:tc>
      </w:tr>
    </w:tbl>
    <w:p w:rsidR="003B137C" w:rsidRDefault="003B137C" w:rsidP="00440E9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137C" w:rsidRPr="003B137C" w:rsidRDefault="003B137C" w:rsidP="003B13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1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Приложение №2 к муниципальной Программе «Модернизация и реформирование жилищно-коммунального хозяйства» на2016-2019 годы изложить в следующей редакции:</w:t>
      </w:r>
    </w:p>
    <w:p w:rsidR="00440E9F" w:rsidRDefault="003B137C" w:rsidP="003B137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1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к Постановлению на 7 л.</w:t>
      </w:r>
      <w:r w:rsidR="00440E9F" w:rsidRPr="00440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B137C" w:rsidRDefault="003B137C" w:rsidP="003B137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6CC5" w:rsidRDefault="0044152A" w:rsidP="0044152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6.</w:t>
      </w:r>
      <w:r w:rsidR="00C66CC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p w:rsidR="00410DF3" w:rsidRDefault="00410DF3" w:rsidP="00271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46EA" w:rsidRDefault="009D46EA" w:rsidP="00271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6CC5" w:rsidRDefault="00C66CC5" w:rsidP="00271E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C66CC5" w:rsidRDefault="00C66CC5" w:rsidP="00271E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10DF3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В.Г.Цыбаков</w:t>
      </w:r>
    </w:p>
    <w:p w:rsidR="00BC6D3E" w:rsidRDefault="00BC6D3E" w:rsidP="00271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6D3E" w:rsidRDefault="00BC6D3E" w:rsidP="00271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6D3E" w:rsidRDefault="00BC6D3E" w:rsidP="00271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6D3E" w:rsidRDefault="00BC6D3E" w:rsidP="00271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6D3E" w:rsidRPr="00271E75" w:rsidRDefault="00BC6D3E" w:rsidP="00BC6D3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C6D3E" w:rsidRPr="00271E75" w:rsidSect="00687175">
      <w:headerReference w:type="even" r:id="rId5"/>
      <w:headerReference w:type="default" r:id="rId6"/>
      <w:pgSz w:w="11906" w:h="16838"/>
      <w:pgMar w:top="993" w:right="566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CBC" w:rsidRDefault="003B137C" w:rsidP="008B1CB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1CBC" w:rsidRDefault="003B137C" w:rsidP="008B1CB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CBC" w:rsidRPr="00E74082" w:rsidRDefault="003B137C" w:rsidP="008B1CBC">
    <w:pPr>
      <w:pStyle w:val="a8"/>
      <w:framePr w:wrap="around" w:vAnchor="text" w:hAnchor="margin" w:xAlign="right" w:y="1"/>
      <w:rPr>
        <w:rStyle w:val="aa"/>
        <w:rFonts w:ascii="Times New Roman" w:hAnsi="Times New Roman" w:cs="Times New Roman"/>
      </w:rPr>
    </w:pPr>
    <w:r w:rsidRPr="00E74082">
      <w:rPr>
        <w:rStyle w:val="aa"/>
        <w:rFonts w:ascii="Times New Roman" w:hAnsi="Times New Roman" w:cs="Times New Roman"/>
      </w:rPr>
      <w:fldChar w:fldCharType="begin"/>
    </w:r>
    <w:r w:rsidRPr="00E74082">
      <w:rPr>
        <w:rStyle w:val="aa"/>
        <w:rFonts w:ascii="Times New Roman" w:hAnsi="Times New Roman" w:cs="Times New Roman"/>
      </w:rPr>
      <w:instrText xml:space="preserve">PAGE  </w:instrText>
    </w:r>
    <w:r w:rsidRPr="00E74082">
      <w:rPr>
        <w:rStyle w:val="aa"/>
        <w:rFonts w:ascii="Times New Roman" w:hAnsi="Times New Roman" w:cs="Times New Roman"/>
      </w:rPr>
      <w:fldChar w:fldCharType="separate"/>
    </w:r>
    <w:r>
      <w:rPr>
        <w:rStyle w:val="aa"/>
        <w:rFonts w:ascii="Times New Roman" w:hAnsi="Times New Roman" w:cs="Times New Roman"/>
        <w:noProof/>
      </w:rPr>
      <w:t>3</w:t>
    </w:r>
    <w:r w:rsidRPr="00E74082">
      <w:rPr>
        <w:rStyle w:val="aa"/>
        <w:rFonts w:ascii="Times New Roman" w:hAnsi="Times New Roman" w:cs="Times New Roman"/>
      </w:rPr>
      <w:fldChar w:fldCharType="end"/>
    </w:r>
  </w:p>
  <w:p w:rsidR="008B1CBC" w:rsidRPr="00E74082" w:rsidRDefault="003B137C" w:rsidP="008B1CBC">
    <w:pPr>
      <w:pStyle w:val="a8"/>
      <w:ind w:right="360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E75"/>
    <w:rsid w:val="0008414E"/>
    <w:rsid w:val="00102FB9"/>
    <w:rsid w:val="00125613"/>
    <w:rsid w:val="001F0033"/>
    <w:rsid w:val="00271E75"/>
    <w:rsid w:val="002E084A"/>
    <w:rsid w:val="00374CBD"/>
    <w:rsid w:val="003B137C"/>
    <w:rsid w:val="00410DF3"/>
    <w:rsid w:val="00440E9F"/>
    <w:rsid w:val="0044152A"/>
    <w:rsid w:val="004B0525"/>
    <w:rsid w:val="005432FF"/>
    <w:rsid w:val="00590CDA"/>
    <w:rsid w:val="00623A5B"/>
    <w:rsid w:val="00687175"/>
    <w:rsid w:val="00711E90"/>
    <w:rsid w:val="00721268"/>
    <w:rsid w:val="00736769"/>
    <w:rsid w:val="007C3FD4"/>
    <w:rsid w:val="00853743"/>
    <w:rsid w:val="00895732"/>
    <w:rsid w:val="008B4C54"/>
    <w:rsid w:val="009D46EA"/>
    <w:rsid w:val="00BC6D3E"/>
    <w:rsid w:val="00C66CC5"/>
    <w:rsid w:val="00C85773"/>
    <w:rsid w:val="00D02A87"/>
    <w:rsid w:val="00DC675F"/>
    <w:rsid w:val="00E528F5"/>
    <w:rsid w:val="00E5712F"/>
    <w:rsid w:val="00FB1E0F"/>
    <w:rsid w:val="00FD5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038832-6481-47E3-B10B-E3FD0FD23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E75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271E7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71E75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271E7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271E75"/>
    <w:pPr>
      <w:ind w:left="720"/>
      <w:contextualSpacing/>
    </w:pPr>
  </w:style>
  <w:style w:type="paragraph" w:customStyle="1" w:styleId="Style20">
    <w:name w:val="Style20"/>
    <w:basedOn w:val="a"/>
    <w:uiPriority w:val="99"/>
    <w:rsid w:val="00271E75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ontStyle56">
    <w:name w:val="Font Style56"/>
    <w:uiPriority w:val="99"/>
    <w:rsid w:val="00271E75"/>
    <w:rPr>
      <w:rFonts w:ascii="Times New Roman" w:hAnsi="Times New Roman" w:cs="Times New Roman"/>
      <w:sz w:val="26"/>
      <w:szCs w:val="26"/>
    </w:rPr>
  </w:style>
  <w:style w:type="paragraph" w:customStyle="1" w:styleId="Style22">
    <w:name w:val="Style22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7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7" w:lineRule="exact"/>
      <w:ind w:firstLine="569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271E75"/>
    <w:pPr>
      <w:widowControl w:val="0"/>
      <w:autoSpaceDE w:val="0"/>
      <w:autoSpaceDN w:val="0"/>
      <w:adjustRightInd w:val="0"/>
      <w:spacing w:after="0" w:line="306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3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2">
    <w:name w:val="Style32"/>
    <w:basedOn w:val="a"/>
    <w:uiPriority w:val="99"/>
    <w:rsid w:val="00271E75"/>
    <w:pPr>
      <w:widowControl w:val="0"/>
      <w:autoSpaceDE w:val="0"/>
      <w:autoSpaceDN w:val="0"/>
      <w:adjustRightInd w:val="0"/>
      <w:spacing w:after="0" w:line="305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6">
    <w:name w:val="Style36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0" w:lineRule="exact"/>
      <w:ind w:firstLine="511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7">
    <w:name w:val="Style37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BC6D3E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BC6D3E"/>
    <w:pPr>
      <w:autoSpaceDE w:val="0"/>
      <w:autoSpaceDN w:val="0"/>
      <w:adjustRightInd w:val="0"/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66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CC5"/>
    <w:rPr>
      <w:rFonts w:ascii="Tahoma" w:eastAsia="Calibri" w:hAnsi="Tahoma" w:cs="Tahoma"/>
      <w:sz w:val="16"/>
      <w:szCs w:val="16"/>
    </w:rPr>
  </w:style>
  <w:style w:type="paragraph" w:customStyle="1" w:styleId="Style25">
    <w:name w:val="Style25"/>
    <w:basedOn w:val="a"/>
    <w:uiPriority w:val="99"/>
    <w:rsid w:val="00736769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736769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10DF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10DF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5">
    <w:name w:val="Font Style55"/>
    <w:uiPriority w:val="99"/>
    <w:rsid w:val="00410DF3"/>
    <w:rPr>
      <w:rFonts w:ascii="Times New Roman" w:hAnsi="Times New Roman" w:cs="Times New Roman"/>
      <w:b/>
      <w:bCs/>
      <w:sz w:val="26"/>
      <w:szCs w:val="26"/>
    </w:rPr>
  </w:style>
  <w:style w:type="paragraph" w:styleId="a8">
    <w:name w:val="header"/>
    <w:basedOn w:val="a"/>
    <w:link w:val="a9"/>
    <w:uiPriority w:val="99"/>
    <w:semiHidden/>
    <w:unhideWhenUsed/>
    <w:rsid w:val="00440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40E9F"/>
    <w:rPr>
      <w:rFonts w:ascii="Calibri" w:eastAsia="Calibri" w:hAnsi="Calibri" w:cs="Calibri"/>
    </w:rPr>
  </w:style>
  <w:style w:type="character" w:styleId="aa">
    <w:name w:val="page number"/>
    <w:rsid w:val="00440E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4D733-DC53-4AC6-89D8-604FE7CC0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772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Hramova</cp:lastModifiedBy>
  <cp:revision>4</cp:revision>
  <cp:lastPrinted>2015-11-11T12:33:00Z</cp:lastPrinted>
  <dcterms:created xsi:type="dcterms:W3CDTF">2016-05-25T07:29:00Z</dcterms:created>
  <dcterms:modified xsi:type="dcterms:W3CDTF">2016-05-25T07:49:00Z</dcterms:modified>
</cp:coreProperties>
</file>