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B7" w:rsidRDefault="00C3515B">
      <w:pPr>
        <w:pStyle w:val="Standard"/>
        <w:rPr>
          <w:rFonts w:hint="eastAsia"/>
        </w:rPr>
      </w:pPr>
      <w:bookmarkStart w:id="0" w:name="_GoBack"/>
      <w:bookmarkEnd w:id="0"/>
      <w:r>
        <w:t xml:space="preserve">                                    О корректировке страховых пенсий с 1 августа.</w:t>
      </w:r>
    </w:p>
    <w:p w:rsidR="002F2FB7" w:rsidRDefault="002F2FB7">
      <w:pPr>
        <w:pStyle w:val="Standard"/>
        <w:rPr>
          <w:rFonts w:hint="eastAsia"/>
        </w:rPr>
      </w:pPr>
    </w:p>
    <w:p w:rsidR="002F2FB7" w:rsidRDefault="00C3515B">
      <w:pPr>
        <w:pStyle w:val="Standard"/>
        <w:rPr>
          <w:rFonts w:hint="eastAsia"/>
        </w:rPr>
      </w:pPr>
      <w:r>
        <w:t xml:space="preserve">  В августе 2016 года работавшие в 2015 году пенсионеры начнут получать страховую пенсию в повышенном</w:t>
      </w:r>
      <w:r>
        <w:t xml:space="preserve"> размере.</w:t>
      </w:r>
    </w:p>
    <w:p w:rsidR="002F2FB7" w:rsidRDefault="00C3515B">
      <w:pPr>
        <w:pStyle w:val="Standard"/>
        <w:rPr>
          <w:rFonts w:hint="eastAsia"/>
        </w:rPr>
      </w:pPr>
      <w:r>
        <w:t xml:space="preserve">  В Республике Мордовия пенсию в увеличенном размере получат 64 тысячи 844 человека. Из них 19 тысяч 500 работающих пенсионеров получат максимальную прибавку в 3 балла. В </w:t>
      </w:r>
      <w:proofErr w:type="spellStart"/>
      <w:r>
        <w:t>Чамзинском</w:t>
      </w:r>
      <w:proofErr w:type="spellEnd"/>
      <w:r>
        <w:t xml:space="preserve"> районе  пенсию в увеличенном размере получат 2556 пенсионеров, с</w:t>
      </w:r>
      <w:r>
        <w:t>редний размер увеличения составил 137 руб. 77 коп.</w:t>
      </w:r>
    </w:p>
    <w:p w:rsidR="002F2FB7" w:rsidRDefault="00C3515B">
      <w:pPr>
        <w:pStyle w:val="Standard"/>
        <w:rPr>
          <w:rFonts w:hint="eastAsia"/>
        </w:rPr>
      </w:pPr>
      <w:r>
        <w:t xml:space="preserve">  В отличие от традиционной индексации страховых пенсий, когда их размеры увеличиваются на определенный процент, прибавка к пенсии от корректировки носит сугубо индивидуальный характер: ее размер зависит о</w:t>
      </w:r>
      <w:r>
        <w:t>т уровня заработной платы работающего пенсионера в 2015 году, то есть от суммы уплаченных за него работодателем страховых взносов и начисленных пенсионных баллов. Максимальная прибавка от корректировки ограничена тремя пенсионными баллами в денежном эквива</w:t>
      </w:r>
      <w:r>
        <w:t>ленте, то есть не может составлять более 222,81 руб</w:t>
      </w:r>
      <w:proofErr w:type="gramStart"/>
      <w:r>
        <w:t>.(</w:t>
      </w:r>
      <w:proofErr w:type="gramEnd"/>
      <w:r>
        <w:t xml:space="preserve">с 1 февраля 2016 года стоимость пенсионного балла составляет 74 руб.27 коп.).   </w:t>
      </w:r>
    </w:p>
    <w:p w:rsidR="002F2FB7" w:rsidRDefault="002F2FB7">
      <w:pPr>
        <w:pStyle w:val="Standard"/>
        <w:rPr>
          <w:rFonts w:hint="eastAsia"/>
        </w:rPr>
      </w:pPr>
    </w:p>
    <w:p w:rsidR="002F2FB7" w:rsidRDefault="002F2FB7">
      <w:pPr>
        <w:pStyle w:val="Standard"/>
        <w:rPr>
          <w:rFonts w:hint="eastAsia"/>
        </w:rPr>
      </w:pPr>
    </w:p>
    <w:p w:rsidR="002F2FB7" w:rsidRDefault="002F2FB7">
      <w:pPr>
        <w:pStyle w:val="Standard"/>
        <w:rPr>
          <w:rFonts w:hint="eastAsia"/>
        </w:rPr>
      </w:pPr>
    </w:p>
    <w:p w:rsidR="002F2FB7" w:rsidRDefault="002F2FB7">
      <w:pPr>
        <w:pStyle w:val="Standard"/>
        <w:rPr>
          <w:rFonts w:hint="eastAsia"/>
        </w:rPr>
      </w:pPr>
    </w:p>
    <w:p w:rsidR="002F2FB7" w:rsidRDefault="00C3515B">
      <w:pPr>
        <w:pStyle w:val="Standard"/>
        <w:rPr>
          <w:rFonts w:hint="eastAsia"/>
        </w:rPr>
      </w:pPr>
      <w:r>
        <w:t xml:space="preserve">                                                       Г</w:t>
      </w:r>
      <w:proofErr w:type="gramStart"/>
      <w:r>
        <w:t>У-</w:t>
      </w:r>
      <w:proofErr w:type="gramEnd"/>
      <w:r>
        <w:t xml:space="preserve"> Управление Пенсионного фонда в </w:t>
      </w:r>
      <w:proofErr w:type="spellStart"/>
      <w:r>
        <w:t>Чамзинском</w:t>
      </w:r>
      <w:proofErr w:type="spellEnd"/>
    </w:p>
    <w:p w:rsidR="002F2FB7" w:rsidRDefault="00C3515B">
      <w:pPr>
        <w:pStyle w:val="Standard"/>
        <w:rPr>
          <w:rFonts w:hint="eastAsia"/>
        </w:rPr>
      </w:pPr>
      <w:r>
        <w:t xml:space="preserve">                </w:t>
      </w:r>
      <w:r>
        <w:t xml:space="preserve">                                        </w:t>
      </w:r>
      <w:proofErr w:type="spellStart"/>
      <w:r>
        <w:t>мун</w:t>
      </w:r>
      <w:proofErr w:type="spellEnd"/>
      <w:r>
        <w:t xml:space="preserve">.   </w:t>
      </w:r>
      <w:proofErr w:type="gramStart"/>
      <w:r>
        <w:t>р-не</w:t>
      </w:r>
      <w:proofErr w:type="gramEnd"/>
      <w:r>
        <w:t xml:space="preserve"> Республики Мордовия  </w:t>
      </w:r>
    </w:p>
    <w:sectPr w:rsidR="002F2FB7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15B" w:rsidRDefault="00C3515B">
      <w:pPr>
        <w:rPr>
          <w:rFonts w:hint="eastAsia"/>
        </w:rPr>
      </w:pPr>
      <w:r>
        <w:separator/>
      </w:r>
    </w:p>
  </w:endnote>
  <w:endnote w:type="continuationSeparator" w:id="0">
    <w:p w:rsidR="00C3515B" w:rsidRDefault="00C351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15B" w:rsidRDefault="00C3515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C3515B" w:rsidRDefault="00C3515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F2FB7"/>
    <w:rsid w:val="002F2FB7"/>
    <w:rsid w:val="00380469"/>
    <w:rsid w:val="00C3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Vadim</cp:lastModifiedBy>
  <cp:revision>1</cp:revision>
  <dcterms:created xsi:type="dcterms:W3CDTF">2016-08-05T09:09:00Z</dcterms:created>
  <dcterms:modified xsi:type="dcterms:W3CDTF">2016-08-05T13:01:00Z</dcterms:modified>
</cp:coreProperties>
</file>