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D1" w:rsidRDefault="006C68D1" w:rsidP="006C68D1">
      <w:pPr>
        <w:pStyle w:val="ConsPlusNormal"/>
        <w:jc w:val="both"/>
      </w:pPr>
    </w:p>
    <w:p w:rsidR="006C68D1" w:rsidRPr="00C71F12" w:rsidRDefault="006C68D1" w:rsidP="006C68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F1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C68D1" w:rsidRPr="006C68D1" w:rsidRDefault="006C68D1" w:rsidP="006C68D1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оценке регулирующего воздействия нормативно-правового акта – проекта постановления администрации Чамзинского муниципального района «</w:t>
      </w:r>
      <w:r w:rsidRPr="006C68D1">
        <w:rPr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направляемых на капитальные вложения»</w:t>
      </w: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P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Pr="006C68D1" w:rsidRDefault="006C68D1" w:rsidP="006C68D1">
      <w:pPr>
        <w:jc w:val="both"/>
        <w:rPr>
          <w:sz w:val="28"/>
          <w:szCs w:val="28"/>
        </w:rPr>
      </w:pPr>
      <w:r w:rsidRPr="006C68D1">
        <w:rPr>
          <w:rFonts w:eastAsiaTheme="minorHAnsi"/>
          <w:sz w:val="28"/>
          <w:szCs w:val="28"/>
        </w:rPr>
        <w:tab/>
      </w:r>
      <w:r w:rsidR="00685140">
        <w:rPr>
          <w:rFonts w:eastAsiaTheme="minorHAnsi"/>
          <w:sz w:val="28"/>
          <w:szCs w:val="28"/>
        </w:rPr>
        <w:t>Юридический отдел Администрации</w:t>
      </w:r>
      <w:r w:rsidRPr="006C68D1">
        <w:rPr>
          <w:rFonts w:eastAsiaTheme="minorHAnsi"/>
          <w:sz w:val="28"/>
          <w:szCs w:val="28"/>
        </w:rPr>
        <w:t xml:space="preserve"> Чамзинского муниципального района в соответствии с Порядком проведения оценки регулирующего воздействия проектов муниципальных нормативных актов, затрагивающих вопросы осуществления предпринимательской и инвестиционной деятельности, утвержденным постановлением администрации Чамзинского муниципального района от18.12.2015г.№1235</w:t>
      </w:r>
      <w:r w:rsidR="00685140">
        <w:rPr>
          <w:rFonts w:eastAsiaTheme="minorHAnsi"/>
          <w:sz w:val="28"/>
          <w:szCs w:val="28"/>
        </w:rPr>
        <w:t xml:space="preserve">  (далее - Порядок), рассмотрел</w:t>
      </w:r>
      <w:r w:rsidRPr="006C68D1">
        <w:rPr>
          <w:rFonts w:eastAsiaTheme="minorHAnsi"/>
          <w:sz w:val="28"/>
          <w:szCs w:val="28"/>
        </w:rPr>
        <w:t xml:space="preserve">  проект постановления «</w:t>
      </w:r>
      <w:r w:rsidRPr="006C68D1">
        <w:rPr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</w:t>
      </w:r>
      <w:r>
        <w:rPr>
          <w:sz w:val="28"/>
          <w:szCs w:val="28"/>
        </w:rPr>
        <w:t>вляемых на капитальные вложения</w:t>
      </w:r>
      <w:r w:rsidRPr="006C68D1">
        <w:rPr>
          <w:rFonts w:eastAsiaTheme="minorHAnsi"/>
          <w:sz w:val="28"/>
          <w:szCs w:val="28"/>
        </w:rPr>
        <w:t>» (далее – проект постановления).</w:t>
      </w: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C68D1">
        <w:rPr>
          <w:rFonts w:ascii="Times New Roman" w:hAnsi="Times New Roman" w:cs="Times New Roman"/>
          <w:sz w:val="28"/>
          <w:szCs w:val="28"/>
        </w:rPr>
        <w:tab/>
        <w:t>Разработчиком</w:t>
      </w:r>
      <w:r>
        <w:rPr>
          <w:rFonts w:ascii="Times New Roman" w:hAnsi="Times New Roman" w:cs="Times New Roman"/>
          <w:sz w:val="28"/>
          <w:szCs w:val="28"/>
        </w:rPr>
        <w:t xml:space="preserve"> проекта является юридический отдел администрации Чамзинского муниципального района.</w:t>
      </w:r>
    </w:p>
    <w:p w:rsidR="006C68D1" w:rsidRDefault="006C68D1" w:rsidP="006C68D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Порядком проведены публичные консультации по проекту постановления  с 27.06.2016 г. по 07.07.2016г.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 проведении публичных консультаций по проекту постановления было размещено на официальном сайте Чамзинского муниципального района -  в сети интернет chamzinka.e-mordovia.ru (далее - официальный сайт) 27 июня 2016 г.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проведения публичных консультаций по проекту постановления замечания и предложения участников публичных консультаций не поступили.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 постановления отражены в справке о результатах публичных консультаций по проекту правового акта, размещенной на официальном сайте ( 08.07.2016 г).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муниципального нормативного правового акта с учетом информации, представленной разработчиком, полученной в ходе публичных консультаций, сделаны следующие выводы: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установленный порядок проведения процедуры оценки регулирующего воздействия проекта правового акта соблюден;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6C68D1" w:rsidRDefault="006C68D1" w:rsidP="006C68D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к проекту постановления не имеется.</w:t>
      </w: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Default="00685140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юридического отдела </w:t>
      </w:r>
      <w:r w:rsidR="006C68D1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85140">
        <w:rPr>
          <w:rFonts w:ascii="Times New Roman" w:hAnsi="Times New Roman" w:cs="Times New Roman"/>
          <w:sz w:val="28"/>
          <w:szCs w:val="28"/>
        </w:rPr>
        <w:t>С.М.Настина</w:t>
      </w:r>
      <w:bookmarkStart w:id="0" w:name="_GoBack"/>
      <w:bookmarkEnd w:id="0"/>
      <w:proofErr w:type="spellEnd"/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Default="006C68D1" w:rsidP="006C68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C68D1" w:rsidRDefault="006C68D1" w:rsidP="006C68D1">
      <w:pPr>
        <w:ind w:hanging="66"/>
        <w:jc w:val="both"/>
      </w:pPr>
    </w:p>
    <w:p w:rsidR="006C68D1" w:rsidRDefault="006C68D1" w:rsidP="006C68D1">
      <w:pPr>
        <w:ind w:hanging="66"/>
        <w:jc w:val="both"/>
      </w:pPr>
    </w:p>
    <w:p w:rsidR="006C68D1" w:rsidRDefault="006C68D1" w:rsidP="006C68D1">
      <w:pPr>
        <w:ind w:hanging="66"/>
        <w:jc w:val="both"/>
      </w:pPr>
    </w:p>
    <w:p w:rsidR="006C68D1" w:rsidRDefault="006C68D1" w:rsidP="006C68D1">
      <w:pPr>
        <w:ind w:hanging="66"/>
        <w:jc w:val="both"/>
      </w:pPr>
    </w:p>
    <w:p w:rsidR="005A7CDC" w:rsidRDefault="005A7CDC"/>
    <w:sectPr w:rsidR="005A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8D1"/>
    <w:rsid w:val="005A7CDC"/>
    <w:rsid w:val="00685140"/>
    <w:rsid w:val="006C68D1"/>
    <w:rsid w:val="00C7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68D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C68D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rsid w:val="006C68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6C68D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1F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F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68D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C68D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rsid w:val="006C68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6C68D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1F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F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2016-07-07T12:36:00Z</cp:lastPrinted>
  <dcterms:created xsi:type="dcterms:W3CDTF">2016-07-06T11:54:00Z</dcterms:created>
  <dcterms:modified xsi:type="dcterms:W3CDTF">2016-07-07T12:37:00Z</dcterms:modified>
</cp:coreProperties>
</file>