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FDF" w:rsidRPr="00070DA4" w:rsidRDefault="00044FDF" w:rsidP="00044FDF">
      <w:pPr>
        <w:pStyle w:val="a3"/>
        <w:jc w:val="center"/>
        <w:rPr>
          <w:b/>
          <w:sz w:val="28"/>
          <w:szCs w:val="28"/>
        </w:rPr>
      </w:pPr>
      <w:r w:rsidRPr="00070DA4">
        <w:rPr>
          <w:b/>
          <w:sz w:val="28"/>
          <w:szCs w:val="28"/>
        </w:rPr>
        <w:t>Республика Мордовия</w:t>
      </w:r>
    </w:p>
    <w:p w:rsidR="00044FDF" w:rsidRPr="00070DA4" w:rsidRDefault="00044FDF" w:rsidP="00044FDF">
      <w:pPr>
        <w:pStyle w:val="a3"/>
        <w:jc w:val="center"/>
        <w:rPr>
          <w:b/>
          <w:sz w:val="28"/>
          <w:szCs w:val="28"/>
        </w:rPr>
      </w:pPr>
      <w:r w:rsidRPr="00070DA4">
        <w:rPr>
          <w:b/>
          <w:sz w:val="28"/>
          <w:szCs w:val="28"/>
        </w:rPr>
        <w:t xml:space="preserve">Совет депутатов </w:t>
      </w:r>
      <w:proofErr w:type="spellStart"/>
      <w:r w:rsidRPr="00070DA4">
        <w:rPr>
          <w:b/>
          <w:sz w:val="28"/>
          <w:szCs w:val="28"/>
        </w:rPr>
        <w:t>Большемаресевского</w:t>
      </w:r>
      <w:proofErr w:type="spellEnd"/>
      <w:r w:rsidRPr="00070DA4">
        <w:rPr>
          <w:b/>
          <w:sz w:val="28"/>
          <w:szCs w:val="28"/>
        </w:rPr>
        <w:t xml:space="preserve"> сельского поселения</w:t>
      </w:r>
    </w:p>
    <w:p w:rsidR="00044FDF" w:rsidRDefault="00044FDF" w:rsidP="00044FDF">
      <w:pPr>
        <w:pStyle w:val="a3"/>
        <w:jc w:val="center"/>
        <w:rPr>
          <w:b/>
          <w:sz w:val="28"/>
          <w:szCs w:val="28"/>
        </w:rPr>
      </w:pPr>
      <w:proofErr w:type="spellStart"/>
      <w:r w:rsidRPr="00070DA4">
        <w:rPr>
          <w:b/>
          <w:sz w:val="28"/>
          <w:szCs w:val="28"/>
        </w:rPr>
        <w:t>Чамзинского</w:t>
      </w:r>
      <w:proofErr w:type="spellEnd"/>
      <w:r w:rsidRPr="00070DA4">
        <w:rPr>
          <w:b/>
          <w:sz w:val="28"/>
          <w:szCs w:val="28"/>
        </w:rPr>
        <w:t xml:space="preserve"> муниципального района</w:t>
      </w:r>
    </w:p>
    <w:p w:rsidR="00044FDF" w:rsidRPr="00070DA4" w:rsidRDefault="00044FDF" w:rsidP="00044FDF">
      <w:pPr>
        <w:pStyle w:val="a3"/>
        <w:jc w:val="center"/>
        <w:rPr>
          <w:b/>
          <w:sz w:val="28"/>
          <w:szCs w:val="28"/>
        </w:rPr>
      </w:pPr>
    </w:p>
    <w:p w:rsidR="00044FDF" w:rsidRPr="00070DA4" w:rsidRDefault="00044FDF" w:rsidP="00044FDF">
      <w:pPr>
        <w:pStyle w:val="a3"/>
        <w:jc w:val="center"/>
      </w:pPr>
      <w:r w:rsidRPr="00070DA4">
        <w:rPr>
          <w:rStyle w:val="s2"/>
          <w:b/>
          <w:bCs/>
          <w:color w:val="000000"/>
          <w:sz w:val="28"/>
          <w:szCs w:val="28"/>
        </w:rPr>
        <w:t>РЕШЕНИЕ</w:t>
      </w:r>
    </w:p>
    <w:p w:rsidR="00044FDF" w:rsidRDefault="00044FDF" w:rsidP="00044FDF">
      <w:pPr>
        <w:pStyle w:val="p3"/>
        <w:shd w:val="clear" w:color="auto" w:fill="FFFFFF"/>
        <w:ind w:right="-284"/>
        <w:rPr>
          <w:rStyle w:val="s2"/>
          <w:b/>
          <w:bCs/>
          <w:color w:val="000000"/>
          <w:sz w:val="28"/>
          <w:szCs w:val="28"/>
        </w:rPr>
      </w:pPr>
    </w:p>
    <w:p w:rsidR="00044FDF" w:rsidRDefault="00DD3DA7" w:rsidP="00044FDF">
      <w:pPr>
        <w:pStyle w:val="p3"/>
        <w:shd w:val="clear" w:color="auto" w:fill="FFFFFF"/>
        <w:ind w:right="-284"/>
        <w:rPr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>09</w:t>
      </w:r>
      <w:r w:rsidR="00044FDF">
        <w:rPr>
          <w:rStyle w:val="s2"/>
          <w:b/>
          <w:bCs/>
          <w:color w:val="000000"/>
          <w:sz w:val="28"/>
          <w:szCs w:val="28"/>
        </w:rPr>
        <w:t>.12.2015г.                             с</w:t>
      </w:r>
      <w:proofErr w:type="gramStart"/>
      <w:r w:rsidR="00044FDF">
        <w:rPr>
          <w:rStyle w:val="s2"/>
          <w:b/>
          <w:bCs/>
          <w:color w:val="000000"/>
          <w:sz w:val="28"/>
          <w:szCs w:val="28"/>
        </w:rPr>
        <w:t>.Б</w:t>
      </w:r>
      <w:proofErr w:type="gramEnd"/>
      <w:r w:rsidR="00044FDF">
        <w:rPr>
          <w:rStyle w:val="s2"/>
          <w:b/>
          <w:bCs/>
          <w:color w:val="000000"/>
          <w:sz w:val="28"/>
          <w:szCs w:val="28"/>
        </w:rPr>
        <w:t xml:space="preserve">ольшое </w:t>
      </w:r>
      <w:proofErr w:type="spellStart"/>
      <w:r w:rsidR="00044FDF">
        <w:rPr>
          <w:rStyle w:val="s2"/>
          <w:b/>
          <w:bCs/>
          <w:color w:val="000000"/>
          <w:sz w:val="28"/>
          <w:szCs w:val="28"/>
        </w:rPr>
        <w:t>Маресево</w:t>
      </w:r>
      <w:proofErr w:type="spellEnd"/>
      <w:r w:rsidR="00044FDF">
        <w:rPr>
          <w:rStyle w:val="s2"/>
          <w:b/>
          <w:bCs/>
          <w:color w:val="000000"/>
          <w:sz w:val="28"/>
          <w:szCs w:val="28"/>
        </w:rPr>
        <w:t xml:space="preserve">                    № </w:t>
      </w:r>
      <w:r>
        <w:rPr>
          <w:rStyle w:val="s2"/>
          <w:b/>
          <w:bCs/>
          <w:color w:val="000000"/>
          <w:sz w:val="28"/>
          <w:szCs w:val="28"/>
        </w:rPr>
        <w:t>146</w:t>
      </w:r>
    </w:p>
    <w:p w:rsidR="00044FDF" w:rsidRPr="00044FDF" w:rsidRDefault="00044FDF" w:rsidP="00044FDF">
      <w:pPr>
        <w:pStyle w:val="a3"/>
        <w:rPr>
          <w:sz w:val="28"/>
          <w:szCs w:val="28"/>
        </w:rPr>
      </w:pPr>
      <w:r w:rsidRPr="00044FDF">
        <w:rPr>
          <w:sz w:val="28"/>
          <w:szCs w:val="28"/>
        </w:rPr>
        <w:t>О внесении изменений в решение от 07.11.2014г. №103 «Об утверждении </w:t>
      </w:r>
      <w:hyperlink r:id="rId5" w:tooltip="Целевые программы" w:history="1">
        <w:r w:rsidRPr="00044FDF">
          <w:rPr>
            <w:sz w:val="28"/>
            <w:szCs w:val="28"/>
          </w:rPr>
          <w:t>целевой программы</w:t>
        </w:r>
      </w:hyperlink>
      <w:r w:rsidRPr="00044FDF">
        <w:rPr>
          <w:sz w:val="28"/>
          <w:szCs w:val="28"/>
        </w:rPr>
        <w:t> «Профилактика</w:t>
      </w:r>
    </w:p>
    <w:p w:rsidR="00044FDF" w:rsidRPr="00044FDF" w:rsidRDefault="00044FDF" w:rsidP="00044FDF">
      <w:pPr>
        <w:pStyle w:val="a3"/>
        <w:rPr>
          <w:sz w:val="28"/>
          <w:szCs w:val="28"/>
        </w:rPr>
      </w:pPr>
      <w:r w:rsidRPr="00044FDF">
        <w:rPr>
          <w:sz w:val="28"/>
          <w:szCs w:val="28"/>
        </w:rPr>
        <w:t xml:space="preserve">экстремизма и терроризма в </w:t>
      </w:r>
      <w:proofErr w:type="spellStart"/>
      <w:r w:rsidRPr="00044FDF">
        <w:rPr>
          <w:sz w:val="28"/>
          <w:szCs w:val="28"/>
        </w:rPr>
        <w:t>Большемаресевском</w:t>
      </w:r>
      <w:proofErr w:type="spellEnd"/>
      <w:r w:rsidRPr="00044FDF">
        <w:rPr>
          <w:sz w:val="28"/>
          <w:szCs w:val="28"/>
        </w:rPr>
        <w:t xml:space="preserve"> сельском поселении </w:t>
      </w:r>
    </w:p>
    <w:p w:rsidR="00044FDF" w:rsidRPr="00044FDF" w:rsidRDefault="00044FDF" w:rsidP="00044FDF">
      <w:pPr>
        <w:pStyle w:val="a3"/>
        <w:rPr>
          <w:sz w:val="28"/>
          <w:szCs w:val="28"/>
        </w:rPr>
      </w:pPr>
      <w:proofErr w:type="spellStart"/>
      <w:r w:rsidRPr="00044FDF">
        <w:rPr>
          <w:sz w:val="28"/>
          <w:szCs w:val="28"/>
        </w:rPr>
        <w:t>Чамзинского</w:t>
      </w:r>
      <w:proofErr w:type="spellEnd"/>
      <w:r w:rsidRPr="00044FDF">
        <w:rPr>
          <w:sz w:val="28"/>
          <w:szCs w:val="28"/>
        </w:rPr>
        <w:t xml:space="preserve"> муниципального района Республики Мордовия</w:t>
      </w:r>
    </w:p>
    <w:p w:rsidR="00044FDF" w:rsidRPr="00044FDF" w:rsidRDefault="00044FDF" w:rsidP="00044FDF">
      <w:pPr>
        <w:pStyle w:val="a3"/>
        <w:rPr>
          <w:sz w:val="28"/>
          <w:szCs w:val="28"/>
        </w:rPr>
      </w:pPr>
      <w:r w:rsidRPr="00044FDF">
        <w:rPr>
          <w:sz w:val="28"/>
          <w:szCs w:val="28"/>
        </w:rPr>
        <w:t>2014 – 2016 годы»</w:t>
      </w:r>
    </w:p>
    <w:p w:rsidR="00044FDF" w:rsidRDefault="00044FDF" w:rsidP="00044FDF">
      <w:pPr>
        <w:pStyle w:val="7"/>
        <w:jc w:val="center"/>
        <w:rPr>
          <w:bCs w:val="0"/>
          <w:sz w:val="24"/>
          <w:szCs w:val="24"/>
        </w:rPr>
      </w:pPr>
    </w:p>
    <w:p w:rsidR="00044FDF" w:rsidRDefault="00044FDF" w:rsidP="00044FD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44FDF">
        <w:rPr>
          <w:sz w:val="28"/>
          <w:szCs w:val="28"/>
        </w:rPr>
        <w:t>В соответствии с Федеральными законами от 06.10.2003 № 131-ФЗ "Об общих принципах </w:t>
      </w:r>
      <w:hyperlink r:id="rId6" w:tooltip="Органы местного самоуправления" w:history="1">
        <w:r w:rsidRPr="00044FDF">
          <w:rPr>
            <w:sz w:val="28"/>
            <w:szCs w:val="28"/>
          </w:rPr>
          <w:t>организации местного самоуправления</w:t>
        </w:r>
      </w:hyperlink>
      <w:r w:rsidRPr="00044FDF">
        <w:rPr>
          <w:sz w:val="28"/>
          <w:szCs w:val="28"/>
        </w:rPr>
        <w:t xml:space="preserve"> в Российской Федерации", от 25.07.2002 № 114-ФЗ "О противодействии экстремистской деятельности", от 06.03.2006 № 35-ФЗ "О противодействии терроризму", в  целях приведения нормативно-правовых актов администрации  </w:t>
      </w:r>
      <w:proofErr w:type="spellStart"/>
      <w:r w:rsidRPr="00044FDF">
        <w:rPr>
          <w:sz w:val="28"/>
          <w:szCs w:val="28"/>
        </w:rPr>
        <w:t>Чамзинского</w:t>
      </w:r>
      <w:proofErr w:type="spellEnd"/>
      <w:r w:rsidRPr="00044FDF">
        <w:rPr>
          <w:sz w:val="28"/>
          <w:szCs w:val="28"/>
        </w:rPr>
        <w:t xml:space="preserve"> муниципального района в соответствие с действующим  законодательством</w:t>
      </w:r>
      <w:r>
        <w:rPr>
          <w:sz w:val="28"/>
          <w:szCs w:val="28"/>
        </w:rPr>
        <w:t xml:space="preserve">,  Совет депутатов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044FDF" w:rsidRDefault="00044FDF" w:rsidP="00044FDF">
      <w:pPr>
        <w:rPr>
          <w:sz w:val="28"/>
          <w:szCs w:val="28"/>
        </w:rPr>
      </w:pPr>
    </w:p>
    <w:p w:rsidR="00044FDF" w:rsidRPr="00044FDF" w:rsidRDefault="00044FDF" w:rsidP="00044FD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044FDF">
        <w:rPr>
          <w:sz w:val="28"/>
          <w:szCs w:val="28"/>
        </w:rPr>
        <w:t xml:space="preserve">В </w:t>
      </w:r>
      <w:r w:rsidR="00925573">
        <w:rPr>
          <w:sz w:val="28"/>
          <w:szCs w:val="28"/>
        </w:rPr>
        <w:t>решение</w:t>
      </w:r>
      <w:r w:rsidRPr="00044FDF">
        <w:rPr>
          <w:sz w:val="28"/>
          <w:szCs w:val="28"/>
        </w:rPr>
        <w:t xml:space="preserve">  муниципальной целевой программы «Об утверждении </w:t>
      </w:r>
      <w:hyperlink r:id="rId7" w:tooltip="Целевые программы" w:history="1">
        <w:r w:rsidRPr="00044FDF">
          <w:rPr>
            <w:sz w:val="28"/>
            <w:szCs w:val="28"/>
          </w:rPr>
          <w:t>целевой программы</w:t>
        </w:r>
      </w:hyperlink>
      <w:r w:rsidRPr="00044FDF">
        <w:rPr>
          <w:sz w:val="28"/>
          <w:szCs w:val="28"/>
        </w:rPr>
        <w:t> «Профилактика</w:t>
      </w:r>
      <w:r>
        <w:rPr>
          <w:sz w:val="28"/>
          <w:szCs w:val="28"/>
        </w:rPr>
        <w:t xml:space="preserve"> </w:t>
      </w:r>
      <w:r w:rsidRPr="00044FDF">
        <w:rPr>
          <w:sz w:val="28"/>
          <w:szCs w:val="28"/>
        </w:rPr>
        <w:t xml:space="preserve">экстремизма и терроризма в </w:t>
      </w:r>
      <w:proofErr w:type="spellStart"/>
      <w:r w:rsidRPr="00044FDF">
        <w:rPr>
          <w:sz w:val="28"/>
          <w:szCs w:val="28"/>
        </w:rPr>
        <w:t>Большемаресевском</w:t>
      </w:r>
      <w:proofErr w:type="spellEnd"/>
      <w:r w:rsidRPr="00044FDF">
        <w:rPr>
          <w:sz w:val="28"/>
          <w:szCs w:val="28"/>
        </w:rPr>
        <w:t xml:space="preserve"> сельском поселении </w:t>
      </w:r>
      <w:proofErr w:type="spellStart"/>
      <w:r w:rsidRPr="00044FDF">
        <w:rPr>
          <w:sz w:val="28"/>
          <w:szCs w:val="28"/>
        </w:rPr>
        <w:t>Чамзинского</w:t>
      </w:r>
      <w:proofErr w:type="spellEnd"/>
      <w:r w:rsidRPr="00044FDF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044FDF">
        <w:rPr>
          <w:sz w:val="28"/>
          <w:szCs w:val="28"/>
        </w:rPr>
        <w:t>2014 – 2016 годы</w:t>
      </w:r>
      <w:r w:rsidRPr="00044FDF">
        <w:rPr>
          <w:bCs/>
          <w:sz w:val="28"/>
          <w:szCs w:val="28"/>
          <w:bdr w:val="none" w:sz="0" w:space="0" w:color="auto" w:frame="1"/>
        </w:rPr>
        <w:t xml:space="preserve">»  утвержденной  </w:t>
      </w:r>
      <w:r w:rsidRPr="00044FDF">
        <w:rPr>
          <w:sz w:val="28"/>
          <w:szCs w:val="28"/>
        </w:rPr>
        <w:t xml:space="preserve">решением Совета депутатов </w:t>
      </w:r>
      <w:proofErr w:type="spellStart"/>
      <w:r w:rsidRPr="00044FDF">
        <w:rPr>
          <w:sz w:val="28"/>
          <w:szCs w:val="28"/>
        </w:rPr>
        <w:t>Большемаресевского</w:t>
      </w:r>
      <w:proofErr w:type="spellEnd"/>
      <w:r w:rsidRPr="00044FDF">
        <w:rPr>
          <w:sz w:val="28"/>
          <w:szCs w:val="28"/>
        </w:rPr>
        <w:t xml:space="preserve"> сельского поселения от 07.11.2014г. № 103 «Об утверждении </w:t>
      </w:r>
      <w:hyperlink r:id="rId8" w:tooltip="Целевые программы" w:history="1">
        <w:r w:rsidRPr="00044FDF">
          <w:rPr>
            <w:sz w:val="28"/>
            <w:szCs w:val="28"/>
          </w:rPr>
          <w:t>целевой программы</w:t>
        </w:r>
      </w:hyperlink>
      <w:r w:rsidRPr="00044FDF">
        <w:rPr>
          <w:sz w:val="28"/>
          <w:szCs w:val="28"/>
        </w:rPr>
        <w:t> «Профилактика</w:t>
      </w:r>
      <w:r>
        <w:rPr>
          <w:sz w:val="28"/>
          <w:szCs w:val="28"/>
        </w:rPr>
        <w:t xml:space="preserve"> </w:t>
      </w:r>
      <w:r w:rsidRPr="00044FDF">
        <w:rPr>
          <w:sz w:val="28"/>
          <w:szCs w:val="28"/>
        </w:rPr>
        <w:t xml:space="preserve">экстремизма и терроризма в </w:t>
      </w:r>
      <w:proofErr w:type="spellStart"/>
      <w:r w:rsidRPr="00044FDF">
        <w:rPr>
          <w:sz w:val="28"/>
          <w:szCs w:val="28"/>
        </w:rPr>
        <w:t>Большемаресевском</w:t>
      </w:r>
      <w:proofErr w:type="spellEnd"/>
      <w:r w:rsidRPr="00044FDF">
        <w:rPr>
          <w:sz w:val="28"/>
          <w:szCs w:val="28"/>
        </w:rPr>
        <w:t xml:space="preserve"> сельском поселении </w:t>
      </w:r>
      <w:proofErr w:type="spellStart"/>
      <w:r w:rsidRPr="00044FDF">
        <w:rPr>
          <w:sz w:val="28"/>
          <w:szCs w:val="28"/>
        </w:rPr>
        <w:t>Чамзинского</w:t>
      </w:r>
      <w:proofErr w:type="spellEnd"/>
      <w:r w:rsidRPr="00044FDF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044FDF">
        <w:rPr>
          <w:sz w:val="28"/>
          <w:szCs w:val="28"/>
        </w:rPr>
        <w:t>2014 – 2016 годы</w:t>
      </w:r>
      <w:r w:rsidRPr="00044FDF">
        <w:rPr>
          <w:bCs/>
          <w:sz w:val="28"/>
          <w:szCs w:val="28"/>
          <w:bdr w:val="none" w:sz="0" w:space="0" w:color="auto" w:frame="1"/>
        </w:rPr>
        <w:t xml:space="preserve">»  </w:t>
      </w:r>
      <w:r w:rsidR="00925573">
        <w:rPr>
          <w:bCs/>
          <w:sz w:val="28"/>
          <w:szCs w:val="28"/>
          <w:bdr w:val="none" w:sz="0" w:space="0" w:color="auto" w:frame="1"/>
        </w:rPr>
        <w:t>внести изменения и</w:t>
      </w:r>
      <w:r w:rsidRPr="00044FDF">
        <w:rPr>
          <w:bCs/>
          <w:sz w:val="28"/>
          <w:szCs w:val="28"/>
          <w:bdr w:val="none" w:sz="0" w:space="0" w:color="auto" w:frame="1"/>
        </w:rPr>
        <w:t xml:space="preserve"> слово</w:t>
      </w:r>
      <w:proofErr w:type="gramEnd"/>
      <w:r w:rsidRPr="00044FDF">
        <w:rPr>
          <w:bCs/>
          <w:sz w:val="28"/>
          <w:szCs w:val="28"/>
          <w:bdr w:val="none" w:sz="0" w:space="0" w:color="auto" w:frame="1"/>
        </w:rPr>
        <w:t xml:space="preserve">  «</w:t>
      </w:r>
      <w:r w:rsidR="00925573">
        <w:rPr>
          <w:bCs/>
          <w:sz w:val="28"/>
          <w:szCs w:val="28"/>
          <w:bdr w:val="none" w:sz="0" w:space="0" w:color="auto" w:frame="1"/>
        </w:rPr>
        <w:t>целевое</w:t>
      </w:r>
      <w:r w:rsidRPr="00044FDF">
        <w:rPr>
          <w:bCs/>
          <w:sz w:val="28"/>
          <w:szCs w:val="28"/>
          <w:bdr w:val="none" w:sz="0" w:space="0" w:color="auto" w:frame="1"/>
        </w:rPr>
        <w:t>» -  исключить.</w:t>
      </w:r>
    </w:p>
    <w:p w:rsidR="00044FDF" w:rsidRPr="00044FDF" w:rsidRDefault="00044FDF" w:rsidP="00044FD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FDF">
        <w:rPr>
          <w:rFonts w:ascii="Times New Roman" w:hAnsi="Times New Roman" w:cs="Times New Roman"/>
          <w:sz w:val="28"/>
          <w:szCs w:val="28"/>
        </w:rPr>
        <w:t xml:space="preserve">     2. Настоящее  постановление  вступает  в  силу с момента  его подписания</w:t>
      </w:r>
      <w:r w:rsidRPr="00044FDF">
        <w:rPr>
          <w:rFonts w:ascii="Times New Roman" w:hAnsi="Times New Roman" w:cs="Times New Roman"/>
          <w:b/>
          <w:sz w:val="28"/>
          <w:szCs w:val="28"/>
        </w:rPr>
        <w:t>.</w:t>
      </w:r>
    </w:p>
    <w:p w:rsidR="00044FDF" w:rsidRPr="004131EC" w:rsidRDefault="00044FDF" w:rsidP="00044FDF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044FDF" w:rsidRDefault="00044FDF" w:rsidP="00044FDF">
      <w:pPr>
        <w:pStyle w:val="a3"/>
        <w:rPr>
          <w:sz w:val="28"/>
          <w:szCs w:val="28"/>
        </w:rPr>
      </w:pPr>
    </w:p>
    <w:p w:rsidR="00044FDF" w:rsidRPr="002B43F5" w:rsidRDefault="00044FDF" w:rsidP="00044FDF">
      <w:pPr>
        <w:pStyle w:val="a3"/>
        <w:rPr>
          <w:sz w:val="28"/>
          <w:szCs w:val="28"/>
        </w:rPr>
      </w:pPr>
      <w:r w:rsidRPr="002B43F5">
        <w:rPr>
          <w:sz w:val="28"/>
          <w:szCs w:val="28"/>
        </w:rPr>
        <w:t xml:space="preserve">Глава </w:t>
      </w:r>
      <w:proofErr w:type="spellStart"/>
      <w:r w:rsidRPr="002B43F5">
        <w:rPr>
          <w:sz w:val="28"/>
          <w:szCs w:val="28"/>
        </w:rPr>
        <w:t>Большемаресевском</w:t>
      </w:r>
      <w:proofErr w:type="spellEnd"/>
      <w:r w:rsidRPr="002B43F5">
        <w:rPr>
          <w:sz w:val="28"/>
          <w:szCs w:val="28"/>
        </w:rPr>
        <w:t xml:space="preserve"> </w:t>
      </w:r>
    </w:p>
    <w:p w:rsidR="00044FDF" w:rsidRDefault="00044FDF" w:rsidP="00044FDF">
      <w:pPr>
        <w:pStyle w:val="a3"/>
        <w:rPr>
          <w:sz w:val="28"/>
          <w:szCs w:val="28"/>
        </w:rPr>
      </w:pPr>
      <w:r w:rsidRPr="002B43F5">
        <w:rPr>
          <w:sz w:val="28"/>
          <w:szCs w:val="28"/>
        </w:rPr>
        <w:t>сельского поселения                                                               Н.Б.Миронова</w:t>
      </w:r>
    </w:p>
    <w:p w:rsidR="00E35BE0" w:rsidRDefault="00E35BE0" w:rsidP="00044FDF">
      <w:pPr>
        <w:pStyle w:val="a3"/>
        <w:rPr>
          <w:sz w:val="28"/>
          <w:szCs w:val="28"/>
        </w:rPr>
      </w:pPr>
    </w:p>
    <w:p w:rsidR="00E35BE0" w:rsidRPr="002B43F5" w:rsidRDefault="00E35BE0" w:rsidP="00044FDF">
      <w:pPr>
        <w:pStyle w:val="a3"/>
        <w:rPr>
          <w:sz w:val="28"/>
          <w:szCs w:val="28"/>
        </w:rPr>
      </w:pPr>
    </w:p>
    <w:p w:rsidR="00044FDF" w:rsidRDefault="00044FDF" w:rsidP="00044FDF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</w:rPr>
      </w:pPr>
    </w:p>
    <w:p w:rsidR="00E35BE0" w:rsidRPr="009A78B7" w:rsidRDefault="00E35BE0" w:rsidP="00E35BE0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  <w:r w:rsidRPr="009A78B7">
        <w:rPr>
          <w:rFonts w:ascii="Arial" w:hAnsi="Arial" w:cs="Arial"/>
          <w:color w:val="000000"/>
        </w:rPr>
        <w:lastRenderedPageBreak/>
        <w:t>Приложение 1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  <w:r w:rsidRPr="009A78B7">
        <w:rPr>
          <w:rFonts w:ascii="Arial" w:hAnsi="Arial" w:cs="Arial"/>
          <w:color w:val="000000"/>
        </w:rPr>
        <w:t xml:space="preserve">к </w:t>
      </w:r>
      <w:r>
        <w:rPr>
          <w:rFonts w:ascii="Arial" w:hAnsi="Arial" w:cs="Arial"/>
          <w:color w:val="000000"/>
        </w:rPr>
        <w:t>Решению Совета депутатов</w:t>
      </w:r>
    </w:p>
    <w:p w:rsidR="00E35BE0" w:rsidRDefault="00E35BE0" w:rsidP="00E35BE0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</w:rPr>
      </w:pPr>
      <w:r w:rsidRPr="009A78B7">
        <w:rPr>
          <w:rFonts w:ascii="Arial" w:hAnsi="Arial" w:cs="Arial"/>
          <w:color w:val="000000"/>
        </w:rPr>
        <w:t>сельского поселения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jc w:val="right"/>
        <w:textAlignment w:val="baseline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</w:rPr>
        <w:t xml:space="preserve"> от 09.12.2015г № 146 (с изменениями)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ПРОГРАММА «ПРОФИЛАКТИКА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>ТЕРРОРИЗМА И ЭКСТРЕМИЗМА,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В</w:t>
      </w:r>
      <w:r>
        <w:rPr>
          <w:rFonts w:ascii="Arial" w:hAnsi="Arial" w:cs="Arial"/>
          <w:color w:val="000000"/>
          <w:sz w:val="23"/>
          <w:szCs w:val="23"/>
        </w:rPr>
        <w:t xml:space="preserve"> БОЛЬШЕМАРЕСЕВСКОМ  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СЕЛЬСКОМ ПОСЕЛЕНИИ 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НА 201</w:t>
      </w:r>
      <w:r>
        <w:rPr>
          <w:rFonts w:ascii="Arial" w:hAnsi="Arial" w:cs="Arial"/>
          <w:color w:val="000000"/>
          <w:sz w:val="23"/>
          <w:szCs w:val="23"/>
        </w:rPr>
        <w:t>4</w:t>
      </w:r>
      <w:r w:rsidRPr="009A78B7">
        <w:rPr>
          <w:rFonts w:ascii="Arial" w:hAnsi="Arial" w:cs="Arial"/>
          <w:color w:val="000000"/>
          <w:sz w:val="23"/>
          <w:szCs w:val="23"/>
        </w:rPr>
        <w:t>-201</w:t>
      </w:r>
      <w:r>
        <w:rPr>
          <w:rFonts w:ascii="Arial" w:hAnsi="Arial" w:cs="Arial"/>
          <w:color w:val="000000"/>
          <w:sz w:val="23"/>
          <w:szCs w:val="23"/>
        </w:rPr>
        <w:t>6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ГОДЫ"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Раздел I. Основные положения.</w:t>
      </w:r>
    </w:p>
    <w:p w:rsidR="00E35BE0" w:rsidRPr="00E35BE0" w:rsidRDefault="00E35BE0" w:rsidP="00E35BE0">
      <w:pPr>
        <w:shd w:val="clear" w:color="auto" w:fill="FFFFFF"/>
        <w:spacing w:after="167" w:line="368" w:lineRule="atLeast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35BE0">
        <w:rPr>
          <w:rFonts w:ascii="Times New Roman" w:hAnsi="Times New Roman" w:cs="Times New Roman"/>
          <w:color w:val="000000"/>
          <w:sz w:val="24"/>
          <w:szCs w:val="24"/>
        </w:rPr>
        <w:t xml:space="preserve">Настоящая  программа разработана в соответствии с Федеральными законами от 06.10.2003 № 131-ФЗ "Об общих принципах организации местного самоуправления в Российской Федерации", от 25.07.2002 № 114-ФЗ "О противодействии экстремистской деятельности", от 06.03.2006 № 35-ФЗ "О противодействии терроризму", Уставом </w:t>
      </w:r>
      <w:proofErr w:type="spellStart"/>
      <w:r w:rsidRPr="00E35BE0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E35BE0">
        <w:rPr>
          <w:rFonts w:ascii="Times New Roman" w:hAnsi="Times New Roman" w:cs="Times New Roman"/>
          <w:sz w:val="24"/>
          <w:szCs w:val="24"/>
        </w:rPr>
        <w:t xml:space="preserve"> </w:t>
      </w:r>
      <w:r w:rsidRPr="00E35BE0">
        <w:rPr>
          <w:rFonts w:ascii="Times New Roman" w:hAnsi="Times New Roman" w:cs="Times New Roman"/>
          <w:color w:val="000000"/>
          <w:sz w:val="24"/>
          <w:szCs w:val="24"/>
        </w:rPr>
        <w:t>сельского поселения», в целях определения основных направлений деятельности в рамках реализации вопросов местного значения - участие в профилактике терроризма и экстремизма, а также в минимизации и</w:t>
      </w:r>
      <w:proofErr w:type="gramEnd"/>
      <w:r w:rsidRPr="00E35BE0">
        <w:rPr>
          <w:rFonts w:ascii="Times New Roman" w:hAnsi="Times New Roman" w:cs="Times New Roman"/>
          <w:color w:val="000000"/>
          <w:sz w:val="24"/>
          <w:szCs w:val="24"/>
        </w:rPr>
        <w:t xml:space="preserve"> (или) ликвидации последствий проявления терроризма и экстремизма на территории </w:t>
      </w:r>
      <w:proofErr w:type="spellStart"/>
      <w:r w:rsidRPr="00E35BE0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E35BE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E35BE0" w:rsidRPr="00A11F69" w:rsidRDefault="00E35BE0" w:rsidP="00E35BE0">
      <w:pPr>
        <w:pStyle w:val="a3"/>
        <w:jc w:val="center"/>
        <w:rPr>
          <w:sz w:val="24"/>
          <w:szCs w:val="24"/>
        </w:rPr>
      </w:pPr>
      <w:r w:rsidRPr="00A11F69">
        <w:rPr>
          <w:sz w:val="24"/>
          <w:szCs w:val="24"/>
          <w:bdr w:val="none" w:sz="0" w:space="0" w:color="auto" w:frame="1"/>
        </w:rPr>
        <w:t>ПАСПОРТ ПРОГРАММЫ «ПРОФИЛАКТИКА</w:t>
      </w:r>
    </w:p>
    <w:p w:rsidR="00E35BE0" w:rsidRPr="00A11F69" w:rsidRDefault="00E35BE0" w:rsidP="00E35BE0">
      <w:pPr>
        <w:pStyle w:val="a3"/>
        <w:jc w:val="center"/>
        <w:rPr>
          <w:sz w:val="24"/>
          <w:szCs w:val="24"/>
        </w:rPr>
      </w:pPr>
      <w:r w:rsidRPr="00A11F69">
        <w:rPr>
          <w:sz w:val="24"/>
          <w:szCs w:val="24"/>
        </w:rPr>
        <w:t>ТЕРРОРИЗМА И ЭКСТРЕМИЗМА, В БОЛЬШЕМАРЕСЕВСКОМ СЕЛЬСКОМ ПОСЕЛЕНИИ</w:t>
      </w:r>
    </w:p>
    <w:p w:rsidR="00E35BE0" w:rsidRPr="00A11F69" w:rsidRDefault="00E35BE0" w:rsidP="00E35BE0">
      <w:pPr>
        <w:pStyle w:val="a3"/>
        <w:jc w:val="center"/>
        <w:rPr>
          <w:sz w:val="24"/>
          <w:szCs w:val="24"/>
        </w:rPr>
      </w:pPr>
      <w:r w:rsidRPr="00A11F69">
        <w:rPr>
          <w:sz w:val="24"/>
          <w:szCs w:val="24"/>
        </w:rPr>
        <w:t>НА 2014-2016 ГОДЫ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67"/>
        <w:gridCol w:w="7404"/>
      </w:tblGrid>
      <w:tr w:rsidR="00E35BE0" w:rsidRPr="00A11F69" w:rsidTr="00E46C49">
        <w:tc>
          <w:tcPr>
            <w:tcW w:w="2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Наименование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Программы</w:t>
            </w:r>
          </w:p>
        </w:tc>
        <w:tc>
          <w:tcPr>
            <w:tcW w:w="8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 Программа</w:t>
            </w:r>
            <w:r>
              <w:rPr>
                <w:sz w:val="24"/>
                <w:szCs w:val="24"/>
              </w:rPr>
              <w:t xml:space="preserve"> </w:t>
            </w:r>
            <w:r w:rsidRPr="00A11F69">
              <w:rPr>
                <w:sz w:val="24"/>
                <w:szCs w:val="24"/>
              </w:rPr>
              <w:t xml:space="preserve"> ««Профилактика экстремизма и терроризма в </w:t>
            </w:r>
            <w:proofErr w:type="spellStart"/>
            <w:r w:rsidRPr="00A11F69">
              <w:rPr>
                <w:sz w:val="24"/>
                <w:szCs w:val="24"/>
              </w:rPr>
              <w:t>Большемаресевском</w:t>
            </w:r>
            <w:proofErr w:type="spellEnd"/>
            <w:r w:rsidRPr="00A11F69">
              <w:rPr>
                <w:sz w:val="24"/>
                <w:szCs w:val="24"/>
              </w:rPr>
              <w:t xml:space="preserve"> сельском поселении 2014 – 2016 годы»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(далее - Программа)</w:t>
            </w:r>
          </w:p>
        </w:tc>
      </w:tr>
      <w:tr w:rsidR="00E35BE0" w:rsidRPr="00A11F69" w:rsidTr="00E46C4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Федеральный закон от 06.03.2006 N 35-ФЗ "О противодействии терроризму"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Федеральный закон от 25.07.2002 N 114-ФЗ "О противодействии экстремистской деятельности"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Устав сельского поселения </w:t>
            </w:r>
          </w:p>
        </w:tc>
      </w:tr>
      <w:tr w:rsidR="00E35BE0" w:rsidRPr="00A11F69" w:rsidTr="00E46C4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Основная цель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Цель программы: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противодействие терроризму и экстремизму и защита жизни граждан, проживающих на территории сельского поселения, от террористических и экстремистских актов;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>;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формирование у населения внутренней потребности в толерантном (терпимом) поведении к людям других 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формирование толерантности и межэтнической культуры в </w:t>
            </w:r>
            <w:r w:rsidRPr="00A11F69">
              <w:rPr>
                <w:sz w:val="24"/>
                <w:szCs w:val="24"/>
              </w:rPr>
              <w:lastRenderedPageBreak/>
              <w:t>молодежной среде, профилактика агрессивного поведения</w:t>
            </w:r>
          </w:p>
        </w:tc>
      </w:tr>
      <w:tr w:rsidR="00E35BE0" w:rsidRPr="00A11F69" w:rsidTr="00E46C4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Основные задачи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информирование населения по вопросам противодействия терроризму и экстремизму;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содействие </w:t>
            </w:r>
            <w:hyperlink r:id="rId9" w:tooltip="Правоохранительные органы" w:history="1">
              <w:r w:rsidRPr="00A11F69">
                <w:rPr>
                  <w:color w:val="743399"/>
                  <w:sz w:val="24"/>
                  <w:szCs w:val="24"/>
                </w:rPr>
                <w:t>правоохранительным органам</w:t>
              </w:r>
            </w:hyperlink>
            <w:r w:rsidRPr="00A11F69">
              <w:rPr>
                <w:sz w:val="24"/>
                <w:szCs w:val="24"/>
              </w:rPr>
              <w:t> в выявлении правонарушений и преступлений данной категории, а также ликвидации их последствий;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пропаганда толерантного (терпимого) поведения к людям других национальностей и религиозных </w:t>
            </w:r>
            <w:proofErr w:type="spellStart"/>
            <w:r w:rsidRPr="00A11F69">
              <w:rPr>
                <w:sz w:val="24"/>
                <w:szCs w:val="24"/>
              </w:rPr>
              <w:t>конфессий</w:t>
            </w:r>
            <w:proofErr w:type="spellEnd"/>
            <w:r w:rsidRPr="00A11F69">
              <w:rPr>
                <w:sz w:val="24"/>
                <w:szCs w:val="24"/>
              </w:rPr>
              <w:t>;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организация </w:t>
            </w:r>
            <w:hyperlink r:id="rId10" w:tooltip="Воспитательная работа" w:history="1">
              <w:r w:rsidRPr="00A11F69">
                <w:rPr>
                  <w:color w:val="743399"/>
                  <w:sz w:val="24"/>
                  <w:szCs w:val="24"/>
                </w:rPr>
                <w:t>воспитательной работы</w:t>
              </w:r>
            </w:hyperlink>
            <w:r w:rsidRPr="00A11F69">
              <w:rPr>
                <w:sz w:val="24"/>
                <w:szCs w:val="24"/>
              </w:rPr>
              <w:t> среди детей и молодежи, направленная на устранение причин и условий, способствующих совершению действий экстремистского характера;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недопущение наличия свастики и иных элементов экстремистской направленности на объектах инфраструктуры</w:t>
            </w:r>
          </w:p>
        </w:tc>
      </w:tr>
      <w:tr w:rsidR="00E35BE0" w:rsidRPr="00A11F69" w:rsidTr="00E46C4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2014-2016 годы</w:t>
            </w:r>
          </w:p>
        </w:tc>
      </w:tr>
      <w:tr w:rsidR="00E35BE0" w:rsidRPr="00A11F69" w:rsidTr="00E46C49">
        <w:trPr>
          <w:trHeight w:val="1180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Бюджет сельского поселения 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.</w:t>
            </w:r>
          </w:p>
        </w:tc>
      </w:tr>
      <w:tr w:rsidR="00E35BE0" w:rsidRPr="00A11F69" w:rsidTr="00E46C49">
        <w:trPr>
          <w:trHeight w:val="822"/>
        </w:trPr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Исполнители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Администрация сельского поселения;</w:t>
            </w:r>
          </w:p>
        </w:tc>
      </w:tr>
      <w:tr w:rsidR="00E35BE0" w:rsidRPr="00A11F69" w:rsidTr="00E46C4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– совершенствование форм и методов работы органов местного самоуправления по профилактике терроризма и экстремизма;</w:t>
            </w:r>
            <w:r w:rsidRPr="00A11F69">
              <w:rPr>
                <w:sz w:val="24"/>
                <w:szCs w:val="24"/>
              </w:rPr>
              <w:br/>
              <w:t>– распространение культуры интернационализма, согласия, национальной и религиозной терпимости в среде учащихся общеобразовательных учебных учреждений;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гармонизации межнациональных отношений, повышение уровня </w:t>
            </w:r>
            <w:proofErr w:type="spellStart"/>
            <w:r w:rsidRPr="00A11F69">
              <w:rPr>
                <w:sz w:val="24"/>
                <w:szCs w:val="24"/>
              </w:rPr>
              <w:t>этносоциальной</w:t>
            </w:r>
            <w:proofErr w:type="spellEnd"/>
            <w:r w:rsidRPr="00A11F69">
              <w:rPr>
                <w:sz w:val="24"/>
                <w:szCs w:val="24"/>
              </w:rPr>
              <w:t xml:space="preserve"> комфортности;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</w:t>
            </w:r>
            <w:proofErr w:type="spellStart"/>
            <w:r w:rsidRPr="00A11F69">
              <w:rPr>
                <w:sz w:val="24"/>
                <w:szCs w:val="24"/>
              </w:rPr>
              <w:t>конфессиальных</w:t>
            </w:r>
            <w:proofErr w:type="spellEnd"/>
            <w:r w:rsidRPr="00A11F69">
              <w:rPr>
                <w:sz w:val="24"/>
                <w:szCs w:val="24"/>
              </w:rPr>
              <w:t xml:space="preserve"> сообществ;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– недопущение создания и деятельности националистических экстремистских молодежных группировок;</w:t>
            </w:r>
            <w:r w:rsidRPr="00A11F69">
              <w:rPr>
                <w:sz w:val="24"/>
                <w:szCs w:val="24"/>
              </w:rPr>
              <w:br/>
              <w:t>– формирование единого информационного пространства для пропаганды и распространения на территории поселения идей толерантности, гражданской солидарности, уважения к другим культурам, в том числе через средства массовой информации.</w:t>
            </w:r>
          </w:p>
        </w:tc>
      </w:tr>
      <w:tr w:rsidR="00E35BE0" w:rsidRPr="00A11F69" w:rsidTr="00E46C49">
        <w:tc>
          <w:tcPr>
            <w:tcW w:w="22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Контроль за</w:t>
            </w:r>
            <w:proofErr w:type="gramEnd"/>
            <w:r w:rsidRPr="00A11F69">
              <w:rPr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8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- Администрация сельского поселения;</w:t>
            </w:r>
          </w:p>
        </w:tc>
      </w:tr>
    </w:tbl>
    <w:p w:rsidR="00E35BE0" w:rsidRDefault="00E35BE0" w:rsidP="00E35BE0">
      <w:pPr>
        <w:pStyle w:val="a3"/>
        <w:rPr>
          <w:sz w:val="24"/>
          <w:szCs w:val="24"/>
        </w:rPr>
      </w:pP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1. Содержание проблемы и обоснование необходимости ее решения программными методами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Ситуация в сфере борьбы с терроризмом и экстремизмом на территории Российской Федерации остается напряженной. Имеют место недостаточные знания и отсутствие практических навыков обучающихся, посетителей и работников учреждений применения правил поведения в чрезвычайных ситуациях, вызванных проявлениями терроризма и экстремизма.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lastRenderedPageBreak/>
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Имеют свое развитие и экстремистские настроения, все больше влияющие на молодежь.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E35BE0" w:rsidRPr="00A11F69" w:rsidRDefault="00E35BE0" w:rsidP="00E35BE0">
      <w:pPr>
        <w:pStyle w:val="a3"/>
        <w:rPr>
          <w:sz w:val="24"/>
          <w:szCs w:val="24"/>
        </w:rPr>
      </w:pPr>
      <w:r w:rsidRPr="00A11F69">
        <w:rPr>
          <w:sz w:val="24"/>
          <w:szCs w:val="24"/>
        </w:rPr>
        <w:t>2. Цели и задачи Программы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2.1. Целями Программы являются: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повышение уровня межведомственного взаимодействия по вопросам профилактики терроризма и экстремизма;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- предупреждение террористических и экстремистских проявлений на территории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- укрепление межнационального согласия;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достижение взаимопонимания и взаимного уважения в вопросах межэтнического и межкультурного сотрудничества.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 Достижение целей обеспечивается решением следующих задач: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- предотвращение проявлений терроризма и экстремизма на территории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- проведение воспитательной, пропагандистской работы с населением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поселения, направленной на предупреждение террористической и экстремистской деятельности, повышение бдительности населения.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Исполнение мероприятий Программы позволит решить острые проблемы, стоящие перед органами местного самоуправления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в части создания условий реального снижения напряженности в обществе, повышения уровня антитеррористической защиты.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 Сроки реализации Программы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Реализация Программы осуществляется в период с 2014 года по 2016 год.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 Перечень мероприятий Программы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Основные мероприятия программы направлены </w:t>
      </w:r>
      <w:proofErr w:type="gramStart"/>
      <w:r w:rsidRPr="00A11F69">
        <w:rPr>
          <w:sz w:val="24"/>
          <w:szCs w:val="24"/>
        </w:rPr>
        <w:t>на</w:t>
      </w:r>
      <w:proofErr w:type="gramEnd"/>
      <w:r w:rsidRPr="00A11F69">
        <w:rPr>
          <w:sz w:val="24"/>
          <w:szCs w:val="24"/>
        </w:rPr>
        <w:t>: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профилактику проявлений экстремизма и гармонизацию межнациональных отношений;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сохранение и развитие национальных культур, с целью профилактики экстремизма на национальной почве;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- информационную пропаганду.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Перечень мероприятий Программы приведен в приложении № 2 к настоящей Программе.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 Нормативное обеспечение Программы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В целях реализации Программы необходимо принятие нормативного правового акта, регламентирующего порядок образования и деятельности комиссии по профилактике экстремизма при Администрации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 Ресурсное обеспечение Программы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Финансирование Программы предполагается осуществлять за счет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Объемы финансирования Программы носят прогнозный характер и подлежат ежегодной корректировке при формировании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на соответствующий год, исходя из возможностей и средств бюджета и степени реализации мероприятий Программы.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 Механизм реализации Программы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Механизм реализации Программы предусматривает перечень мероприятий, сгруппированных с учетом их функциональной однородности, взаимосвязанности, в соответствии с целями и задачами, на решение которых они направлены.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Финансирование расходов, связанных с реализацией мероприятий Программы, </w:t>
      </w:r>
      <w:r w:rsidRPr="00A11F69">
        <w:rPr>
          <w:sz w:val="24"/>
          <w:szCs w:val="24"/>
        </w:rPr>
        <w:lastRenderedPageBreak/>
        <w:t>осуществляется в установленном порядке.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В ходе реализации Программы отдельные ее мероприятия в установленном порядке могут уточняться, а объемы финансирования корректироваться с учетом расходов бюджета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Координатором Программы и ответственным за ее текущий мониторинг является Администрация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По итогам реализации Программы Администрация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 ежегодно готовит отчет.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При отсутствии финансирования мероприятий Программы, сроки выполнения отдельных мероприятий могут переноситься либо сниматься с контроля. Решение о переносе сроков принимается Администрацией </w:t>
      </w:r>
      <w:proofErr w:type="spellStart"/>
      <w:r w:rsidRPr="00A11F69">
        <w:rPr>
          <w:sz w:val="24"/>
          <w:szCs w:val="24"/>
        </w:rPr>
        <w:t>Большемаресевского</w:t>
      </w:r>
      <w:proofErr w:type="spellEnd"/>
      <w:r w:rsidRPr="00A11F69">
        <w:rPr>
          <w:sz w:val="24"/>
          <w:szCs w:val="24"/>
        </w:rPr>
        <w:t xml:space="preserve"> сельского поселения.</w:t>
      </w:r>
    </w:p>
    <w:p w:rsidR="00E35BE0" w:rsidRDefault="00E35BE0" w:rsidP="00E35BE0">
      <w:pPr>
        <w:shd w:val="clear" w:color="auto" w:fill="FFFFFF"/>
        <w:spacing w:after="167" w:line="368" w:lineRule="atLeast"/>
        <w:jc w:val="both"/>
        <w:textAlignment w:val="baseline"/>
        <w:rPr>
          <w:rFonts w:ascii="Arial" w:hAnsi="Arial" w:cs="Arial"/>
          <w:color w:val="000000"/>
        </w:rPr>
      </w:pPr>
    </w:p>
    <w:p w:rsidR="00E35BE0" w:rsidRDefault="00E35BE0" w:rsidP="00E35BE0">
      <w:pPr>
        <w:shd w:val="clear" w:color="auto" w:fill="FFFFFF"/>
        <w:spacing w:after="167" w:line="368" w:lineRule="atLeast"/>
        <w:jc w:val="both"/>
        <w:textAlignment w:val="baseline"/>
        <w:rPr>
          <w:rFonts w:ascii="Arial" w:hAnsi="Arial" w:cs="Arial"/>
          <w:color w:val="000000"/>
        </w:rPr>
      </w:pPr>
    </w:p>
    <w:p w:rsidR="00E35BE0" w:rsidRDefault="00E35BE0" w:rsidP="00E35BE0">
      <w:pPr>
        <w:pStyle w:val="a3"/>
        <w:jc w:val="right"/>
      </w:pPr>
    </w:p>
    <w:p w:rsidR="00E35BE0" w:rsidRPr="009A78B7" w:rsidRDefault="00E35BE0" w:rsidP="00E35BE0">
      <w:pPr>
        <w:pStyle w:val="a3"/>
        <w:jc w:val="right"/>
      </w:pPr>
      <w:r w:rsidRPr="009A78B7">
        <w:t xml:space="preserve">Приложение № 1 </w:t>
      </w:r>
      <w:proofErr w:type="gramStart"/>
      <w:r w:rsidRPr="009A78B7">
        <w:t>к</w:t>
      </w:r>
      <w:proofErr w:type="gramEnd"/>
    </w:p>
    <w:p w:rsidR="00E35BE0" w:rsidRPr="009A78B7" w:rsidRDefault="00E35BE0" w:rsidP="00E35BE0">
      <w:pPr>
        <w:pStyle w:val="a3"/>
        <w:jc w:val="right"/>
      </w:pPr>
      <w:r w:rsidRPr="009A78B7">
        <w:t>целевой программе «Профилактика</w:t>
      </w:r>
    </w:p>
    <w:p w:rsidR="00E35BE0" w:rsidRPr="009A78B7" w:rsidRDefault="00E35BE0" w:rsidP="00E35BE0">
      <w:pPr>
        <w:pStyle w:val="a3"/>
        <w:jc w:val="right"/>
      </w:pPr>
      <w:r w:rsidRPr="009A78B7">
        <w:t>экстремизма и терроризма</w:t>
      </w:r>
    </w:p>
    <w:p w:rsidR="00E35BE0" w:rsidRPr="009A78B7" w:rsidRDefault="00E35BE0" w:rsidP="00E35BE0">
      <w:pPr>
        <w:pStyle w:val="a3"/>
        <w:jc w:val="right"/>
      </w:pPr>
      <w:r w:rsidRPr="009A78B7">
        <w:t xml:space="preserve">на территории сельского поселения </w:t>
      </w:r>
    </w:p>
    <w:p w:rsidR="00E35BE0" w:rsidRPr="009A78B7" w:rsidRDefault="00E35BE0" w:rsidP="00E35BE0">
      <w:pPr>
        <w:pStyle w:val="a3"/>
        <w:jc w:val="right"/>
        <w:rPr>
          <w:sz w:val="23"/>
          <w:szCs w:val="23"/>
        </w:rPr>
      </w:pPr>
      <w:r w:rsidRPr="009A78B7">
        <w:t>на 201</w:t>
      </w:r>
      <w:r>
        <w:t>4 - 2016</w:t>
      </w:r>
      <w:r w:rsidRPr="009A78B7">
        <w:t> годы</w:t>
      </w:r>
    </w:p>
    <w:p w:rsidR="00E35BE0" w:rsidRPr="009A78B7" w:rsidRDefault="00E35BE0" w:rsidP="00E35BE0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Перечень основных мероприятий целевой Программы «Профилактика экстремизма и терроризма в </w:t>
      </w:r>
      <w:proofErr w:type="spellStart"/>
      <w:r w:rsidRPr="00470EE0">
        <w:rPr>
          <w:rFonts w:ascii="Arial" w:hAnsi="Arial" w:cs="Arial"/>
          <w:b/>
          <w:color w:val="000000"/>
          <w:sz w:val="23"/>
          <w:szCs w:val="23"/>
        </w:rPr>
        <w:t>Большемаресевско</w:t>
      </w:r>
      <w:r>
        <w:rPr>
          <w:rFonts w:ascii="Arial" w:hAnsi="Arial" w:cs="Arial"/>
          <w:b/>
          <w:color w:val="000000"/>
          <w:sz w:val="23"/>
          <w:szCs w:val="23"/>
        </w:rPr>
        <w:t>м</w:t>
      </w:r>
      <w:proofErr w:type="spellEnd"/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сельском поселении 201</w:t>
      </w:r>
      <w:r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>4</w:t>
      </w: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– 201</w:t>
      </w:r>
      <w:r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>6</w:t>
      </w: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годы</w:t>
      </w:r>
    </w:p>
    <w:tbl>
      <w:tblPr>
        <w:tblW w:w="10109" w:type="dxa"/>
        <w:tblInd w:w="1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9"/>
        <w:gridCol w:w="3186"/>
        <w:gridCol w:w="2096"/>
        <w:gridCol w:w="2179"/>
        <w:gridCol w:w="1913"/>
        <w:gridCol w:w="126"/>
      </w:tblGrid>
      <w:tr w:rsidR="00E35BE0" w:rsidRPr="009A78B7" w:rsidTr="00E46C49">
        <w:trPr>
          <w:gridAfter w:val="1"/>
          <w:trHeight w:val="782"/>
        </w:trPr>
        <w:tc>
          <w:tcPr>
            <w:tcW w:w="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9A78B7" w:rsidRDefault="00E35BE0" w:rsidP="00E46C49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№</w:t>
            </w:r>
          </w:p>
          <w:p w:rsidR="00E35BE0" w:rsidRPr="009A78B7" w:rsidRDefault="00E35BE0" w:rsidP="00E46C49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proofErr w:type="gramStart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  <w:proofErr w:type="gramEnd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/</w:t>
            </w:r>
            <w:proofErr w:type="spellStart"/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п</w:t>
            </w:r>
            <w:proofErr w:type="spellEnd"/>
          </w:p>
        </w:tc>
        <w:tc>
          <w:tcPr>
            <w:tcW w:w="33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9A78B7" w:rsidRDefault="00E35BE0" w:rsidP="00E46C49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Наименование мероприятия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9A78B7" w:rsidRDefault="00E35BE0" w:rsidP="00E46C49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Исполнители</w:t>
            </w:r>
          </w:p>
        </w:tc>
        <w:tc>
          <w:tcPr>
            <w:tcW w:w="20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9A78B7" w:rsidRDefault="00E35BE0" w:rsidP="00E46C49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Источники</w:t>
            </w:r>
          </w:p>
          <w:p w:rsidR="00E35BE0" w:rsidRPr="009A78B7" w:rsidRDefault="00E35BE0" w:rsidP="00E46C49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финансирования</w:t>
            </w:r>
          </w:p>
        </w:tc>
        <w:tc>
          <w:tcPr>
            <w:tcW w:w="1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9A78B7" w:rsidRDefault="00E35BE0" w:rsidP="00E46C49">
            <w:pPr>
              <w:spacing w:line="368" w:lineRule="atLeast"/>
              <w:ind w:left="33" w:right="33"/>
              <w:textAlignment w:val="baseline"/>
              <w:rPr>
                <w:rFonts w:ascii="Arial" w:hAnsi="Arial" w:cs="Arial"/>
                <w:color w:val="000000"/>
              </w:rPr>
            </w:pPr>
            <w:r w:rsidRPr="009A78B7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Срок исполнения</w:t>
            </w:r>
          </w:p>
        </w:tc>
      </w:tr>
      <w:tr w:rsidR="00E35BE0" w:rsidRPr="009A78B7" w:rsidTr="00E46C49">
        <w:trPr>
          <w:gridAfter w:val="1"/>
          <w:trHeight w:val="523"/>
        </w:trPr>
        <w:tc>
          <w:tcPr>
            <w:tcW w:w="0" w:type="auto"/>
            <w:shd w:val="clear" w:color="auto" w:fill="auto"/>
            <w:vAlign w:val="center"/>
            <w:hideMark/>
          </w:tcPr>
          <w:p w:rsidR="00E35BE0" w:rsidRPr="009A78B7" w:rsidRDefault="00E35BE0" w:rsidP="00E46C49">
            <w:pPr>
              <w:spacing w:line="368" w:lineRule="atLeast"/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35BE0" w:rsidRPr="009A78B7" w:rsidRDefault="00E35BE0" w:rsidP="00E46C49"/>
        </w:tc>
        <w:tc>
          <w:tcPr>
            <w:tcW w:w="0" w:type="auto"/>
            <w:shd w:val="clear" w:color="auto" w:fill="auto"/>
            <w:vAlign w:val="center"/>
            <w:hideMark/>
          </w:tcPr>
          <w:p w:rsidR="00E35BE0" w:rsidRPr="009A78B7" w:rsidRDefault="00E35BE0" w:rsidP="00E46C49"/>
        </w:tc>
        <w:tc>
          <w:tcPr>
            <w:tcW w:w="0" w:type="auto"/>
            <w:shd w:val="clear" w:color="auto" w:fill="auto"/>
            <w:vAlign w:val="center"/>
            <w:hideMark/>
          </w:tcPr>
          <w:p w:rsidR="00E35BE0" w:rsidRPr="009A78B7" w:rsidRDefault="00E35BE0" w:rsidP="00E46C49"/>
        </w:tc>
        <w:tc>
          <w:tcPr>
            <w:tcW w:w="0" w:type="auto"/>
            <w:shd w:val="clear" w:color="auto" w:fill="auto"/>
            <w:vAlign w:val="center"/>
            <w:hideMark/>
          </w:tcPr>
          <w:p w:rsidR="00E35BE0" w:rsidRPr="009A78B7" w:rsidRDefault="00E35BE0" w:rsidP="00E46C49"/>
        </w:tc>
      </w:tr>
      <w:tr w:rsidR="00E35BE0" w:rsidRPr="00A11F69" w:rsidTr="00E46C49">
        <w:trPr>
          <w:gridAfter w:val="1"/>
          <w:trHeight w:val="1692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подготовку проектов, изготовление, приобретение буклетов, плакатов, памяток и рекомендаций для распространения среди жителей сельского поселения, работников учреждений, предприятий, организаций, по антитеррористической тематике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Средства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2014-2016 гг.</w:t>
            </w:r>
          </w:p>
        </w:tc>
      </w:tr>
      <w:tr w:rsidR="00E35BE0" w:rsidRPr="00A11F69" w:rsidTr="00E46C49">
        <w:trPr>
          <w:gridAfter w:val="1"/>
          <w:trHeight w:val="70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2.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</w:t>
            </w:r>
            <w:r w:rsidRPr="00A11F69">
              <w:rPr>
                <w:sz w:val="24"/>
                <w:szCs w:val="24"/>
              </w:rPr>
              <w:lastRenderedPageBreak/>
              <w:t>соответствующей информации на стендах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Средства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2014-2016 гг.</w:t>
            </w:r>
          </w:p>
        </w:tc>
      </w:tr>
      <w:tr w:rsidR="00E35BE0" w:rsidRPr="00A11F69" w:rsidTr="00E46C49">
        <w:trPr>
          <w:gridAfter w:val="1"/>
          <w:trHeight w:val="1611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Проводить мероприятия по выявлению и пресечению распространения литературы, аудио - и видеоматериалов экстремистского толка, пропагандирующие разжигание национальной, расовой и религиозной вражды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ежемесячно</w:t>
            </w:r>
          </w:p>
        </w:tc>
      </w:tr>
      <w:tr w:rsidR="00E35BE0" w:rsidRPr="00A11F69" w:rsidTr="00E46C49">
        <w:trPr>
          <w:gridAfter w:val="1"/>
          <w:trHeight w:val="1966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4.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мест концентрации молодежи, уведомлять о таких фактах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участкового уполномоченного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Администрация 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еженедельно</w:t>
            </w:r>
          </w:p>
        </w:tc>
      </w:tr>
      <w:tr w:rsidR="00E35BE0" w:rsidRPr="00A11F69" w:rsidTr="00E46C49">
        <w:trPr>
          <w:gridAfter w:val="1"/>
          <w:trHeight w:val="87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5.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Осуществлять еженедельный обход территории сельского поселения на предмет выявления и ликвидации последствий экстремистской деятельности, которые могут проявляться в виде нанесения на здания, сооружения символов и знаков экстремистской направленности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Администрация сельского поселения с участием УУП (по согласованию)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еженедельно</w:t>
            </w:r>
          </w:p>
        </w:tc>
      </w:tr>
      <w:tr w:rsidR="00E35BE0" w:rsidRPr="00A11F69" w:rsidTr="00E46C49">
        <w:trPr>
          <w:gridAfter w:val="1"/>
          <w:trHeight w:val="2474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6.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органах местного самоуправления, правоохранительных органах,</w:t>
            </w:r>
            <w:r w:rsidR="00665129">
              <w:rPr>
                <w:sz w:val="24"/>
                <w:szCs w:val="24"/>
              </w:rPr>
              <w:t xml:space="preserve"> </w:t>
            </w:r>
            <w:hyperlink r:id="rId11" w:tooltip="Общественно-Государственные объединения" w:history="1">
              <w:r w:rsidRPr="00A11F69">
                <w:rPr>
                  <w:color w:val="743399"/>
                  <w:sz w:val="24"/>
                  <w:szCs w:val="24"/>
                </w:rPr>
                <w:t>общественных объединений</w:t>
              </w:r>
            </w:hyperlink>
            <w:r w:rsidRPr="00A11F69">
              <w:rPr>
                <w:sz w:val="24"/>
                <w:szCs w:val="24"/>
              </w:rPr>
              <w:t>, организаций и должностных лиц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</w:t>
            </w:r>
          </w:p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по мере необходимости</w:t>
            </w:r>
          </w:p>
        </w:tc>
      </w:tr>
      <w:tr w:rsidR="00E35BE0" w:rsidRPr="00A11F69" w:rsidTr="00E46C49">
        <w:trPr>
          <w:gridAfter w:val="1"/>
          <w:trHeight w:val="1689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и провести тематические мероприятия: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Администрация, сельского поселения, Сельские Дома культуры, библиотеки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в </w:t>
            </w:r>
            <w:proofErr w:type="spellStart"/>
            <w:r w:rsidRPr="00A11F69">
              <w:rPr>
                <w:sz w:val="24"/>
                <w:szCs w:val="24"/>
              </w:rPr>
              <w:t>соответ</w:t>
            </w:r>
            <w:proofErr w:type="spellEnd"/>
            <w:r w:rsidRPr="00A11F69">
              <w:rPr>
                <w:sz w:val="24"/>
                <w:szCs w:val="24"/>
              </w:rPr>
              <w:t xml:space="preserve">. с графиками </w:t>
            </w:r>
            <w:proofErr w:type="gramStart"/>
            <w:r w:rsidRPr="00A11F69">
              <w:rPr>
                <w:sz w:val="24"/>
                <w:szCs w:val="24"/>
              </w:rPr>
              <w:t>таких</w:t>
            </w:r>
            <w:proofErr w:type="gramEnd"/>
            <w:r w:rsidRPr="00A11F69">
              <w:rPr>
                <w:sz w:val="24"/>
                <w:szCs w:val="24"/>
              </w:rPr>
              <w:t xml:space="preserve"> </w:t>
            </w:r>
            <w:proofErr w:type="spellStart"/>
            <w:r w:rsidRPr="00A11F69">
              <w:rPr>
                <w:sz w:val="24"/>
                <w:szCs w:val="24"/>
              </w:rPr>
              <w:t>мероп-тий</w:t>
            </w:r>
            <w:proofErr w:type="spellEnd"/>
            <w:r w:rsidRPr="00A11F69">
              <w:rPr>
                <w:sz w:val="24"/>
                <w:szCs w:val="24"/>
              </w:rPr>
              <w:t xml:space="preserve">, </w:t>
            </w:r>
            <w:proofErr w:type="spellStart"/>
            <w:r w:rsidRPr="00A11F69">
              <w:rPr>
                <w:sz w:val="24"/>
                <w:szCs w:val="24"/>
              </w:rPr>
              <w:t>утверж</w:t>
            </w:r>
            <w:proofErr w:type="spellEnd"/>
            <w:r w:rsidRPr="00A11F69">
              <w:rPr>
                <w:sz w:val="24"/>
                <w:szCs w:val="24"/>
              </w:rPr>
              <w:t xml:space="preserve">. СДК и </w:t>
            </w:r>
            <w:proofErr w:type="gramStart"/>
            <w:r w:rsidRPr="00A11F69">
              <w:rPr>
                <w:sz w:val="24"/>
                <w:szCs w:val="24"/>
              </w:rPr>
              <w:t>согласованными</w:t>
            </w:r>
            <w:proofErr w:type="gramEnd"/>
            <w:r w:rsidRPr="00A11F69">
              <w:rPr>
                <w:sz w:val="24"/>
                <w:szCs w:val="24"/>
              </w:rPr>
              <w:t xml:space="preserve"> с администрацией</w:t>
            </w:r>
          </w:p>
        </w:tc>
      </w:tr>
      <w:tr w:rsidR="00E35BE0" w:rsidRPr="00A11F69" w:rsidTr="00E46C49">
        <w:trPr>
          <w:gridAfter w:val="1"/>
          <w:trHeight w:val="1037"/>
        </w:trPr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8.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Организовать адресное распространение, а также размещение на территории сельского поселения информации о требованиях действующего миграционного законодательства, а также контактных телефонах, по которым следует обращаться в случае совершения в отношении них противоправных действий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Администрация,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Постоянно</w:t>
            </w:r>
          </w:p>
        </w:tc>
      </w:tr>
      <w:tr w:rsidR="00E35BE0" w:rsidRPr="00A11F69" w:rsidTr="00E46C49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9.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Информировать граждан о наличии в сельском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Администрация,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E35BE0" w:rsidRPr="00A11F69" w:rsidTr="00E46C49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10.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Оказывать социальную поддержку лицам, пострадавшим в результате террористического акта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Без 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A11F69">
              <w:rPr>
                <w:sz w:val="24"/>
                <w:szCs w:val="24"/>
              </w:rPr>
              <w:t>необхо-димости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E35BE0" w:rsidRPr="00A11F69" w:rsidTr="00E46C49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11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Направление в прокуратуру информации о поступивших в Администрацию сельского поселения уведомлениях граждан о создании и начале деятельности религиозных групп.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Без</w:t>
            </w:r>
            <w:proofErr w:type="gramEnd"/>
            <w:r w:rsidRPr="00A11F69">
              <w:rPr>
                <w:sz w:val="24"/>
                <w:szCs w:val="24"/>
              </w:rPr>
              <w:t xml:space="preserve">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весь период, по мере необходимости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E35BE0" w:rsidRPr="00A11F69" w:rsidTr="00E46C49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12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Выявление в ходе осуществления </w:t>
            </w:r>
            <w:proofErr w:type="gramStart"/>
            <w:r w:rsidRPr="00A11F69">
              <w:rPr>
                <w:sz w:val="24"/>
                <w:szCs w:val="24"/>
              </w:rPr>
              <w:t>контроля за</w:t>
            </w:r>
            <w:proofErr w:type="gramEnd"/>
            <w:r w:rsidRPr="00A11F69">
              <w:rPr>
                <w:sz w:val="24"/>
                <w:szCs w:val="24"/>
              </w:rPr>
              <w:t xml:space="preserve"> соблюдением законодательства о розничной торговле фактов распространения информационных материалов экстремистского характера и уведомление о них полиции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Администрация 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proofErr w:type="gramStart"/>
            <w:r w:rsidRPr="00A11F69">
              <w:rPr>
                <w:sz w:val="24"/>
                <w:szCs w:val="24"/>
              </w:rPr>
              <w:t>Без</w:t>
            </w:r>
            <w:proofErr w:type="gramEnd"/>
            <w:r w:rsidRPr="00A11F69">
              <w:rPr>
                <w:sz w:val="24"/>
                <w:szCs w:val="24"/>
              </w:rPr>
              <w:t xml:space="preserve"> финансирование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 раз в полугодие, весь период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  <w:tr w:rsidR="00E35BE0" w:rsidRPr="00A11F69" w:rsidTr="00E46C49">
        <w:tc>
          <w:tcPr>
            <w:tcW w:w="6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13</w:t>
            </w:r>
          </w:p>
        </w:tc>
        <w:tc>
          <w:tcPr>
            <w:tcW w:w="3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 xml:space="preserve">Заседание комиссии по </w:t>
            </w:r>
            <w:r w:rsidRPr="00A11F69">
              <w:rPr>
                <w:sz w:val="24"/>
                <w:szCs w:val="24"/>
              </w:rPr>
              <w:lastRenderedPageBreak/>
              <w:t xml:space="preserve">профилактике терроризма экстремизма и других правонарушений при Администрации сельского поселения 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 xml:space="preserve">Администрация </w:t>
            </w:r>
            <w:r w:rsidRPr="00A11F69">
              <w:rPr>
                <w:sz w:val="24"/>
                <w:szCs w:val="24"/>
              </w:rPr>
              <w:lastRenderedPageBreak/>
              <w:t xml:space="preserve">сельского поселения 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 xml:space="preserve">Без </w:t>
            </w:r>
            <w:r w:rsidRPr="00A11F69">
              <w:rPr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lastRenderedPageBreak/>
              <w:t>ежеквартально.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33" w:type="dxa"/>
              <w:left w:w="33" w:type="dxa"/>
              <w:bottom w:w="33" w:type="dxa"/>
              <w:right w:w="33" w:type="dxa"/>
            </w:tcMar>
            <w:vAlign w:val="bottom"/>
            <w:hideMark/>
          </w:tcPr>
          <w:p w:rsidR="00E35BE0" w:rsidRPr="00A11F69" w:rsidRDefault="00E35BE0" w:rsidP="00E46C49">
            <w:pPr>
              <w:pStyle w:val="a3"/>
              <w:rPr>
                <w:sz w:val="24"/>
                <w:szCs w:val="24"/>
              </w:rPr>
            </w:pPr>
            <w:r w:rsidRPr="00A11F69">
              <w:rPr>
                <w:sz w:val="24"/>
                <w:szCs w:val="24"/>
              </w:rPr>
              <w:t> </w:t>
            </w:r>
          </w:p>
        </w:tc>
      </w:tr>
    </w:tbl>
    <w:p w:rsidR="00E35BE0" w:rsidRDefault="00E35BE0" w:rsidP="00E35BE0">
      <w:pPr>
        <w:pStyle w:val="a3"/>
        <w:jc w:val="right"/>
      </w:pPr>
    </w:p>
    <w:p w:rsidR="00E35BE0" w:rsidRDefault="00E35BE0" w:rsidP="00E35BE0">
      <w:pPr>
        <w:pStyle w:val="a3"/>
        <w:jc w:val="right"/>
      </w:pPr>
    </w:p>
    <w:p w:rsidR="00E35BE0" w:rsidRPr="009A78B7" w:rsidRDefault="00E35BE0" w:rsidP="00E35BE0">
      <w:pPr>
        <w:pStyle w:val="a3"/>
        <w:jc w:val="right"/>
      </w:pPr>
      <w:r w:rsidRPr="009A78B7">
        <w:t>Приложение 2</w:t>
      </w:r>
    </w:p>
    <w:p w:rsidR="00E35BE0" w:rsidRPr="009A78B7" w:rsidRDefault="00E35BE0" w:rsidP="00E35BE0">
      <w:pPr>
        <w:pStyle w:val="a3"/>
        <w:jc w:val="right"/>
      </w:pPr>
      <w:r w:rsidRPr="009A78B7">
        <w:t>.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ПОЛОЖЕНИЕ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О КОМИССИИ ПО ПРОФИЛАКТИКЕ ТЕРРОРИЗМА, ЭКСТРЕМИЗМА И ДРУГИХ ПРАВОНАРУШЕНИЙ В СЕЛЬСКОМ ПОСЕЛЕНИИ </w:t>
      </w:r>
    </w:p>
    <w:p w:rsidR="00E35BE0" w:rsidRPr="00A11F69" w:rsidRDefault="00E35BE0" w:rsidP="00E35BE0">
      <w:pPr>
        <w:shd w:val="clear" w:color="auto" w:fill="FFFFFF"/>
        <w:spacing w:after="167" w:line="368" w:lineRule="atLeast"/>
        <w:jc w:val="center"/>
        <w:textAlignment w:val="baseline"/>
        <w:rPr>
          <w:rFonts w:ascii="Arial" w:hAnsi="Arial" w:cs="Arial"/>
          <w:b/>
          <w:color w:val="000000"/>
          <w:sz w:val="23"/>
          <w:szCs w:val="23"/>
        </w:rPr>
      </w:pPr>
      <w:r w:rsidRPr="00A11F69">
        <w:rPr>
          <w:rFonts w:ascii="Arial" w:hAnsi="Arial" w:cs="Arial"/>
          <w:b/>
          <w:color w:val="000000"/>
          <w:sz w:val="23"/>
          <w:szCs w:val="23"/>
        </w:rPr>
        <w:t>1. ОБЩИЕ ПОЛОЖЕНИЯ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1.1. Комиссия по профилактике терроризма, экстремизма и других правонарушений в </w:t>
      </w:r>
      <w:proofErr w:type="spellStart"/>
      <w:r w:rsidRPr="00A11F69">
        <w:rPr>
          <w:sz w:val="24"/>
          <w:szCs w:val="24"/>
        </w:rPr>
        <w:t>Большемаресевском</w:t>
      </w:r>
      <w:proofErr w:type="spellEnd"/>
      <w:r w:rsidRPr="00A11F69">
        <w:rPr>
          <w:sz w:val="24"/>
          <w:szCs w:val="24"/>
        </w:rPr>
        <w:t xml:space="preserve"> сельском поселении (далее - Комиссия) является коллегиальным совещательным органом, координирующим деятельность органов местного самоуправления с органами и учреждениями в целях профилактики терроризма, экстремизма и других правонарушений. Комиссия создается на основании постановления Главы сельского поселения в соответствии с настоящим Положением.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1.2. </w:t>
      </w:r>
      <w:proofErr w:type="gramStart"/>
      <w:r w:rsidRPr="00A11F69">
        <w:rPr>
          <w:sz w:val="24"/>
          <w:szCs w:val="24"/>
        </w:rPr>
        <w:t>Комиссия в своей деятельности руководствуется Конституцией Российской Федерации, Федеральными законами от 06.10.2003 № 131-ФЗ «Об общих принципах организации местного самоуправления в Российской Федерации», от 25.07.2002 № 114-ФЗ «О противодействии экстремистской деятельности», от 06.03.2006 № 35-ФЗ «О противодействии терроризму», Указами и Распоряжениями Президента РФ, постановлениями и распоряжениями Правительства Российской Федерации, законами и нормативными правовыми актами правительства Республики Мордовия, решениями антитеррористической комиссии Республики Мордовия и</w:t>
      </w:r>
      <w:proofErr w:type="gramEnd"/>
      <w:r w:rsidRPr="00A11F69">
        <w:rPr>
          <w:sz w:val="24"/>
          <w:szCs w:val="24"/>
        </w:rPr>
        <w:t xml:space="preserve"> </w:t>
      </w:r>
      <w:proofErr w:type="spellStart"/>
      <w:r w:rsidRPr="00A11F69">
        <w:rPr>
          <w:sz w:val="24"/>
          <w:szCs w:val="24"/>
        </w:rPr>
        <w:t>Чамзинского</w:t>
      </w:r>
      <w:proofErr w:type="spellEnd"/>
      <w:r w:rsidRPr="00A11F69">
        <w:rPr>
          <w:sz w:val="24"/>
          <w:szCs w:val="24"/>
        </w:rPr>
        <w:t xml:space="preserve"> муниципального района, а также настоящим Положением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1.3. Комиссия осуществляет свою деятельность во взаимодействии с территориальными органами федеральных органов государственной власти, органами местного самоуправления, а также другими заинтересованными организациями и учреждениями независимо от организационно-правовой формы и форм собственности.</w:t>
      </w:r>
    </w:p>
    <w:p w:rsidR="00E35BE0" w:rsidRPr="00A11F69" w:rsidRDefault="00E35BE0" w:rsidP="00E35BE0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2. ЗАДАЧИ И ФУНКЦИИ КОМИССИИ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2.1. Деятельность Комиссии направлена на выработку единых мер профилактики преступлений и </w:t>
      </w:r>
      <w:hyperlink r:id="rId12" w:tooltip="Административное право" w:history="1">
        <w:r w:rsidRPr="00A11F69">
          <w:rPr>
            <w:color w:val="743399"/>
            <w:sz w:val="24"/>
            <w:szCs w:val="24"/>
          </w:rPr>
          <w:t>административных правонарушений</w:t>
        </w:r>
      </w:hyperlink>
      <w:r w:rsidRPr="00A11F69">
        <w:rPr>
          <w:sz w:val="24"/>
          <w:szCs w:val="24"/>
        </w:rPr>
        <w:t>, активизации борьбы с преступностью в общественных местах и по месту жительства граждан, безнадзорностью и беспризорностью несовершеннолетних, алкоголизмом, наркоманией, экстремизмом и терроризмом, незаконной миграцией.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 Основными задачами Комиссии являются: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2.2.1. обеспечение взаимодействия органов местного самоуправления с органами и учреждениями, осуществляющими правоохранительные функции, </w:t>
      </w:r>
      <w:hyperlink r:id="rId13" w:tooltip="Муниципальные образования" w:history="1">
        <w:r w:rsidRPr="00A11F69">
          <w:rPr>
            <w:color w:val="743399"/>
            <w:sz w:val="24"/>
            <w:szCs w:val="24"/>
          </w:rPr>
          <w:t>муниципальными образованиями</w:t>
        </w:r>
      </w:hyperlink>
      <w:r w:rsidRPr="00A11F69">
        <w:rPr>
          <w:sz w:val="24"/>
          <w:szCs w:val="24"/>
        </w:rPr>
        <w:t>, другими организациями и учреждениями независимо от их организационно-правовой формы и форм собственности в целях проведения единой политики по профилактике терроризма, экстремизма и других правонарушений;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2.2.2. организация разработки и контроль выполнения программы профилактики терроризма, экстремизма и других правонарушений в сельском поселении: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 Для выполнения задач Комиссия осуществляет следующие функции: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2.3.1. обобщение и анализ информации по применению на территории сельского поселения системы обеспечения личной и общественной безопасности;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2.3.2. разработка, планирование и проведение совместных мероприятий по профилактике </w:t>
      </w:r>
      <w:r w:rsidRPr="00A11F69">
        <w:rPr>
          <w:sz w:val="24"/>
          <w:szCs w:val="24"/>
        </w:rPr>
        <w:lastRenderedPageBreak/>
        <w:t>правонарушений; подготовка проектов нормативных правовых актов в сфере профилактики правонарушений;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2.3.3. разработка рекомендаций для органов местного самоуправления, руководителей предприятий и организаций всех форм собственности;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2.3.4. использование потенциала организаций всех форм собственности для предупреждения и пресечения правонарушений и обеспечения охраны общественного порядка;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2.3.5. участие в разработке и реализации мероприятий и целевых программ органов местного самоуправления по общественной безопасности в сельском поселении </w:t>
      </w:r>
    </w:p>
    <w:p w:rsidR="00E35BE0" w:rsidRPr="00A11F69" w:rsidRDefault="00E35BE0" w:rsidP="00E35BE0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3. ПРАВА КОМИССИИ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Комиссия имеет право: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3.1. разрабатывать в пределах своей компетенции предложения, необходимые для организации, координации и совершенствования взаимодействия органов исполнительной власти и организаций всех форм собственности, обеспечивающих личную и общественную безопасность;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3.2. заслушивать в установленном порядке представителей федеральных органов исполнительной власти, органов местного </w:t>
      </w:r>
      <w:proofErr w:type="gramStart"/>
      <w:r w:rsidRPr="00A11F69">
        <w:rPr>
          <w:sz w:val="24"/>
          <w:szCs w:val="24"/>
        </w:rPr>
        <w:t>самоуправления</w:t>
      </w:r>
      <w:proofErr w:type="gramEnd"/>
      <w:r w:rsidRPr="00A11F69">
        <w:rPr>
          <w:sz w:val="24"/>
          <w:szCs w:val="24"/>
        </w:rPr>
        <w:t xml:space="preserve"> о выполнении возложенных на эти органы задач по профилактике правонарушений;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3.3. запрашивать в установленном порядке у органов местного самоуправления и организаций информационные и иные материалы по вопросам профилактики правонарушений;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3.4. организовывать и проводить в установленном порядке совещания по вопросам профилактики терроризма, экстремизма и других правонарушений;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3.6. привлекать в установленном порядке к работе в Комиссии специалистов федеральных органов государственной власти, исполнительных и законодательных органов государственной власти, научных и иных организаций всех форм собственности.</w:t>
      </w:r>
    </w:p>
    <w:p w:rsidR="00E35BE0" w:rsidRPr="00A11F69" w:rsidRDefault="00E35BE0" w:rsidP="00E35BE0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4. ОРГАНИЗАЦИЯ ДЕЯТЕЛЬНОСТИ КОМИССИИ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4.1. Комиссию возглавляет Глава сельского поселения, </w:t>
      </w:r>
      <w:proofErr w:type="gramStart"/>
      <w:r w:rsidRPr="00A11F69">
        <w:rPr>
          <w:sz w:val="24"/>
          <w:szCs w:val="24"/>
        </w:rPr>
        <w:t>который</w:t>
      </w:r>
      <w:proofErr w:type="gramEnd"/>
      <w:r w:rsidRPr="00A11F69">
        <w:rPr>
          <w:sz w:val="24"/>
          <w:szCs w:val="24"/>
        </w:rPr>
        <w:t xml:space="preserve"> является ее председателем.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4.2. Председатель Комиссии руководит деятельностью Комиссии, распределяет обязанности между ее членами и несет персональную ответственность за выполнение возложенных на Комиссию задач и функций.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4.3. В состав Комиссии включаются должностные лица администрации сельского поселения, представители Совета депутатов сельского поселения, представители образовательных учреждений и учреждений здравоохранения, правоохранительных органов, представители комиссии по делам несовершеннолетних, руководители органов опеки и попечительства, представители органов социальной защиты, представители других органов и учреждений, общественных объединений, осуществляющих меры по профилактике правонарушений.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4.4. Комиссия осуществляет свою деятельность в соответствии с планом работы, принимаемым на ее заседании и утвержденным председателем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4.5. Заседания Комиссии проводятся по мере необходимости. Заседание Комиссии проводит председатель или его заместитель.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4.6. Заседание Комиссии считается правомочным, если на нем присутствует более половины ее членов. В случае отсутствия члена Комиссии на заседании он имеет право представить свое мнение по рассматриваемым вопросам в письменной форме не позднее одного дня до даты проведения заседания.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4.7. На заседания Комиссии могут приглашаться руководители структурных подразделений федеральных и региональных органов исполнительной власти, организаций всех форм собственности, чьи интересы затрагивают вопросы, рассматриваемые на заседаниях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4.8. Решения Комиссии принимаются простым большинством голосов присутствующих </w:t>
      </w:r>
      <w:r w:rsidRPr="00A11F69">
        <w:rPr>
          <w:sz w:val="24"/>
          <w:szCs w:val="24"/>
        </w:rPr>
        <w:lastRenderedPageBreak/>
        <w:t>на заседании членов Комиссии. В случае равенства голосов решающим является голос председательствующего на заседании.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4.9. Решения, принимаемые на заседаниях Комиссии, оформляются протоколами, которые подписываются председателем Комиссии или его заместителем. По отдельным решениям могут быть подготовлены проекты нормативных правовых актов, которые в установленном порядке вносятся на рассмотрение главе сельского поселения.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4.10. Решения, принятые Комиссией в пределах ее компетенции, являются обязательными для исполнительных органов, а для организаций и учреждений, деятельность которых затрагивают принятые решения, носят рекомендательный характер.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4.11. Организационное и техническое обеспечение работы Комиссии осуществляет секретарь Комиссии, являющийся по должности специалистом по делопроизводству администрации поселения.</w:t>
      </w:r>
    </w:p>
    <w:p w:rsidR="00E35BE0" w:rsidRPr="00A11F69" w:rsidRDefault="00E35BE0" w:rsidP="00E35BE0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5. ПОЛНОМОЧИЯ ПРЕДСЕДАТЕЛЯ И ЧЛЕНОВ КОМИССИИ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5.1. Председатель Комиссии осуществляет общее руководство деятельностью Комиссии, дает поручения членам Комиссии, ведет заседания Комиссии, подписывает протоколы заседаний Комиссии, утверждает планы работы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5.2. Члены Комиссии обладают равными правами при подготовке и обсуждении рассматриваемых на заседании вопросов.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 Члены Комиссии имеют право: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5.3.1. 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5.3.2. голосовать на заседаниях Комиссии;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5.3.3. привлекать по согласованию с председателем Комиссии представителей других организаций к экспертной, аналитической и иной работе, связанной с деятельностью Комиссии;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5.3.4. излагать в случае несогласия с решением Комиссии в письменной форме особое мнение, которое подлежит отражению в протоколе Комиссии и прилагается к его решению.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 Член Комиссии обязан: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5.4.1. организовывать подготовку вопросов, выносимых на рассмотрение Комиссии;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5.4.2. присутствовать на заседаниях Комиссии. В случае отсутствия у члена Комиссии возможности присутствовать на заседании он обязан заблаговременно известить об этом председателя Комиссии. Лицо, исполняющее его должностные обязанности, после согласования с председателем Комиссии может присутствовать на заседании с правом совещательного голоса;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5.4.3. организовывать в рамках своих должностных полномочий выполнение решений Комиссии;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5.4.4. предлагать изменения в план работы Комиссии;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5.4.5. выполнять требования настоящего Положения.</w:t>
      </w:r>
    </w:p>
    <w:p w:rsidR="00E35BE0" w:rsidRPr="00A11F69" w:rsidRDefault="00E35BE0" w:rsidP="00E35BE0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6. ПЛАНИРОВАНИЕ И ОРГАНИЗАЦИЯ РАБОТЫ КОМИССИИ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6.1. Деятельность Комиссии осуществляется в соответствии с планом. План работы Комиссии составляется на один год и утверждается председателем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6.2. Предложения в план работы Комиссии вносятся членами Комиссии в письменной форме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один месяц до начала планируемого периода.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6.3. На основе поступивших предложений секретарем Комиссии формируется проект плана заседаний Комиссии на очередной период, который по согласованию с председателем Комиссии выносится для обсуждения на последнем в текущем году заседании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6.4. План работы Комиссии включает в себя перечень основных вопросов, подлежащих рассмотрению на заседании Комиссии, с указанием даты рассмотрения и лиц, ответственных за подготовку.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lastRenderedPageBreak/>
        <w:t>6.5. Внесение изменений в утвержденный план работы Комиссии осуществляется на заседании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6.6. Заседания Комиссии проводятся с периодичностью, установленной настоящим Положением. В случае необходимости по решению председателя Комиссии могут проводиться внеочередные заседания.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6.7. Рассмотрение на заседаниях Комиссии дополнительных (внеплановых) вопросов осуществляется по решению председателя Комиссии.</w:t>
      </w:r>
    </w:p>
    <w:p w:rsidR="00E35BE0" w:rsidRPr="00A11F69" w:rsidRDefault="00E35BE0" w:rsidP="00E35BE0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7. ПОРЯДОК ПОДГОТОВКИ ЗАСЕДАНИЙ КОМИССИИ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7.1. Члены Комиссии принимают участие в подготовке заседаний в соответствии с утвержденным планом заседаний Комиссии и несут персональную ответственность за качество материалов и своевременность их представления.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7.2. Секретарь Комиссии оказывает организационную и методическую помощь членам Комиссии при подготовке к заседанию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7.3. Проект повестки заседания Комиссии согласовывается секретарем Комиссии с ее председателем.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7.4. В случае если для реализации решений Комиссии требуется принятие нормативных правовых актов, одновременно с подготовкой материалов к заседанию Комиссии органом, ответственным за подготовку вопроса, разрабатываются и согласовываются в установленном порядке соответствующие проекты нормативных правовых актов.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7.5. Секретарь Комиссии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6 дней до даты проведения заседания информирует членов Комиссии и лиц, приглашенных на заседание, о дате, времени и месте проведения заседания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7.6. Члены Комиссии не </w:t>
      </w:r>
      <w:proofErr w:type="gramStart"/>
      <w:r w:rsidRPr="00A11F69">
        <w:rPr>
          <w:sz w:val="24"/>
          <w:szCs w:val="24"/>
        </w:rPr>
        <w:t>позднее</w:t>
      </w:r>
      <w:proofErr w:type="gramEnd"/>
      <w:r w:rsidRPr="00A11F69">
        <w:rPr>
          <w:sz w:val="24"/>
          <w:szCs w:val="24"/>
        </w:rPr>
        <w:t xml:space="preserve"> чем за 2 дня до даты проведения заседания информируют секретаря Комиссии о своем участии или причинах невозможности участия в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7.7. Состав приглашаемых на заседание Комиссии должностных лиц формируется секретарем Комиссии на основе предложений органов и организаций, ответственных за подготовку вопросов.</w:t>
      </w:r>
    </w:p>
    <w:p w:rsidR="00E35BE0" w:rsidRPr="00A11F69" w:rsidRDefault="00E35BE0" w:rsidP="00E35BE0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8. ПОРЯДОК ПРОВЕДЕНИЯ ЗАСЕДАНИЙ КОМИССИИ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8.1. Заседания Комиссии созываются председателем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8.2. Лица, прибывшие на заседание Комиссии, в том числе представители средств массовой информации, проходят регистрацию у секретаря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8.3. Заседание Комиссии считается правомочным, если на нем присутствует более половины его членов.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8.4. Заседания проходят под председательством председателя Комиссии либо его заместителя.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8.5. Председательствующий ведет заседание Комиссии; организует обсуждение вопросов повестки заседания Комиссии; предоставляет слово для выступления членам Комиссии, а также приглашенным лицам; организует голосование и подсчет голосов, оглашает результаты голосования; обеспечивает соблюдение требований настоящего Положения членами Комиссии и приглашенными лицами.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8.6.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8.7. Участвуя в голосовании, председательствующий голосует последним.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8.8. Результаты голосования, оглашенные председательствующим, вносятся в протокол.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8.9. Присутствие представителей средств массовой информации и проведение кино-, видео - и фотосъемок, а также звукозаписи на заседаниях Комиссии организуются в порядке, определяемом председателем Комиссии.</w:t>
      </w:r>
    </w:p>
    <w:p w:rsidR="00E35BE0" w:rsidRPr="00A11F69" w:rsidRDefault="00E35BE0" w:rsidP="00E35BE0">
      <w:pPr>
        <w:pStyle w:val="a3"/>
        <w:jc w:val="center"/>
        <w:rPr>
          <w:b/>
          <w:sz w:val="24"/>
          <w:szCs w:val="24"/>
        </w:rPr>
      </w:pPr>
      <w:r w:rsidRPr="00A11F69">
        <w:rPr>
          <w:b/>
          <w:sz w:val="24"/>
          <w:szCs w:val="24"/>
        </w:rPr>
        <w:t>9. ОФОРМЛЕНИЕ РЕШЕНИЙ КОМИССИИ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9.1. Решение Комиссии в пятидневный срок после даты проведения заседания </w:t>
      </w:r>
      <w:r w:rsidRPr="00A11F69">
        <w:rPr>
          <w:sz w:val="24"/>
          <w:szCs w:val="24"/>
        </w:rPr>
        <w:lastRenderedPageBreak/>
        <w:t>оформляется секретарем Комиссии в форме протокола и представляется председателю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9.2. В случае необходимости доработки проектов рассмотренных на заседании Комиссии материалов, по которым высказаны предложения и замечания, в протоколе отражается соответствующее поручение членам Комиссии. Если срок доработки специально не оговаривается, то она осуществляется в срок до трех дней.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9.3. Протоколы заседаний Комиссии рассылаются членам Комиссии в трехдневный срок после получения секретарем Комиссии подписанного протокола.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 xml:space="preserve">9.4. </w:t>
      </w:r>
      <w:proofErr w:type="gramStart"/>
      <w:r w:rsidRPr="00A11F69">
        <w:rPr>
          <w:sz w:val="24"/>
          <w:szCs w:val="24"/>
        </w:rPr>
        <w:t>Контроль за</w:t>
      </w:r>
      <w:proofErr w:type="gramEnd"/>
      <w:r w:rsidRPr="00A11F69">
        <w:rPr>
          <w:sz w:val="24"/>
          <w:szCs w:val="24"/>
        </w:rPr>
        <w:t xml:space="preserve"> исполнением решений и поручений, содержащихся в протоколах заседаний Комиссии, осуществляет секретарь Комиссии или другие члены Комиссии по поручению председателя Комиссии.</w:t>
      </w:r>
    </w:p>
    <w:p w:rsidR="00E35BE0" w:rsidRPr="00A11F69" w:rsidRDefault="00E35BE0" w:rsidP="00E35BE0">
      <w:pPr>
        <w:pStyle w:val="a3"/>
        <w:jc w:val="both"/>
        <w:rPr>
          <w:sz w:val="24"/>
          <w:szCs w:val="24"/>
        </w:rPr>
      </w:pPr>
      <w:r w:rsidRPr="00A11F69">
        <w:rPr>
          <w:sz w:val="24"/>
          <w:szCs w:val="24"/>
        </w:rPr>
        <w:t>9.5. Секретарь Комиссии снимает с контроля исполнение поручений на основании решения председателя Комиссии, о чем информирует исполнителей.</w:t>
      </w:r>
    </w:p>
    <w:p w:rsidR="00E35BE0" w:rsidRDefault="00E35BE0" w:rsidP="00E35BE0">
      <w:pPr>
        <w:pStyle w:val="a3"/>
        <w:jc w:val="right"/>
      </w:pPr>
    </w:p>
    <w:p w:rsidR="00E35BE0" w:rsidRDefault="00E35BE0" w:rsidP="00E35BE0">
      <w:pPr>
        <w:pStyle w:val="a3"/>
        <w:jc w:val="right"/>
      </w:pPr>
    </w:p>
    <w:p w:rsidR="00E35BE0" w:rsidRDefault="00E35BE0" w:rsidP="00E35BE0">
      <w:pPr>
        <w:pStyle w:val="a3"/>
        <w:jc w:val="right"/>
      </w:pPr>
    </w:p>
    <w:p w:rsidR="00E35BE0" w:rsidRPr="009A78B7" w:rsidRDefault="00E35BE0" w:rsidP="00E35BE0">
      <w:pPr>
        <w:pStyle w:val="a3"/>
        <w:jc w:val="right"/>
      </w:pPr>
      <w:r w:rsidRPr="009A78B7">
        <w:t>Приложение 3</w:t>
      </w:r>
    </w:p>
    <w:p w:rsidR="00E35BE0" w:rsidRPr="009A78B7" w:rsidRDefault="00E35BE0" w:rsidP="00E35BE0">
      <w:pPr>
        <w:pStyle w:val="a3"/>
        <w:jc w:val="right"/>
      </w:pPr>
      <w:r w:rsidRPr="009A78B7">
        <w:t>.</w:t>
      </w:r>
    </w:p>
    <w:p w:rsidR="00E35BE0" w:rsidRPr="009A78B7" w:rsidRDefault="00E35BE0" w:rsidP="00E35BE0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>Состав комиссии по профилактике терроризма, экстремизма и других правонарушений</w:t>
      </w:r>
    </w:p>
    <w:p w:rsidR="00E35BE0" w:rsidRDefault="00E35BE0" w:rsidP="00E35BE0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</w:pP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в </w:t>
      </w:r>
      <w:proofErr w:type="spellStart"/>
      <w:r w:rsidRPr="00C25968">
        <w:rPr>
          <w:rFonts w:ascii="Arial" w:hAnsi="Arial" w:cs="Arial"/>
          <w:b/>
          <w:color w:val="000000"/>
          <w:sz w:val="23"/>
          <w:szCs w:val="23"/>
        </w:rPr>
        <w:t>Большемаресевском</w:t>
      </w:r>
      <w:proofErr w:type="spellEnd"/>
      <w:r w:rsidRPr="00C25968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 </w:t>
      </w:r>
      <w:r w:rsidRPr="009A78B7"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</w:rPr>
        <w:t xml:space="preserve">сельском поселении </w:t>
      </w:r>
    </w:p>
    <w:p w:rsidR="00E35BE0" w:rsidRPr="009A78B7" w:rsidRDefault="00E35BE0" w:rsidP="00E35BE0">
      <w:pPr>
        <w:shd w:val="clear" w:color="auto" w:fill="FFFFFF"/>
        <w:spacing w:line="368" w:lineRule="atLeast"/>
        <w:jc w:val="center"/>
        <w:textAlignment w:val="baseline"/>
        <w:rPr>
          <w:rFonts w:ascii="Arial" w:hAnsi="Arial" w:cs="Arial"/>
          <w:color w:val="000000"/>
          <w:sz w:val="23"/>
          <w:szCs w:val="23"/>
        </w:rPr>
      </w:pPr>
    </w:p>
    <w:p w:rsidR="00E35BE0" w:rsidRDefault="00E35BE0" w:rsidP="00E35BE0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Председатель комиссии – </w:t>
      </w:r>
      <w:r>
        <w:rPr>
          <w:rFonts w:ascii="Arial" w:hAnsi="Arial" w:cs="Arial"/>
          <w:color w:val="000000"/>
          <w:sz w:val="23"/>
          <w:szCs w:val="23"/>
        </w:rPr>
        <w:t xml:space="preserve">Миронова Н.Б 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Глава сельского поселения 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Заместитель Председателя комиссии – </w:t>
      </w:r>
      <w:r>
        <w:rPr>
          <w:rFonts w:ascii="Arial" w:hAnsi="Arial" w:cs="Arial"/>
          <w:color w:val="000000"/>
          <w:sz w:val="23"/>
          <w:szCs w:val="23"/>
        </w:rPr>
        <w:t>Зотова Т.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В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зам</w:t>
      </w:r>
      <w:proofErr w:type="gramEnd"/>
      <w:r w:rsidRPr="009A78B7">
        <w:rPr>
          <w:rFonts w:ascii="Arial" w:hAnsi="Arial" w:cs="Arial"/>
          <w:color w:val="000000"/>
          <w:sz w:val="23"/>
          <w:szCs w:val="23"/>
        </w:rPr>
        <w:t xml:space="preserve">. главы сельского поселения Секретарь комиссии – </w:t>
      </w:r>
      <w:proofErr w:type="spellStart"/>
      <w:r w:rsidR="00A67016">
        <w:rPr>
          <w:rFonts w:ascii="Arial" w:hAnsi="Arial" w:cs="Arial"/>
          <w:color w:val="000000"/>
          <w:sz w:val="23"/>
          <w:szCs w:val="23"/>
        </w:rPr>
        <w:t>Вальцова</w:t>
      </w:r>
      <w:proofErr w:type="spellEnd"/>
      <w:r w:rsidR="00A67016">
        <w:rPr>
          <w:rFonts w:ascii="Arial" w:hAnsi="Arial" w:cs="Arial"/>
          <w:color w:val="000000"/>
          <w:sz w:val="23"/>
          <w:szCs w:val="23"/>
        </w:rPr>
        <w:t xml:space="preserve"> Т.Е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., </w:t>
      </w:r>
      <w:r>
        <w:rPr>
          <w:rFonts w:ascii="Arial" w:hAnsi="Arial" w:cs="Arial"/>
          <w:color w:val="000000"/>
          <w:sz w:val="23"/>
          <w:szCs w:val="23"/>
        </w:rPr>
        <w:t>ведущий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специалист администрации сельского поселения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>Члены комиссии: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1.  </w:t>
      </w:r>
      <w:proofErr w:type="spellStart"/>
      <w:r w:rsidR="00A67016">
        <w:rPr>
          <w:rFonts w:ascii="Arial" w:hAnsi="Arial" w:cs="Arial"/>
          <w:color w:val="000000"/>
          <w:sz w:val="23"/>
          <w:szCs w:val="23"/>
        </w:rPr>
        <w:t>Вачаев</w:t>
      </w:r>
      <w:proofErr w:type="spellEnd"/>
      <w:r w:rsidR="00A67016">
        <w:rPr>
          <w:rFonts w:ascii="Arial" w:hAnsi="Arial" w:cs="Arial"/>
          <w:color w:val="000000"/>
          <w:sz w:val="23"/>
          <w:szCs w:val="23"/>
        </w:rPr>
        <w:t xml:space="preserve"> С.А</w:t>
      </w:r>
      <w:r w:rsidRPr="009A78B7">
        <w:rPr>
          <w:rFonts w:ascii="Arial" w:hAnsi="Arial" w:cs="Arial"/>
          <w:color w:val="000000"/>
          <w:sz w:val="23"/>
          <w:szCs w:val="23"/>
        </w:rPr>
        <w:t>.. – участковый уполномоченный полиции (по согласованию)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2. 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Терешкин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С.В</w:t>
      </w:r>
      <w:r w:rsidRPr="009A78B7">
        <w:rPr>
          <w:rFonts w:ascii="Arial" w:hAnsi="Arial" w:cs="Arial"/>
          <w:color w:val="000000"/>
          <w:sz w:val="23"/>
          <w:szCs w:val="23"/>
        </w:rPr>
        <w:t>.. – директор</w:t>
      </w:r>
      <w:r>
        <w:rPr>
          <w:rFonts w:ascii="Arial" w:hAnsi="Arial" w:cs="Arial"/>
          <w:color w:val="000000"/>
          <w:sz w:val="23"/>
          <w:szCs w:val="23"/>
        </w:rPr>
        <w:t xml:space="preserve"> МБОУ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Больше-Маресевская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СОШ</w:t>
      </w:r>
      <w:r w:rsidRPr="009A78B7">
        <w:rPr>
          <w:rFonts w:ascii="Arial" w:hAnsi="Arial" w:cs="Arial"/>
          <w:color w:val="000000"/>
          <w:sz w:val="23"/>
          <w:szCs w:val="23"/>
        </w:rPr>
        <w:t>. (по согласованию)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3.  </w:t>
      </w:r>
      <w:r>
        <w:rPr>
          <w:rFonts w:ascii="Arial" w:hAnsi="Arial" w:cs="Arial"/>
          <w:color w:val="000000"/>
          <w:sz w:val="23"/>
          <w:szCs w:val="23"/>
        </w:rPr>
        <w:t>Белякова Л.Н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.- директор </w:t>
      </w:r>
      <w:r>
        <w:rPr>
          <w:rFonts w:ascii="Arial" w:hAnsi="Arial" w:cs="Arial"/>
          <w:color w:val="000000"/>
          <w:sz w:val="23"/>
          <w:szCs w:val="23"/>
        </w:rPr>
        <w:t xml:space="preserve">МБУК КДЦ </w:t>
      </w:r>
      <w:r w:rsidRPr="009A78B7">
        <w:rPr>
          <w:rFonts w:ascii="Arial" w:hAnsi="Arial" w:cs="Arial"/>
          <w:color w:val="000000"/>
          <w:sz w:val="23"/>
          <w:szCs w:val="23"/>
        </w:rPr>
        <w:t>(по согласованию)</w:t>
      </w:r>
    </w:p>
    <w:p w:rsidR="00E35BE0" w:rsidRPr="009A78B7" w:rsidRDefault="00E35BE0" w:rsidP="00E35BE0">
      <w:pPr>
        <w:shd w:val="clear" w:color="auto" w:fill="FFFFFF"/>
        <w:spacing w:after="167" w:line="368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9A78B7">
        <w:rPr>
          <w:rFonts w:ascii="Arial" w:hAnsi="Arial" w:cs="Arial"/>
          <w:color w:val="000000"/>
          <w:sz w:val="23"/>
          <w:szCs w:val="23"/>
        </w:rPr>
        <w:t xml:space="preserve">4.  </w:t>
      </w:r>
      <w:r>
        <w:rPr>
          <w:rFonts w:ascii="Arial" w:hAnsi="Arial" w:cs="Arial"/>
          <w:color w:val="000000"/>
          <w:sz w:val="23"/>
          <w:szCs w:val="23"/>
        </w:rPr>
        <w:t>Захватов Н.С</w:t>
      </w:r>
      <w:r w:rsidRPr="009A78B7">
        <w:rPr>
          <w:rFonts w:ascii="Arial" w:hAnsi="Arial" w:cs="Arial"/>
          <w:color w:val="000000"/>
          <w:sz w:val="23"/>
          <w:szCs w:val="23"/>
        </w:rPr>
        <w:t>. – пред</w:t>
      </w:r>
      <w:r>
        <w:rPr>
          <w:rFonts w:ascii="Arial" w:hAnsi="Arial" w:cs="Arial"/>
          <w:color w:val="000000"/>
          <w:sz w:val="23"/>
          <w:szCs w:val="23"/>
        </w:rPr>
        <w:t>седатель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Со</w:t>
      </w:r>
      <w:r>
        <w:rPr>
          <w:rFonts w:ascii="Arial" w:hAnsi="Arial" w:cs="Arial"/>
          <w:color w:val="000000"/>
          <w:sz w:val="23"/>
          <w:szCs w:val="23"/>
        </w:rPr>
        <w:t xml:space="preserve">вета депутатов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Большемаресевского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 xml:space="preserve"> сельского поселения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.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9A78B7">
        <w:rPr>
          <w:rFonts w:ascii="Arial" w:hAnsi="Arial" w:cs="Arial"/>
          <w:color w:val="000000"/>
          <w:sz w:val="23"/>
          <w:szCs w:val="23"/>
        </w:rPr>
        <w:t>(</w:t>
      </w:r>
      <w:proofErr w:type="gramStart"/>
      <w:r w:rsidRPr="009A78B7">
        <w:rPr>
          <w:rFonts w:ascii="Arial" w:hAnsi="Arial" w:cs="Arial"/>
          <w:color w:val="000000"/>
          <w:sz w:val="23"/>
          <w:szCs w:val="23"/>
        </w:rPr>
        <w:t>п</w:t>
      </w:r>
      <w:proofErr w:type="gramEnd"/>
      <w:r w:rsidRPr="009A78B7">
        <w:rPr>
          <w:rFonts w:ascii="Arial" w:hAnsi="Arial" w:cs="Arial"/>
          <w:color w:val="000000"/>
          <w:sz w:val="23"/>
          <w:szCs w:val="23"/>
        </w:rPr>
        <w:t>о согласованию)</w:t>
      </w:r>
    </w:p>
    <w:p w:rsidR="00E35BE0" w:rsidRPr="009A78B7" w:rsidRDefault="00E35BE0" w:rsidP="00E35BE0">
      <w:pPr>
        <w:rPr>
          <w:szCs w:val="29"/>
        </w:rPr>
      </w:pPr>
    </w:p>
    <w:p w:rsidR="00E35BE0" w:rsidRDefault="00E35BE0" w:rsidP="00E35BE0"/>
    <w:p w:rsidR="00DF5811" w:rsidRDefault="00DF5811"/>
    <w:sectPr w:rsidR="00DF5811" w:rsidSect="000F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7BB"/>
    <w:multiLevelType w:val="hybridMultilevel"/>
    <w:tmpl w:val="04D00830"/>
    <w:lvl w:ilvl="0" w:tplc="5EE03112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4FDF"/>
    <w:rsid w:val="00044FDF"/>
    <w:rsid w:val="000F020B"/>
    <w:rsid w:val="0013005B"/>
    <w:rsid w:val="00630FAA"/>
    <w:rsid w:val="00665129"/>
    <w:rsid w:val="006C2449"/>
    <w:rsid w:val="00925573"/>
    <w:rsid w:val="00A67016"/>
    <w:rsid w:val="00C12993"/>
    <w:rsid w:val="00D87C08"/>
    <w:rsid w:val="00DD3DA7"/>
    <w:rsid w:val="00DF5811"/>
    <w:rsid w:val="00E35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20B"/>
  </w:style>
  <w:style w:type="paragraph" w:styleId="7">
    <w:name w:val="heading 7"/>
    <w:basedOn w:val="a"/>
    <w:next w:val="a"/>
    <w:link w:val="70"/>
    <w:qFormat/>
    <w:rsid w:val="00044FDF"/>
    <w:pPr>
      <w:keepNext/>
      <w:shd w:val="clear" w:color="auto" w:fill="FFFFFF"/>
      <w:spacing w:after="0" w:line="240" w:lineRule="auto"/>
      <w:textAlignment w:val="baseline"/>
      <w:outlineLvl w:val="6"/>
    </w:pPr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4F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2">
    <w:name w:val="s2"/>
    <w:basedOn w:val="a0"/>
    <w:rsid w:val="00044FDF"/>
  </w:style>
  <w:style w:type="paragraph" w:customStyle="1" w:styleId="p3">
    <w:name w:val="p3"/>
    <w:basedOn w:val="a"/>
    <w:rsid w:val="00044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70">
    <w:name w:val="Заголовок 7 Знак"/>
    <w:basedOn w:val="a0"/>
    <w:link w:val="7"/>
    <w:rsid w:val="00044FDF"/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tcelevie_programmi/" TargetMode="External"/><Relationship Id="rId13" Type="http://schemas.openxmlformats.org/officeDocument/2006/relationships/hyperlink" Target="http://www.pandia.ru/text/category/munitcipalmznie_obrazovani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tcelevie_programmi/" TargetMode="External"/><Relationship Id="rId12" Type="http://schemas.openxmlformats.org/officeDocument/2006/relationships/hyperlink" Target="http://www.pandia.ru/text/category/administrativnoe_prav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organi_mestnogo_samoupravleniya/" TargetMode="External"/><Relationship Id="rId11" Type="http://schemas.openxmlformats.org/officeDocument/2006/relationships/hyperlink" Target="http://www.pandia.ru/text/category/obshestvenno_gosudarstvennie_obtzedineniya/" TargetMode="External"/><Relationship Id="rId5" Type="http://schemas.openxmlformats.org/officeDocument/2006/relationships/hyperlink" Target="http://www.pandia.ru/text/category/tcelevie_programmi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pandia.ru/text/category/vospitatelmznaya_rabot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ndia.ru/text/category/pravoohranitelmznie_organi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4353</Words>
  <Characters>24816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2015-12-07T11:11:00Z</dcterms:created>
  <dcterms:modified xsi:type="dcterms:W3CDTF">2015-12-15T06:48:00Z</dcterms:modified>
</cp:coreProperties>
</file>