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B8" w:rsidRPr="00B251D9" w:rsidRDefault="0086012F" w:rsidP="00391DB8">
      <w:pPr>
        <w:rPr>
          <w:szCs w:val="28"/>
        </w:rPr>
      </w:pPr>
      <w:r>
        <w:rPr>
          <w:szCs w:val="28"/>
        </w:rPr>
        <w:t xml:space="preserve">                   </w:t>
      </w:r>
      <w:r w:rsidR="00391DB8" w:rsidRPr="00B251D9">
        <w:rPr>
          <w:szCs w:val="28"/>
        </w:rPr>
        <w:t>Администрация Чамзинского муниципального района</w:t>
      </w:r>
    </w:p>
    <w:p w:rsidR="00391DB8" w:rsidRPr="003A1292" w:rsidRDefault="00391DB8" w:rsidP="00391DB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91DB8" w:rsidRPr="003A1292" w:rsidRDefault="00391DB8" w:rsidP="00391DB8">
      <w:pPr>
        <w:jc w:val="center"/>
        <w:rPr>
          <w:szCs w:val="28"/>
        </w:rPr>
      </w:pPr>
    </w:p>
    <w:p w:rsidR="00391DB8" w:rsidRPr="003A1292" w:rsidRDefault="00391DB8" w:rsidP="00391DB8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391DB8" w:rsidRPr="003A1292" w:rsidRDefault="00391DB8" w:rsidP="00391DB8">
      <w:pPr>
        <w:jc w:val="center"/>
        <w:rPr>
          <w:szCs w:val="28"/>
        </w:rPr>
      </w:pPr>
    </w:p>
    <w:p w:rsidR="00391DB8" w:rsidRDefault="00391DB8" w:rsidP="00391DB8">
      <w:pPr>
        <w:jc w:val="center"/>
        <w:rPr>
          <w:szCs w:val="28"/>
        </w:rPr>
      </w:pPr>
    </w:p>
    <w:p w:rsidR="00391DB8" w:rsidRPr="003A1292" w:rsidRDefault="00391DB8" w:rsidP="00391DB8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___.12. 2015 г.</w:t>
      </w:r>
      <w:r>
        <w:rPr>
          <w:szCs w:val="28"/>
        </w:rPr>
        <w:tab/>
        <w:t xml:space="preserve">                      </w:t>
      </w:r>
      <w:proofErr w:type="spellStart"/>
      <w:r>
        <w:rPr>
          <w:szCs w:val="28"/>
        </w:rPr>
        <w:t>р.</w:t>
      </w:r>
      <w:r w:rsidRPr="003A1292">
        <w:rPr>
          <w:szCs w:val="28"/>
        </w:rPr>
        <w:t>п</w:t>
      </w:r>
      <w:proofErr w:type="spellEnd"/>
      <w:r>
        <w:rPr>
          <w:szCs w:val="28"/>
        </w:rPr>
        <w:t>.</w:t>
      </w:r>
      <w:r w:rsidRPr="003A1292">
        <w:rPr>
          <w:szCs w:val="28"/>
        </w:rPr>
        <w:t xml:space="preserve"> Чамзинка</w:t>
      </w:r>
      <w:r>
        <w:rPr>
          <w:szCs w:val="28"/>
        </w:rPr>
        <w:t xml:space="preserve">                              №</w:t>
      </w: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rFonts w:eastAsia="Calibri"/>
          <w:b w:val="0"/>
          <w:bCs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</w:rPr>
      </w:pPr>
      <w:r>
        <w:rPr>
          <w:rFonts w:eastAsia="Calibri"/>
          <w:b w:val="0"/>
          <w:bCs w:val="0"/>
          <w:sz w:val="28"/>
          <w:szCs w:val="28"/>
        </w:rPr>
        <w:t xml:space="preserve">Об утверждении </w:t>
      </w:r>
      <w:r w:rsidRPr="00391DB8">
        <w:rPr>
          <w:rStyle w:val="20"/>
          <w:sz w:val="28"/>
        </w:rPr>
        <w:t>Порядка</w:t>
      </w: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b w:val="0"/>
        </w:rPr>
      </w:pPr>
      <w:r>
        <w:rPr>
          <w:rStyle w:val="20"/>
          <w:sz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391DB8" w:rsidRDefault="00391DB8" w:rsidP="00391DB8">
      <w:pPr>
        <w:pStyle w:val="1"/>
        <w:tabs>
          <w:tab w:val="clear" w:pos="0"/>
        </w:tabs>
        <w:ind w:left="432" w:firstLine="0"/>
        <w:jc w:val="center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</w:p>
    <w:p w:rsidR="00391DB8" w:rsidRPr="008506CF" w:rsidRDefault="00391DB8" w:rsidP="00391DB8">
      <w:pPr>
        <w:pStyle w:val="1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ab/>
      </w:r>
      <w:proofErr w:type="gramStart"/>
      <w:r w:rsidRPr="008506CF">
        <w:rPr>
          <w:rFonts w:ascii="Times New Roman" w:hAnsi="Times New Roman" w:cs="Times New Roman"/>
          <w:b w:val="0"/>
          <w:sz w:val="28"/>
          <w:szCs w:val="28"/>
        </w:rPr>
        <w:t>Руководствуясь Закон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8506CF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</w:t>
      </w:r>
      <w:r>
        <w:rPr>
          <w:rFonts w:ascii="Times New Roman" w:hAnsi="Times New Roman" w:cs="Times New Roman"/>
          <w:b w:val="0"/>
          <w:sz w:val="28"/>
          <w:szCs w:val="28"/>
        </w:rPr>
        <w:t>довия от 29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июня 2015 г. N 50-З </w:t>
      </w:r>
      <w:r w:rsidRPr="008506CF">
        <w:rPr>
          <w:rFonts w:ascii="Times New Roman" w:hAnsi="Times New Roman" w:cs="Times New Roman"/>
          <w:b w:val="0"/>
          <w:sz w:val="28"/>
          <w:szCs w:val="28"/>
        </w:rPr>
        <w:t>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Приказом Министерства экономики Республики Мордовия от 25.11.2015года №189-П «Об утверждении примерных порядков проведения оценки регулирующего воздействия и экспертизы муниципальных нормативных актов», администрация Чамзинского муниципального района </w:t>
      </w:r>
    </w:p>
    <w:p w:rsidR="00391DB8" w:rsidRDefault="00391DB8" w:rsidP="00391DB8">
      <w:pPr>
        <w:jc w:val="center"/>
        <w:rPr>
          <w:szCs w:val="28"/>
        </w:rPr>
      </w:pPr>
      <w:r>
        <w:rPr>
          <w:szCs w:val="28"/>
        </w:rPr>
        <w:t>ПОСТАНОВЛЯЕТ:</w:t>
      </w:r>
    </w:p>
    <w:p w:rsidR="00391DB8" w:rsidRPr="00642FF7" w:rsidRDefault="00391DB8" w:rsidP="00391DB8">
      <w:pPr>
        <w:jc w:val="both"/>
        <w:rPr>
          <w:sz w:val="24"/>
          <w:szCs w:val="24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both"/>
        <w:rPr>
          <w:b w:val="0"/>
        </w:rPr>
      </w:pPr>
      <w:r>
        <w:rPr>
          <w:b w:val="0"/>
          <w:sz w:val="28"/>
          <w:szCs w:val="28"/>
        </w:rPr>
        <w:tab/>
      </w:r>
      <w:r w:rsidRPr="00391DB8">
        <w:rPr>
          <w:b w:val="0"/>
          <w:sz w:val="28"/>
          <w:szCs w:val="28"/>
        </w:rPr>
        <w:t>1</w:t>
      </w:r>
      <w:r w:rsidRPr="008506CF">
        <w:rPr>
          <w:sz w:val="28"/>
          <w:szCs w:val="28"/>
        </w:rPr>
        <w:t>.</w:t>
      </w:r>
      <w:r w:rsidRPr="008506CF">
        <w:rPr>
          <w:rStyle w:val="a8"/>
          <w:sz w:val="28"/>
          <w:szCs w:val="28"/>
        </w:rPr>
        <w:t xml:space="preserve"> Утвердить прилагаемый </w:t>
      </w:r>
      <w:r w:rsidRPr="00391DB8">
        <w:rPr>
          <w:b w:val="0"/>
          <w:bCs w:val="0"/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>
        <w:rPr>
          <w:rStyle w:val="20"/>
          <w:sz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8506CF" w:rsidRDefault="00391DB8" w:rsidP="00391DB8">
      <w:pPr>
        <w:pStyle w:val="11"/>
        <w:tabs>
          <w:tab w:val="left" w:pos="1701"/>
        </w:tabs>
        <w:spacing w:after="0" w:line="240" w:lineRule="auto"/>
        <w:ind w:left="0" w:firstLine="709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391DB8" w:rsidRDefault="00391DB8" w:rsidP="00391DB8">
      <w:pPr>
        <w:ind w:firstLine="708"/>
        <w:jc w:val="both"/>
        <w:rPr>
          <w:rStyle w:val="a8"/>
          <w:b w:val="0"/>
          <w:szCs w:val="28"/>
        </w:rPr>
      </w:pPr>
      <w:r>
        <w:rPr>
          <w:rStyle w:val="a8"/>
          <w:b w:val="0"/>
          <w:szCs w:val="28"/>
        </w:rPr>
        <w:t>2.</w:t>
      </w:r>
      <w:r w:rsidRPr="00850994">
        <w:rPr>
          <w:rStyle w:val="a8"/>
          <w:b w:val="0"/>
          <w:szCs w:val="28"/>
        </w:rPr>
        <w:t>Настоящее постановления вступает в силу со дн</w:t>
      </w:r>
      <w:r>
        <w:rPr>
          <w:rStyle w:val="a8"/>
          <w:b w:val="0"/>
          <w:szCs w:val="28"/>
        </w:rPr>
        <w:t>я официального опубликования в И</w:t>
      </w:r>
      <w:r w:rsidRPr="00850994">
        <w:rPr>
          <w:rStyle w:val="a8"/>
          <w:b w:val="0"/>
          <w:szCs w:val="28"/>
        </w:rPr>
        <w:t>нформационном бюллетене Чам</w:t>
      </w:r>
      <w:r>
        <w:rPr>
          <w:rStyle w:val="a8"/>
          <w:b w:val="0"/>
          <w:szCs w:val="28"/>
        </w:rPr>
        <w:t>зинского муниципального района.</w:t>
      </w:r>
    </w:p>
    <w:p w:rsidR="00391DB8" w:rsidRPr="00850994" w:rsidRDefault="00391DB8" w:rsidP="00391DB8">
      <w:pPr>
        <w:ind w:firstLine="708"/>
        <w:jc w:val="both"/>
        <w:rPr>
          <w:szCs w:val="28"/>
        </w:rPr>
      </w:pPr>
    </w:p>
    <w:p w:rsidR="00391DB8" w:rsidRPr="007D0237" w:rsidRDefault="00391DB8" w:rsidP="00391DB8">
      <w:pPr>
        <w:jc w:val="both"/>
        <w:rPr>
          <w:szCs w:val="28"/>
        </w:rPr>
      </w:pPr>
    </w:p>
    <w:p w:rsidR="00391DB8" w:rsidRPr="007D0237" w:rsidRDefault="00391DB8" w:rsidP="00391DB8">
      <w:pPr>
        <w:jc w:val="both"/>
        <w:rPr>
          <w:szCs w:val="28"/>
        </w:rPr>
      </w:pPr>
      <w:proofErr w:type="spellStart"/>
      <w:r>
        <w:rPr>
          <w:szCs w:val="28"/>
        </w:rPr>
        <w:t>И.о</w:t>
      </w:r>
      <w:proofErr w:type="gramStart"/>
      <w:r>
        <w:rPr>
          <w:szCs w:val="28"/>
        </w:rPr>
        <w:t>.Г</w:t>
      </w:r>
      <w:proofErr w:type="gramEnd"/>
      <w:r>
        <w:rPr>
          <w:szCs w:val="28"/>
        </w:rPr>
        <w:t>лавы</w:t>
      </w:r>
      <w:proofErr w:type="spellEnd"/>
      <w:r w:rsidRPr="007D0237">
        <w:rPr>
          <w:szCs w:val="28"/>
        </w:rPr>
        <w:t xml:space="preserve"> Администрации</w:t>
      </w:r>
    </w:p>
    <w:p w:rsidR="00391DB8" w:rsidRDefault="00391DB8" w:rsidP="00391DB8">
      <w:pPr>
        <w:jc w:val="both"/>
        <w:rPr>
          <w:szCs w:val="28"/>
        </w:rPr>
      </w:pPr>
      <w:r w:rsidRPr="007D0237">
        <w:rPr>
          <w:szCs w:val="28"/>
        </w:rPr>
        <w:t>Чамзинск</w:t>
      </w:r>
      <w:r>
        <w:rPr>
          <w:szCs w:val="28"/>
        </w:rPr>
        <w:t xml:space="preserve">ого муниципального района                               </w:t>
      </w:r>
      <w:proofErr w:type="spellStart"/>
      <w:r>
        <w:rPr>
          <w:szCs w:val="28"/>
        </w:rPr>
        <w:t>И.М.Криулькин</w:t>
      </w:r>
      <w:proofErr w:type="spellEnd"/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Утвержден</w:t>
      </w: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Приложение</w:t>
      </w:r>
    </w:p>
    <w:p w:rsidR="00391DB8" w:rsidRDefault="00391DB8" w:rsidP="00391DB8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к постановлению администрации</w:t>
      </w:r>
    </w:p>
    <w:p w:rsidR="00391DB8" w:rsidRDefault="00391DB8" w:rsidP="00391DB8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 xml:space="preserve">Чамзинского муниципального района </w:t>
      </w:r>
    </w:p>
    <w:p w:rsidR="00391DB8" w:rsidRDefault="00391DB8" w:rsidP="00391DB8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>от____________2015г. №____</w:t>
      </w: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rStyle w:val="20"/>
          <w:sz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  <w:szCs w:val="28"/>
        </w:rPr>
      </w:pPr>
      <w:r w:rsidRPr="00391DB8">
        <w:rPr>
          <w:rStyle w:val="20"/>
          <w:sz w:val="28"/>
          <w:szCs w:val="28"/>
        </w:rPr>
        <w:t>Порядок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sz w:val="28"/>
          <w:szCs w:val="28"/>
        </w:rPr>
      </w:pPr>
      <w:r w:rsidRPr="00391DB8">
        <w:rPr>
          <w:rStyle w:val="20"/>
          <w:sz w:val="28"/>
          <w:szCs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sz w:val="28"/>
          <w:szCs w:val="28"/>
        </w:rPr>
      </w:pP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center"/>
        <w:rPr>
          <w:szCs w:val="28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1. Общие положения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line="250" w:lineRule="exact"/>
        <w:ind w:firstLine="709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210"/>
        </w:tabs>
        <w:spacing w:after="0" w:line="240" w:lineRule="auto"/>
        <w:ind w:left="0" w:firstLine="709"/>
        <w:jc w:val="both"/>
        <w:rPr>
          <w:rStyle w:val="0pt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 xml:space="preserve">Порядок </w:t>
      </w:r>
      <w:proofErr w:type="gramStart"/>
      <w:r w:rsidRPr="00391DB8">
        <w:rPr>
          <w:rStyle w:val="0pt"/>
          <w:rFonts w:eastAsia="Calibri"/>
          <w:sz w:val="28"/>
          <w:szCs w:val="28"/>
          <w:lang w:eastAsia="ru-RU"/>
        </w:rPr>
        <w:t>проведения экспертизы муниципальных нормативных правовых актов органов местного самоуправления</w:t>
      </w:r>
      <w:proofErr w:type="gramEnd"/>
      <w:r w:rsidRPr="00391DB8">
        <w:rPr>
          <w:rStyle w:val="0pt"/>
          <w:rFonts w:eastAsia="Calibri"/>
          <w:sz w:val="28"/>
          <w:szCs w:val="28"/>
          <w:lang w:eastAsia="ru-RU"/>
        </w:rPr>
        <w:t xml:space="preserve"> Чамзинского муниципального района, затрагивающих вопросы осуществления предпринимательской и инвестиционной деятельности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105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258"/>
        </w:tabs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1.3. </w:t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Экспертиза муниципальных актов проводится на основании утверждаемого ответственным за проведением экспертизы муниципальных актов плана проведения экспертизы муниципальных актов (далее - план).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28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Предложения в план по проведению экспертизы муниципальных актов вправе вносить: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органы государственной власти Республики Мордовия;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4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органы местного самоуправления;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13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субъекты предпринимательской и инвестиционной деятельности, ассоциации и союзы, представляющие их интересы;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5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иные лица.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План утверждается на год и размещается на официальном сайте в срок не позднее 10 рабочих дней до начала планового периода.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Процедура проведения экспертизы правового акта состоит из следующих этапов: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рассмотрение предложения о проведении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и исследование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подготовка заключения об экспертизе правового акта.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723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Рассмотрение предложения о проведении экспертизы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5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пункта 1.3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заявителя с указанием причин отказа.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правового акта, затрагивающего вопросы осуществления предпринимательской и инвестиционной деятельности, и соответствия предложения требованиям пункта 1.3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186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и исследование 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9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правового акта (далее - публичное обсуждение) включает в себя: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84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размещение уведомления о проведении публичного обсуждения и текста правового акта на официальном сайте </w:t>
      </w:r>
      <w:r w:rsidR="00857A88">
        <w:rPr>
          <w:rStyle w:val="a4"/>
          <w:rFonts w:eastAsia="Calibri"/>
          <w:sz w:val="28"/>
          <w:szCs w:val="28"/>
          <w:lang w:eastAsia="ru-RU"/>
        </w:rPr>
        <w:t>Чамзинского муниципального района</w:t>
      </w:r>
      <w:r w:rsidRPr="00391DB8">
        <w:rPr>
          <w:rStyle w:val="a4"/>
          <w:rFonts w:eastAsia="Calibri"/>
          <w:sz w:val="28"/>
          <w:szCs w:val="28"/>
          <w:lang w:eastAsia="ru-RU"/>
        </w:rPr>
        <w:t xml:space="preserve"> (далее - официальный сайт);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анализ поступивших предложений.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0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целях организации публичного обсуждения правового акта ответственное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05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Уведомление о проведении публичного обсуждения содержит: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наименование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контактные данные лица, ответственного за проведение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21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срок, в течение которого лицом, ответственным за проведение экспертизы принимаются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способы представления предложений.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10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Рассмотрению подлежат все предложения, поступившие в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течение срока проведения публичного обсуждения, указанного в уведомлении о проведении публичного обсуждения.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 рассмотрению предложений, поступивших по результатам проведения публичного обсуждения, и проведению исследования правового акта лицо, ответственное за проведение экспертизы привлекает разработчика правового акта, структурные подразделения администрации</w:t>
      </w:r>
      <w:r w:rsidR="00857A88">
        <w:rPr>
          <w:rStyle w:val="a4"/>
          <w:rFonts w:eastAsia="Calibri"/>
          <w:sz w:val="28"/>
          <w:szCs w:val="28"/>
          <w:lang w:eastAsia="ru-RU"/>
        </w:rPr>
        <w:t xml:space="preserve"> Чамзинского муниципального района</w:t>
      </w:r>
      <w:r w:rsidRPr="00391DB8">
        <w:rPr>
          <w:rStyle w:val="a4"/>
          <w:rFonts w:eastAsia="Calibri"/>
          <w:sz w:val="28"/>
          <w:szCs w:val="28"/>
          <w:lang w:eastAsia="ru-RU"/>
        </w:rPr>
        <w:t>, иных заинтересованных лиц.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7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Сводная информация подлежит размещению на официальном сайте в течение 3 рабочих дней со дня ее составления.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4. Подготовка заключения об экспертизе 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Лицо, ответственное за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Заключение об экспертизе правового акта (форма заключения является приложением № 1 к настоящему Порядку) содержит сведения: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правовом акте, в отношении которого проводилась экспертиза, о его разработчике;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проведенном публичном обсуждении правового акта;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необходимости внесения изменений в правовой акт либо его отмены.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32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Ответственный за проведение экспертизы в срок не более чем 3 рабочих дня со дня подписания заключения по результатам экспертизы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размещает его на официальном сайте.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Выводы и замечания, содержащиеся в заключении об экспертизе правового акта, подлежат обязательному учету разработчиком.</w:t>
      </w:r>
    </w:p>
    <w:p w:rsidR="00391DB8" w:rsidRPr="00391DB8" w:rsidRDefault="00391DB8" w:rsidP="00391DB8">
      <w:pPr>
        <w:widowControl w:val="0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ab/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либо его отмены разработчик осуществляет подготовку соответствующего проекта правового акта в установленном порядке</w:t>
      </w: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lastRenderedPageBreak/>
        <w:t>Приложение № 1</w:t>
      </w: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t xml:space="preserve"> к </w:t>
      </w:r>
      <w:r w:rsidR="00857A88">
        <w:rPr>
          <w:rStyle w:val="2"/>
          <w:sz w:val="28"/>
        </w:rPr>
        <w:t>П</w:t>
      </w:r>
      <w:r>
        <w:rPr>
          <w:rStyle w:val="2"/>
          <w:sz w:val="28"/>
        </w:rPr>
        <w:t>орядку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1C775B" w:rsidRDefault="00391DB8" w:rsidP="00391DB8">
      <w:pPr>
        <w:pStyle w:val="21"/>
        <w:suppressAutoHyphens/>
        <w:spacing w:after="0" w:line="240" w:lineRule="auto"/>
        <w:ind w:left="2359" w:right="23"/>
        <w:rPr>
          <w:rStyle w:val="3"/>
          <w:sz w:val="28"/>
        </w:rPr>
      </w:pPr>
    </w:p>
    <w:p w:rsidR="00391DB8" w:rsidRDefault="00391DB8" w:rsidP="00391DB8">
      <w:pPr>
        <w:pStyle w:val="30"/>
        <w:suppressAutoHyphens/>
        <w:spacing w:before="0" w:after="0" w:line="240" w:lineRule="auto"/>
        <w:rPr>
          <w:rStyle w:val="3"/>
          <w:sz w:val="28"/>
        </w:rPr>
      </w:pPr>
      <w:r>
        <w:rPr>
          <w:rStyle w:val="3"/>
          <w:sz w:val="28"/>
        </w:rPr>
        <w:t>Форма заключения об экспертизе правового акта</w:t>
      </w:r>
    </w:p>
    <w:p w:rsidR="00391DB8" w:rsidRPr="001C775B" w:rsidRDefault="00391DB8" w:rsidP="00391DB8">
      <w:pPr>
        <w:pStyle w:val="30"/>
        <w:suppressAutoHyphens/>
        <w:spacing w:before="0" w:after="0" w:line="240" w:lineRule="auto"/>
        <w:rPr>
          <w:rStyle w:val="a4"/>
          <w:sz w:val="28"/>
        </w:rPr>
      </w:pPr>
    </w:p>
    <w:p w:rsidR="00391DB8" w:rsidRDefault="00391DB8" w:rsidP="00391DB8">
      <w:pPr>
        <w:pStyle w:val="a0"/>
        <w:widowControl w:val="0"/>
        <w:shd w:val="clear" w:color="auto" w:fill="FFFFFF"/>
        <w:spacing w:after="0" w:line="240" w:lineRule="auto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Срок проведения публичного обсуждения: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leader="underscore" w:pos="1296"/>
          <w:tab w:val="left" w:leader="underscore" w:pos="2789"/>
          <w:tab w:val="left" w:leader="underscore" w:pos="3374"/>
        </w:tabs>
        <w:spacing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начало "</w:t>
      </w:r>
      <w:r>
        <w:rPr>
          <w:rStyle w:val="a4"/>
          <w:rFonts w:eastAsia="Calibri"/>
          <w:lang w:eastAsia="ru-RU"/>
        </w:rPr>
        <w:tab/>
        <w:t>"</w:t>
      </w:r>
      <w:r>
        <w:rPr>
          <w:rStyle w:val="a4"/>
          <w:rFonts w:eastAsia="Calibri"/>
          <w:lang w:eastAsia="ru-RU"/>
        </w:rPr>
        <w:tab/>
        <w:t>20</w:t>
      </w:r>
      <w:r>
        <w:rPr>
          <w:rStyle w:val="a4"/>
          <w:rFonts w:eastAsia="Calibri"/>
          <w:lang w:eastAsia="ru-RU"/>
        </w:rPr>
        <w:tab/>
        <w:t>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3269"/>
        </w:tabs>
        <w:spacing w:after="278"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окончание" "</w:t>
      </w:r>
      <w:r>
        <w:rPr>
          <w:rStyle w:val="a4"/>
          <w:rFonts w:eastAsia="Calibri"/>
          <w:lang w:eastAsia="ru-RU"/>
        </w:rPr>
        <w:tab/>
        <w:t>20 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10"/>
        </w:tabs>
        <w:spacing w:after="0" w:line="240" w:lineRule="auto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1. Общая информация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507"/>
        </w:tabs>
        <w:spacing w:after="0" w:line="240" w:lineRule="auto"/>
        <w:ind w:firstLine="709"/>
        <w:rPr>
          <w:rFonts w:eastAsia="Times New Roman"/>
          <w:lang w:eastAsia="ar-SA"/>
        </w:rPr>
      </w:pPr>
      <w:r>
        <w:rPr>
          <w:rStyle w:val="a4"/>
          <w:rFonts w:eastAsia="Calibri"/>
          <w:lang w:eastAsia="ru-RU"/>
        </w:rPr>
        <w:t>1.1. Вид и наименование проекта правового акта: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18"/>
        <w:gridCol w:w="1099"/>
      </w:tblGrid>
      <w:tr w:rsidR="00391DB8" w:rsidTr="00312E7E">
        <w:trPr>
          <w:trHeight w:hRule="exact" w:val="9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</w:pPr>
            <w:r>
              <w:rPr>
                <w:rFonts w:eastAsia="Times New Roman"/>
                <w:lang w:eastAsia="ar-SA"/>
              </w:rPr>
              <w:t xml:space="preserve">     1.2. Разработчик: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888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 w:firstLine="142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(указывается полное наименование разработчика)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 xml:space="preserve"> 1.3. Краткое содержание проекта правового акта: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12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1.4. Контактная информация разработчика (исполнителя): Ф.И.О.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595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должность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614"/>
        </w:trPr>
        <w:tc>
          <w:tcPr>
            <w:tcW w:w="83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телефон</w:t>
            </w:r>
          </w:p>
        </w:tc>
        <w:tc>
          <w:tcPr>
            <w:tcW w:w="109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</w:tbl>
    <w:p w:rsidR="00391DB8" w:rsidRDefault="00391DB8" w:rsidP="00391DB8">
      <w:pPr>
        <w:widowControl w:val="0"/>
        <w:rPr>
          <w:rFonts w:eastAsia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4445</wp:posOffset>
                </wp:positionV>
                <wp:extent cx="5921375" cy="148590"/>
                <wp:effectExtent l="11430" t="5715" r="10795" b="762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13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DB8" w:rsidRDefault="00391DB8" w:rsidP="00391DB8">
                            <w:pPr>
                              <w:pStyle w:val="a7"/>
                              <w:spacing w:line="250" w:lineRule="exact"/>
                            </w:pPr>
                            <w:r>
                              <w:rPr>
                                <w:rStyle w:val="a5"/>
                                <w:rFonts w:eastAsia="Liberation Serif"/>
                                <w:sz w:val="28"/>
                                <w:lang w:eastAsia="ru-RU"/>
                              </w:rPr>
                              <w:t>адрес электронной почты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.35pt;width:466.25pt;height:11.7pt;z-index:251659264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">
                <v:textbox inset="0,0,0,0">
                  <w:txbxContent>
                    <w:p w:rsidR="00391DB8" w:rsidRDefault="00391DB8" w:rsidP="00391DB8">
                      <w:pPr>
                        <w:pStyle w:val="a7"/>
                        <w:spacing w:line="250" w:lineRule="exact"/>
                      </w:pPr>
                      <w:r>
                        <w:rPr>
                          <w:rStyle w:val="a5"/>
                          <w:rFonts w:eastAsia="Liberation Serif"/>
                          <w:sz w:val="28"/>
                          <w:lang w:eastAsia="ru-RU"/>
                        </w:rPr>
                        <w:t>адрес электронной почты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69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2. Результаты проведения публичных обсуждений: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- количество поступивших замечаний и предложений решение, принятое по результатам публичных обсуждений 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-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742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3.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44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4. Основания внесения изменений в правовой акт либо его отмены (текстовое описание) </w:t>
      </w:r>
    </w:p>
    <w:p w:rsidR="00391DB8" w:rsidRDefault="00391DB8" w:rsidP="00391DB8">
      <w:pPr>
        <w:widowControl w:val="0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5.Лицо, ответственное за проведение экспертизы </w:t>
      </w:r>
    </w:p>
    <w:p w:rsidR="00391DB8" w:rsidRDefault="00391DB8" w:rsidP="00391DB8">
      <w:pPr>
        <w:widowControl w:val="0"/>
        <w:ind w:firstLine="709"/>
      </w:pPr>
      <w:r>
        <w:rPr>
          <w:rStyle w:val="a4"/>
          <w:rFonts w:eastAsia="Calibri"/>
          <w:color w:val="000000"/>
          <w:szCs w:val="28"/>
          <w:lang w:eastAsia="ru-RU"/>
        </w:rPr>
        <w:t>дата подпись</w:t>
      </w:r>
    </w:p>
    <w:p w:rsidR="00391DB8" w:rsidRPr="00491B55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F85144" w:rsidRDefault="00F85144"/>
    <w:p w:rsidR="0086012F" w:rsidRDefault="0086012F"/>
    <w:p w:rsidR="0086012F" w:rsidRDefault="0086012F"/>
    <w:p w:rsidR="0086012F" w:rsidRDefault="0086012F"/>
    <w:p w:rsidR="0086012F" w:rsidRDefault="0086012F"/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  <w:bookmarkStart w:id="0" w:name="_GoBack"/>
    </w:p>
    <w:p w:rsidR="0086012F" w:rsidRPr="00897020" w:rsidRDefault="0086012F" w:rsidP="0086012F">
      <w:pPr>
        <w:jc w:val="center"/>
      </w:pPr>
      <w:r w:rsidRPr="00897020">
        <w:t xml:space="preserve">  </w:t>
      </w:r>
      <w:r w:rsidRPr="00897020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>
              <w:rPr>
                <w:szCs w:val="28"/>
              </w:rPr>
              <w:t>с 08.12.2015г. по 13.12.2015</w:t>
            </w:r>
            <w:r w:rsidRPr="00897020">
              <w:rPr>
                <w:szCs w:val="28"/>
              </w:rPr>
              <w:t xml:space="preserve">г.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szCs w:val="28"/>
              </w:rPr>
            </w:pPr>
            <w:r w:rsidRPr="00897020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szCs w:val="28"/>
                <w:lang w:val="en-US"/>
              </w:rPr>
            </w:pPr>
            <w:r w:rsidRPr="00897020">
              <w:rPr>
                <w:szCs w:val="28"/>
                <w:lang w:val="en-US"/>
              </w:rPr>
              <w:t>nastinasm@mail.ru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на бумажном носителе по адресу:</w:t>
            </w:r>
          </w:p>
          <w:p w:rsidR="0086012F" w:rsidRPr="00897020" w:rsidRDefault="0086012F" w:rsidP="00D714E8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szCs w:val="28"/>
              </w:rPr>
            </w:pPr>
            <w:r w:rsidRPr="00897020"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97020">
              <w:rPr>
                <w:color w:val="000000"/>
                <w:szCs w:val="28"/>
              </w:rPr>
              <w:t xml:space="preserve"> ,</w:t>
            </w:r>
            <w:proofErr w:type="gramEnd"/>
            <w:r w:rsidRPr="00897020">
              <w:rPr>
                <w:color w:val="000000"/>
                <w:szCs w:val="28"/>
              </w:rPr>
              <w:t xml:space="preserve"> д.1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color w:val="000000"/>
                <w:szCs w:val="28"/>
              </w:rPr>
            </w:pPr>
            <w:r w:rsidRPr="00897020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86012F" w:rsidRPr="00EC14B9" w:rsidRDefault="0086012F" w:rsidP="0086012F">
      <w:pPr>
        <w:jc w:val="both"/>
        <w:rPr>
          <w:color w:val="FF0000"/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bookmarkEnd w:id="0"/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/>
    <w:sectPr w:rsidR="0086012F" w:rsidSect="00391DB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B8"/>
    <w:rsid w:val="00391DB8"/>
    <w:rsid w:val="00857A88"/>
    <w:rsid w:val="0086012F"/>
    <w:rsid w:val="00F8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2015-12-08T08:12:00Z</cp:lastPrinted>
  <dcterms:created xsi:type="dcterms:W3CDTF">2015-12-07T13:08:00Z</dcterms:created>
  <dcterms:modified xsi:type="dcterms:W3CDTF">2015-12-08T08:16:00Z</dcterms:modified>
</cp:coreProperties>
</file>