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18F" w:rsidRDefault="00BC2F84" w:rsidP="00BC2F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августа 2015 года в малом зале заседаний администрации Чамзинского муниципального района состоялось заседание комиссии по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улучшению демографической ситуации в Чамзинском муниципальном районе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На котором рассматривалось 2 вопроса: </w:t>
      </w:r>
    </w:p>
    <w:p w:rsidR="00BC2F84" w:rsidRPr="00BC2F84" w:rsidRDefault="00BC2F84" w:rsidP="00BC2F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2F84">
        <w:rPr>
          <w:rFonts w:ascii="Times New Roman" w:hAnsi="Times New Roman" w:cs="Times New Roman"/>
          <w:sz w:val="28"/>
          <w:szCs w:val="28"/>
        </w:rPr>
        <w:t xml:space="preserve">1. О дополнительных мерах по улучшению демографической ситуации в Чамзинском муниципальном районе. </w:t>
      </w:r>
    </w:p>
    <w:p w:rsidR="00BC2F84" w:rsidRPr="00BC2F84" w:rsidRDefault="00BC2F84" w:rsidP="00BC2F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2F84">
        <w:rPr>
          <w:rFonts w:ascii="Times New Roman" w:hAnsi="Times New Roman" w:cs="Times New Roman"/>
          <w:sz w:val="28"/>
          <w:szCs w:val="28"/>
        </w:rPr>
        <w:t>2. О взаимодействии с администрациями городских и сельских поселений по снижению количества разводов (опыт работы других регионов).</w:t>
      </w:r>
    </w:p>
    <w:p w:rsidR="00BC2F84" w:rsidRDefault="00BC2F84" w:rsidP="00BC2F84">
      <w:pPr>
        <w:jc w:val="both"/>
        <w:rPr>
          <w:sz w:val="28"/>
          <w:szCs w:val="28"/>
        </w:rPr>
      </w:pPr>
    </w:p>
    <w:p w:rsidR="00BC2F84" w:rsidRPr="00BC2F84" w:rsidRDefault="00BC2F84" w:rsidP="00BC2F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C2F84" w:rsidRPr="00BC2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F84"/>
    <w:rsid w:val="00BC2F84"/>
    <w:rsid w:val="00C0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7DE30-A4A5-459E-A20B-1B5F68B9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2015-08-20T07:44:00Z</dcterms:created>
  <dcterms:modified xsi:type="dcterms:W3CDTF">2015-08-20T07:50:00Z</dcterms:modified>
</cp:coreProperties>
</file>