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64" w:rsidRPr="0000458E" w:rsidRDefault="000D5623" w:rsidP="00562D7F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14.08.2015г. </w:t>
      </w:r>
      <w:r w:rsidR="00E50E7B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</w:t>
      </w:r>
      <w:r w:rsidR="00144619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целях повышения качества предоставления государственных услуг Росреестра в </w:t>
      </w:r>
      <w:r w:rsidR="00E50E7B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Чамзинском муниципальном районе представители </w:t>
      </w:r>
      <w:r w:rsidR="00F03A64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Управления Федеральной службы государственной регистрации, кадастра и картографии по Республике Мордовия </w:t>
      </w:r>
      <w:r w:rsidR="00E50E7B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проводили День правовой помощи. </w:t>
      </w:r>
      <w:r w:rsidR="00144619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Программа семинара включала в себя вопросы развития межведомственного взаимодействия между Управлением  Федеральной службы государственной регистрации, кадастра и картографии по Республике Мордовия и органами местного самоуправления. Были освещены наиболее актуальные  </w:t>
      </w:r>
      <w:r w:rsidR="00B20D7E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вопросы осуществления государственного кадастрового учета объектов недвижимости, а также оказания государственных услуг Росреестра в электронном виде. В семинаре пр</w:t>
      </w:r>
      <w:r w:rsidR="00C23373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 w:rsidR="00B20D7E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нимали участи</w:t>
      </w:r>
      <w:r w:rsidR="00C23373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е главы городских и сельских пос</w:t>
      </w:r>
      <w:r w:rsidR="00B20D7E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е</w:t>
      </w:r>
      <w:r w:rsidR="00C23373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л</w:t>
      </w:r>
      <w:r w:rsidR="00B20D7E"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t>ений, сотрудники администрации Чамзинского муниципального района, представители МФЦ, БТИ и др.</w:t>
      </w:r>
    </w:p>
    <w:p w:rsidR="00562D7F" w:rsidRDefault="0000458E" w:rsidP="00562D7F">
      <w:pPr>
        <w:ind w:firstLine="708"/>
        <w:jc w:val="both"/>
        <w:rPr>
          <w:noProof/>
          <w:lang w:eastAsia="ru-RU"/>
        </w:rPr>
      </w:pPr>
      <w:r w:rsidRPr="000045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5598A0A7" wp14:editId="5B57FA23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5314950" cy="2985770"/>
            <wp:effectExtent l="0" t="0" r="0" b="5080"/>
            <wp:wrapSquare wrapText="bothSides"/>
            <wp:docPr id="3" name="Рисунок 3" descr="C:\Users\7\AppData\Local\Microsoft\Windows\Temporary Internet Files\Content.IE5\8TLZR99V\DSC07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\AppData\Local\Microsoft\Windows\Temporary Internet Files\Content.IE5\8TLZR99V\DSC072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75" cy="299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D7F" w:rsidRDefault="0000458E" w:rsidP="00562D7F">
      <w:pPr>
        <w:ind w:firstLine="708"/>
        <w:jc w:val="both"/>
      </w:pPr>
      <w:bookmarkStart w:id="0" w:name="_GoBack"/>
      <w:bookmarkEnd w:id="0"/>
      <w:r w:rsidRPr="00562D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0A21364" wp14:editId="34CE917C">
            <wp:simplePos x="0" y="0"/>
            <wp:positionH relativeFrom="margin">
              <wp:align>left</wp:align>
            </wp:positionH>
            <wp:positionV relativeFrom="paragraph">
              <wp:posOffset>2722880</wp:posOffset>
            </wp:positionV>
            <wp:extent cx="5372735" cy="3019425"/>
            <wp:effectExtent l="0" t="0" r="0" b="9525"/>
            <wp:wrapSquare wrapText="bothSides"/>
            <wp:docPr id="4" name="Рисунок 4" descr="C:\Users\7\AppData\Local\Microsoft\Windows\Temporary Internet Files\Content.IE5\0JWBGVCD\DSC07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\AppData\Local\Microsoft\Windows\Temporary Internet Files\Content.IE5\0JWBGVCD\DSC072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2D7F" w:rsidSect="00C23373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23"/>
    <w:rsid w:val="0000458E"/>
    <w:rsid w:val="000D5623"/>
    <w:rsid w:val="00144619"/>
    <w:rsid w:val="00562D7F"/>
    <w:rsid w:val="00AE3968"/>
    <w:rsid w:val="00B20D7E"/>
    <w:rsid w:val="00C23373"/>
    <w:rsid w:val="00C2554B"/>
    <w:rsid w:val="00E50E7B"/>
    <w:rsid w:val="00F0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95105-6E60-4242-BE8D-ACE9CF54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56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Марина</cp:lastModifiedBy>
  <cp:revision>3</cp:revision>
  <dcterms:created xsi:type="dcterms:W3CDTF">2015-08-17T12:53:00Z</dcterms:created>
  <dcterms:modified xsi:type="dcterms:W3CDTF">2015-08-17T12:54:00Z</dcterms:modified>
</cp:coreProperties>
</file>