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0C0" w:rsidRDefault="00E070C0" w:rsidP="00E070C0">
      <w:pPr>
        <w:jc w:val="center"/>
        <w:rPr>
          <w:rFonts w:ascii="Calibri" w:eastAsia="Times New Roman" w:hAnsi="Calibri" w:cs="Times New Roman"/>
          <w:b/>
          <w:sz w:val="52"/>
          <w:szCs w:val="52"/>
        </w:rPr>
      </w:pPr>
      <w:r>
        <w:rPr>
          <w:rFonts w:ascii="Calibri" w:eastAsia="Times New Roman" w:hAnsi="Calibri" w:cs="Times New Roman"/>
          <w:b/>
          <w:sz w:val="52"/>
          <w:szCs w:val="52"/>
        </w:rPr>
        <w:t>ИНФОРМАЦИОННЫЙ БЮЛЛЕТЕНЬ  № 5</w:t>
      </w:r>
    </w:p>
    <w:p w:rsidR="00E070C0" w:rsidRPr="00F329DA" w:rsidRDefault="00E070C0" w:rsidP="00E070C0">
      <w:pPr>
        <w:rPr>
          <w:rFonts w:ascii="Calibri" w:eastAsia="Times New Roman" w:hAnsi="Calibri" w:cs="Times New Roman"/>
          <w:b/>
        </w:rPr>
      </w:pPr>
      <w:r w:rsidRPr="00F329DA">
        <w:rPr>
          <w:rFonts w:ascii="Calibri" w:eastAsia="Times New Roman" w:hAnsi="Calibri" w:cs="Times New Roman"/>
          <w:b/>
        </w:rPr>
        <w:t>Мокшалейского сельского поселения</w:t>
      </w:r>
    </w:p>
    <w:p w:rsidR="00E070C0" w:rsidRPr="00F329DA" w:rsidRDefault="00E070C0" w:rsidP="00E070C0">
      <w:pPr>
        <w:rPr>
          <w:rFonts w:ascii="Calibri" w:eastAsia="Times New Roman" w:hAnsi="Calibri" w:cs="Times New Roman"/>
          <w:b/>
        </w:rPr>
      </w:pPr>
      <w:r w:rsidRPr="00F329DA">
        <w:rPr>
          <w:rFonts w:ascii="Calibri" w:eastAsia="Times New Roman" w:hAnsi="Calibri" w:cs="Times New Roman"/>
          <w:b/>
        </w:rPr>
        <w:t xml:space="preserve">является официальным печатным изданием Мокшалейского сельского поселения </w:t>
      </w:r>
    </w:p>
    <w:p w:rsidR="00E070C0" w:rsidRPr="00F329DA" w:rsidRDefault="00E070C0" w:rsidP="00E070C0">
      <w:pPr>
        <w:rPr>
          <w:rFonts w:ascii="Calibri" w:eastAsia="Times New Roman" w:hAnsi="Calibri" w:cs="Times New Roman"/>
          <w:b/>
        </w:rPr>
      </w:pPr>
      <w:r w:rsidRPr="00F329DA">
        <w:rPr>
          <w:rFonts w:ascii="Calibri" w:eastAsia="Times New Roman" w:hAnsi="Calibri" w:cs="Times New Roman"/>
          <w:b/>
        </w:rPr>
        <w:t>Чамзинского муниципального р</w:t>
      </w:r>
      <w:r>
        <w:rPr>
          <w:rFonts w:ascii="Calibri" w:eastAsia="Times New Roman" w:hAnsi="Calibri" w:cs="Times New Roman"/>
          <w:b/>
        </w:rPr>
        <w:t>айона от 23.03.2015 года за  № 5</w:t>
      </w:r>
    </w:p>
    <w:p w:rsidR="00E070C0" w:rsidRPr="00F329DA" w:rsidRDefault="00E070C0" w:rsidP="00E070C0">
      <w:pPr>
        <w:jc w:val="center"/>
        <w:rPr>
          <w:rFonts w:ascii="Calibri" w:eastAsia="Times New Roman" w:hAnsi="Calibri" w:cs="Times New Roman"/>
          <w:b/>
        </w:rPr>
      </w:pPr>
      <w:r w:rsidRPr="00F329DA">
        <w:rPr>
          <w:rFonts w:ascii="Calibri" w:eastAsia="Times New Roman" w:hAnsi="Calibri" w:cs="Times New Roman"/>
          <w:b/>
        </w:rPr>
        <w:t>Публикуем</w:t>
      </w:r>
    </w:p>
    <w:p w:rsidR="00E070C0" w:rsidRDefault="00E070C0" w:rsidP="00E070C0">
      <w:pPr>
        <w:spacing w:line="240" w:lineRule="exact"/>
        <w:jc w:val="both"/>
        <w:rPr>
          <w:rFonts w:ascii="Calibri" w:eastAsia="Times New Roman" w:hAnsi="Calibri" w:cs="Times New Roman"/>
          <w:sz w:val="27"/>
          <w:szCs w:val="27"/>
        </w:rPr>
      </w:pPr>
    </w:p>
    <w:p w:rsidR="00E070C0" w:rsidRDefault="00E070C0" w:rsidP="00E070C0">
      <w:pPr>
        <w:spacing w:line="240" w:lineRule="exact"/>
        <w:jc w:val="both"/>
        <w:rPr>
          <w:rFonts w:ascii="Calibri" w:eastAsia="Times New Roman" w:hAnsi="Calibri" w:cs="Times New Roman"/>
          <w:sz w:val="27"/>
          <w:szCs w:val="27"/>
        </w:rPr>
      </w:pPr>
    </w:p>
    <w:p w:rsidR="00E070C0" w:rsidRPr="003A25CE" w:rsidRDefault="00E070C0" w:rsidP="00E070C0">
      <w:pPr>
        <w:autoSpaceDE w:val="0"/>
        <w:autoSpaceDN w:val="0"/>
        <w:adjustRightInd w:val="0"/>
        <w:jc w:val="both"/>
        <w:rPr>
          <w:rFonts w:ascii="Calibri" w:eastAsia="Times New Roman" w:hAnsi="Calibri" w:cs="Times New Roman"/>
          <w:color w:val="000000"/>
        </w:rPr>
      </w:pPr>
      <w:r w:rsidRPr="003A25CE">
        <w:rPr>
          <w:rFonts w:ascii="Calibri" w:eastAsia="Times New Roman" w:hAnsi="Calibri" w:cs="Times New Roman"/>
          <w:color w:val="000000"/>
        </w:rPr>
        <w:t>Прокуратурой Чамзинского района осуществляется системный надзор за соблюдением</w:t>
      </w:r>
      <w:r w:rsidRPr="003A25CE">
        <w:rPr>
          <w:rFonts w:ascii="Calibri" w:eastAsia="Times New Roman" w:hAnsi="Calibri" w:cs="Times New Roman"/>
        </w:rPr>
        <w:t xml:space="preserve"> законодательства в сфере образования и противодействия экстремизма.</w:t>
      </w:r>
      <w:r w:rsidRPr="003A25CE">
        <w:rPr>
          <w:rFonts w:ascii="Calibri" w:eastAsia="Times New Roman" w:hAnsi="Calibri" w:cs="Times New Roman"/>
          <w:color w:val="000000"/>
        </w:rPr>
        <w:t xml:space="preserve"> Так, проведена проверка деятельности МБОУ «Большемаресевская СОШ» Чамзинского муниципального района Республики Мордовия на предмет соблюдения законодательства</w:t>
      </w:r>
      <w:r w:rsidRPr="003A25CE">
        <w:rPr>
          <w:rFonts w:ascii="Calibri" w:eastAsia="Times New Roman" w:hAnsi="Calibri" w:cs="Times New Roman"/>
        </w:rPr>
        <w:t xml:space="preserve"> сфере реализации ПНП «Образование». </w:t>
      </w:r>
      <w:r w:rsidRPr="003A25CE">
        <w:rPr>
          <w:rFonts w:ascii="Calibri" w:eastAsia="Times New Roman" w:hAnsi="Calibri" w:cs="Times New Roman"/>
          <w:color w:val="000000"/>
        </w:rPr>
        <w:t xml:space="preserve"> </w:t>
      </w:r>
    </w:p>
    <w:p w:rsidR="00E070C0" w:rsidRPr="003A25CE" w:rsidRDefault="00E070C0" w:rsidP="00E070C0">
      <w:pPr>
        <w:ind w:firstLine="720"/>
        <w:jc w:val="both"/>
        <w:rPr>
          <w:rFonts w:ascii="Calibri" w:eastAsia="Times New Roman" w:hAnsi="Calibri" w:cs="Times New Roman"/>
        </w:rPr>
      </w:pPr>
      <w:r w:rsidRPr="003A25CE">
        <w:rPr>
          <w:rFonts w:ascii="Calibri" w:eastAsia="Times New Roman" w:hAnsi="Calibri" w:cs="Times New Roman"/>
        </w:rPr>
        <w:t>Установлено, что</w:t>
      </w:r>
      <w:r w:rsidRPr="003A25CE">
        <w:rPr>
          <w:rFonts w:ascii="Calibri" w:eastAsia="Times New Roman" w:hAnsi="Calibri" w:cs="Times New Roman"/>
          <w:color w:val="000000"/>
        </w:rPr>
        <w:t xml:space="preserve"> МБОУ «Большемаресевская СОШ»</w:t>
      </w:r>
      <w:r w:rsidRPr="003A25CE">
        <w:rPr>
          <w:rFonts w:ascii="Calibri" w:eastAsia="Times New Roman" w:hAnsi="Calibri" w:cs="Times New Roman"/>
        </w:rPr>
        <w:t xml:space="preserve"> была обеспечена компьютерами, лицензионными компьютерными программами и системой фильтрации (контент - фильтрами) доступа в международную компьютерную сеть «Интернет» (далее - Интернет), ограждающей учащихся школы от  информации, наносящей вред их нравственному и духовному развитию, пропагандирующей антиобщественное поведение, и иной информации несовместимой с задачами образования и воспитания. Вместе с тем проведенная прокуратурой района проверка показала, что доступ учащихся школы к ресурсам сети Интернет, содержащим информацию, несовместимую с задачами образования и воспитания, исключен не в полной мере. Так, при набирании в окне поискового сайта </w:t>
      </w:r>
      <w:r w:rsidRPr="003A25CE">
        <w:rPr>
          <w:rFonts w:ascii="Calibri" w:eastAsia="Times New Roman" w:hAnsi="Calibri" w:cs="Times New Roman"/>
          <w:lang w:val="en-US"/>
        </w:rPr>
        <w:t>www</w:t>
      </w:r>
      <w:r w:rsidRPr="003A25CE">
        <w:rPr>
          <w:rFonts w:ascii="Calibri" w:eastAsia="Times New Roman" w:hAnsi="Calibri" w:cs="Times New Roman"/>
        </w:rPr>
        <w:t>.</w:t>
      </w:r>
      <w:r w:rsidRPr="003A25CE">
        <w:rPr>
          <w:rFonts w:ascii="Calibri" w:eastAsia="Times New Roman" w:hAnsi="Calibri" w:cs="Times New Roman"/>
          <w:lang w:val="en-US"/>
        </w:rPr>
        <w:t>yandex</w:t>
      </w:r>
      <w:r w:rsidRPr="003A25CE">
        <w:rPr>
          <w:rFonts w:ascii="Calibri" w:eastAsia="Times New Roman" w:hAnsi="Calibri" w:cs="Times New Roman"/>
        </w:rPr>
        <w:t>.</w:t>
      </w:r>
      <w:r w:rsidRPr="003A25CE">
        <w:rPr>
          <w:rFonts w:ascii="Calibri" w:eastAsia="Times New Roman" w:hAnsi="Calibri" w:cs="Times New Roman"/>
          <w:lang w:val="en-US"/>
        </w:rPr>
        <w:t>ru</w:t>
      </w:r>
      <w:r w:rsidRPr="003A25CE">
        <w:rPr>
          <w:rFonts w:ascii="Calibri" w:eastAsia="Times New Roman" w:hAnsi="Calibri" w:cs="Times New Roman"/>
        </w:rPr>
        <w:t xml:space="preserve"> таких ключевых слов, как  «фото красивых девушек»,  «драки футбольных фанатов Ультрас» «лозунги экстремистов» и других появляются сайты открытые для просмотра и незащищенные системой контентной фильтрации, запрещенные для просмотра обучающихся, т.к. содержат изображения эротического характера, лозунги «Россия для русских. Москва для москвичей» и другие. Системой контентной фильтрации доступ на вышеуказанный Интернет – ресурсы заблокирован не был и содержащиеся на данных сайтах информационные материалы были доступны к просмотру.</w:t>
      </w:r>
    </w:p>
    <w:p w:rsidR="00E070C0" w:rsidRDefault="00E070C0" w:rsidP="00E070C0">
      <w:pPr>
        <w:autoSpaceDE w:val="0"/>
        <w:autoSpaceDN w:val="0"/>
        <w:adjustRightInd w:val="0"/>
        <w:ind w:firstLine="720"/>
        <w:jc w:val="both"/>
        <w:rPr>
          <w:rFonts w:ascii="Calibri" w:eastAsia="Times New Roman" w:hAnsi="Calibri" w:cs="Times New Roman"/>
          <w:color w:val="000000"/>
        </w:rPr>
      </w:pPr>
      <w:r w:rsidRPr="003A25CE">
        <w:rPr>
          <w:rFonts w:ascii="Calibri" w:eastAsia="Times New Roman" w:hAnsi="Calibri" w:cs="Times New Roman"/>
        </w:rPr>
        <w:t xml:space="preserve">В целях устранения допущенных нарушений прокуратурой района директору МБОУ </w:t>
      </w:r>
      <w:r w:rsidRPr="003A25CE">
        <w:rPr>
          <w:rFonts w:ascii="Calibri" w:eastAsia="Times New Roman" w:hAnsi="Calibri" w:cs="Times New Roman"/>
          <w:color w:val="000000"/>
        </w:rPr>
        <w:t xml:space="preserve">«Большемаресевская СОШ» внесено представление, которое находится на стадии рассмотрения. </w:t>
      </w: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Республика Мордовия</w:t>
      </w: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Чамзинский муниципальный район</w:t>
      </w: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Администрация Мокшалейского сельского  поселения</w:t>
      </w: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Постановление</w:t>
      </w: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от  16.03.2015г</w:t>
      </w:r>
      <w:r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ab/>
        <w:t>№ 18</w:t>
      </w: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 xml:space="preserve">с. Мокшалей </w:t>
      </w: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 xml:space="preserve">«О внесении изменений в административный </w:t>
      </w: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 xml:space="preserve">Регламент проведения проверок при осуществлении </w:t>
      </w: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lastRenderedPageBreak/>
        <w:t xml:space="preserve">муниципального земельного контроля за </w:t>
      </w: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 xml:space="preserve">использованием  земель на территории </w:t>
      </w: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муниципального образования – Мокшалейское сельское</w:t>
      </w: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поселение Чамзинского муниципального района»</w:t>
      </w:r>
    </w:p>
    <w:p w:rsidR="00E070C0" w:rsidRDefault="00E070C0" w:rsidP="00E070C0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E070C0" w:rsidRDefault="00E070C0" w:rsidP="00E070C0">
      <w:pPr>
        <w:pStyle w:val="2"/>
        <w:shd w:val="clear" w:color="auto" w:fill="FFFFFF"/>
        <w:spacing w:before="0" w:beforeAutospacing="0" w:after="0" w:afterAutospacing="0"/>
        <w:ind w:firstLine="708"/>
        <w:jc w:val="both"/>
        <w:rPr>
          <w:b w:val="0"/>
          <w:color w:val="333333"/>
          <w:sz w:val="28"/>
          <w:szCs w:val="28"/>
        </w:rPr>
      </w:pPr>
      <w:r>
        <w:rPr>
          <w:b w:val="0"/>
          <w:sz w:val="28"/>
          <w:szCs w:val="28"/>
        </w:rPr>
        <w:t xml:space="preserve">В целях приведения Административного Регламента проведения проверок при осуществлении муниципального земельного контроля за использованием  земель на территории муниципального образования – Мокшаклейское сельское  поселение Чамзинского муниципального района в соответствие с требованиями действующего законодательства </w:t>
      </w:r>
      <w:r>
        <w:rPr>
          <w:b w:val="0"/>
          <w:color w:val="333333"/>
          <w:sz w:val="28"/>
          <w:szCs w:val="28"/>
        </w:rPr>
        <w:t>и руководствуясь Уставом муниципального образования «Мокшалейское сельское поселение», администрация Мокшалейского сельского поселения Чамзинского муниципального района</w:t>
      </w:r>
    </w:p>
    <w:p w:rsidR="00E070C0" w:rsidRDefault="00E070C0" w:rsidP="00E070C0">
      <w:pPr>
        <w:pStyle w:val="a3"/>
        <w:shd w:val="clear" w:color="auto" w:fill="FFFFFF"/>
        <w:spacing w:before="0" w:beforeAutospacing="0" w:after="0"/>
        <w:ind w:firstLine="708"/>
        <w:jc w:val="both"/>
        <w:rPr>
          <w:color w:val="333333"/>
          <w:sz w:val="28"/>
          <w:szCs w:val="28"/>
        </w:rPr>
      </w:pPr>
    </w:p>
    <w:p w:rsidR="00E070C0" w:rsidRDefault="00E070C0" w:rsidP="00E070C0">
      <w:pPr>
        <w:pStyle w:val="a3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постановляет:</w:t>
      </w:r>
    </w:p>
    <w:p w:rsidR="00E070C0" w:rsidRDefault="00E070C0" w:rsidP="00E070C0">
      <w:pPr>
        <w:pStyle w:val="a3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</w:p>
    <w:p w:rsidR="00E070C0" w:rsidRDefault="00E070C0" w:rsidP="00E070C0">
      <w:pPr>
        <w:pStyle w:val="a3"/>
        <w:shd w:val="clear" w:color="auto" w:fill="FFFFFF"/>
        <w:spacing w:before="0" w:beforeAutospacing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Внести в Административный регламент проведения проверок при осуществлении муниципального земельного контроля за использованием земель на территории муниципального образования «Мокшалейское сельское поселение» Чамзинского муниципального района следующие изменения и дополнения:</w:t>
      </w:r>
    </w:p>
    <w:p w:rsidR="00E070C0" w:rsidRDefault="00E070C0" w:rsidP="00E070C0">
      <w:pPr>
        <w:pStyle w:val="a3"/>
        <w:shd w:val="clear" w:color="auto" w:fill="FFFFFF"/>
        <w:spacing w:before="0" w:beforeAutospacing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дополнить пунктом 8.3.1. Проекты ежегодных планов муниципальных проверок до их утверждения направляются органами муниципального земельного контроля на согласование в территориальные органы федеральных органов государственного земельного надзора до 1 июня года, предшествующего году проведения соответствующих проверок.</w:t>
      </w:r>
    </w:p>
    <w:p w:rsidR="00E070C0" w:rsidRDefault="00E070C0" w:rsidP="00E070C0">
      <w:pPr>
        <w:pStyle w:val="a3"/>
        <w:shd w:val="clear" w:color="auto" w:fill="FFFFFF"/>
        <w:spacing w:before="0" w:beforeAutospacing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дополнить пунктом 8.3.2. В случае принятия решения об отказе в согласовании проекта ежегодного плана муниципальных проверок органы муниципального земельного контроля дорабатывают ежегодный план муниципальных проверок в течение 15 рабочих дней со дня принятия такого решения и направляют доработанный проект в территориальный орган федерального органа государственного земельного надзора на повторное согласование.</w:t>
      </w:r>
    </w:p>
    <w:p w:rsidR="00E070C0" w:rsidRDefault="00E070C0" w:rsidP="00E070C0">
      <w:pPr>
        <w:pStyle w:val="a3"/>
        <w:shd w:val="clear" w:color="auto" w:fill="FFFFFF"/>
        <w:spacing w:before="0" w:beforeAutospacing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дополнить пунктом 8.3.3. Органом муниципального земельного контроля не позднее 14 рабочих дней со дня принятия повторного решения об отказе проводится согласительное совещание с участием представителей территориального органа федерального органа государственного земельного надзора.</w:t>
      </w:r>
    </w:p>
    <w:p w:rsidR="00E070C0" w:rsidRDefault="00E070C0" w:rsidP="00E070C0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дополнить пунктом 8.3.4. Изменения, вносимые в ежегодный план муниципальных проверок, подлежат согласованию с территориальными органами федеральных органов государственного земельного надзора.</w:t>
      </w:r>
    </w:p>
    <w:p w:rsidR="00E070C0" w:rsidRDefault="00E070C0" w:rsidP="00E070C0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 пункт 11.15 изложить в новой редакции</w:t>
      </w:r>
      <w:bookmarkStart w:id="0" w:name="Par49"/>
      <w:bookmarkEnd w:id="0"/>
      <w:r>
        <w:rPr>
          <w:color w:val="000000"/>
          <w:sz w:val="28"/>
          <w:szCs w:val="28"/>
        </w:rPr>
        <w:t xml:space="preserve">: В случае выявления в ходе проведения проверки в рамках осуществления муниципального земельного </w:t>
      </w:r>
      <w:r>
        <w:rPr>
          <w:color w:val="000000"/>
          <w:sz w:val="28"/>
          <w:szCs w:val="28"/>
        </w:rPr>
        <w:lastRenderedPageBreak/>
        <w:t>контроля нарушения требований земельного законодательства, за которое законодательством Российской Федерации предусмотрена административная и иная ответственность, органы муниципального земельного контроля в течение 3 рабочих дней со дня составления акта проверки направляют копию акта проверки с указанием информации о наличии признаков выявленного нарушения в структурное подразделение территориального органа федерального органа государственного земельного надзора по соответствующему муниципальному образованию. Копия акта проверки направляется в форме электронного документа, подписанного квалифицированной электронной подписью уполномоченного должностного лица органа муниципального земельного контроля, или в случае невозможности направления в форме электронного документа - на бумажном носителе.</w:t>
      </w:r>
    </w:p>
    <w:p w:rsidR="00E070C0" w:rsidRDefault="00E070C0" w:rsidP="00E070C0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 абзаце 2 пункта 8.4. после слов </w:t>
      </w:r>
      <w:r>
        <w:rPr>
          <w:color w:val="333333"/>
          <w:sz w:val="28"/>
          <w:szCs w:val="28"/>
        </w:rPr>
        <w:t xml:space="preserve">обособленных структурных подразделений </w:t>
      </w:r>
      <w:r>
        <w:rPr>
          <w:color w:val="000000"/>
          <w:sz w:val="28"/>
          <w:szCs w:val="28"/>
        </w:rPr>
        <w:t xml:space="preserve">читать </w:t>
      </w:r>
      <w:r>
        <w:rPr>
          <w:color w:val="333333"/>
          <w:sz w:val="28"/>
          <w:szCs w:val="28"/>
        </w:rPr>
        <w:t>места фактического осуществления юридическими лицами и индивидуальными предпринимателями своей деятельности, место жительства физического лица.</w:t>
      </w:r>
    </w:p>
    <w:p w:rsidR="00E070C0" w:rsidRDefault="00E070C0" w:rsidP="00E070C0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в пункте 5.3. после слов малых предприятий читать </w:t>
      </w:r>
      <w:r>
        <w:rPr>
          <w:spacing w:val="-5"/>
          <w:sz w:val="28"/>
          <w:szCs w:val="28"/>
        </w:rPr>
        <w:t xml:space="preserve">не более чем пятьдесят часов, </w:t>
      </w:r>
      <w:r>
        <w:rPr>
          <w:sz w:val="28"/>
          <w:szCs w:val="28"/>
        </w:rPr>
        <w:t>в отношении микропредприятий не более чем на пятнадцать часов.</w:t>
      </w:r>
    </w:p>
    <w:p w:rsidR="00E070C0" w:rsidRDefault="00E070C0" w:rsidP="00E070C0">
      <w:pPr>
        <w:pStyle w:val="a3"/>
        <w:shd w:val="clear" w:color="auto" w:fill="FFFFFF"/>
        <w:spacing w:before="0" w:beforeAutospacing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Настоящее решение подлежит официальному опубликованию.</w:t>
      </w:r>
    </w:p>
    <w:p w:rsidR="00E070C0" w:rsidRDefault="00E070C0" w:rsidP="00E070C0">
      <w:pPr>
        <w:pStyle w:val="a3"/>
        <w:shd w:val="clear" w:color="auto" w:fill="FFFFFF"/>
        <w:spacing w:before="0" w:beforeAutospacing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E070C0" w:rsidRDefault="00E070C0" w:rsidP="00E070C0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E070C0" w:rsidRDefault="00E070C0" w:rsidP="00E070C0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Глава администрации</w:t>
      </w:r>
    </w:p>
    <w:p w:rsidR="00E070C0" w:rsidRDefault="00E070C0" w:rsidP="00E070C0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Мокшалейского поселения</w:t>
      </w:r>
      <w:r>
        <w:rPr>
          <w:color w:val="333333"/>
          <w:sz w:val="28"/>
          <w:szCs w:val="28"/>
        </w:rPr>
        <w:tab/>
      </w:r>
      <w:r>
        <w:rPr>
          <w:color w:val="333333"/>
          <w:sz w:val="28"/>
          <w:szCs w:val="28"/>
        </w:rPr>
        <w:tab/>
      </w:r>
      <w:r>
        <w:rPr>
          <w:color w:val="333333"/>
          <w:sz w:val="28"/>
          <w:szCs w:val="28"/>
        </w:rPr>
        <w:tab/>
      </w:r>
      <w:r>
        <w:rPr>
          <w:color w:val="333333"/>
          <w:sz w:val="28"/>
          <w:szCs w:val="28"/>
        </w:rPr>
        <w:tab/>
        <w:t>П.Г.Артюшкин</w:t>
      </w:r>
    </w:p>
    <w:p w:rsidR="00E070C0" w:rsidRPr="00D95B27" w:rsidRDefault="00E070C0" w:rsidP="00E070C0">
      <w:pPr>
        <w:pStyle w:val="ConsPlusNormal"/>
        <w:ind w:left="5664" w:firstLine="0"/>
        <w:jc w:val="both"/>
        <w:rPr>
          <w:rFonts w:asciiTheme="minorHAnsi" w:hAnsiTheme="minorHAnsi" w:cs="Times New Roman"/>
          <w:sz w:val="26"/>
          <w:szCs w:val="26"/>
        </w:rPr>
      </w:pPr>
    </w:p>
    <w:p w:rsidR="00E070C0" w:rsidRDefault="00E070C0" w:rsidP="00E070C0">
      <w:pPr>
        <w:jc w:val="center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Администрация Мокшалейского</w:t>
      </w:r>
      <w:r>
        <w:rPr>
          <w:rFonts w:ascii="Times New Roman" w:hAnsi="Times New Roman" w:cs="Calibri"/>
          <w:b/>
          <w:sz w:val="28"/>
          <w:szCs w:val="28"/>
        </w:rPr>
        <w:t xml:space="preserve"> </w:t>
      </w:r>
      <w:r>
        <w:rPr>
          <w:rFonts w:ascii="Times New Roman" w:hAnsi="Times New Roman" w:cs="Calibri"/>
          <w:sz w:val="28"/>
          <w:szCs w:val="28"/>
        </w:rPr>
        <w:t xml:space="preserve"> сельского поселения</w:t>
      </w:r>
    </w:p>
    <w:p w:rsidR="00E070C0" w:rsidRDefault="00E070C0" w:rsidP="00E070C0">
      <w:pPr>
        <w:jc w:val="center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Чамзинский муниципальный район</w:t>
      </w:r>
      <w:r>
        <w:rPr>
          <w:rFonts w:ascii="Times New Roman" w:hAnsi="Times New Roman" w:cs="Calibri"/>
          <w:sz w:val="28"/>
          <w:szCs w:val="28"/>
        </w:rPr>
        <w:t xml:space="preserve"> </w:t>
      </w:r>
    </w:p>
    <w:p w:rsidR="00E070C0" w:rsidRDefault="00E070C0" w:rsidP="00E070C0">
      <w:pPr>
        <w:shd w:val="clear" w:color="auto" w:fill="FFFFFF"/>
        <w:jc w:val="center"/>
        <w:textAlignment w:val="baseline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Республика Мордовия</w:t>
      </w:r>
    </w:p>
    <w:p w:rsidR="00E070C0" w:rsidRDefault="00E070C0" w:rsidP="00E070C0">
      <w:pPr>
        <w:jc w:val="center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ПОСТАНОВЛЕНИЕ</w:t>
      </w:r>
    </w:p>
    <w:p w:rsidR="00E070C0" w:rsidRDefault="00E070C0" w:rsidP="00E070C0">
      <w:pPr>
        <w:tabs>
          <w:tab w:val="left" w:pos="300"/>
          <w:tab w:val="center" w:pos="4677"/>
        </w:tabs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ab/>
        <w:t>16.03.2015 г                                                                                                 № 19</w:t>
      </w:r>
    </w:p>
    <w:p w:rsidR="00E070C0" w:rsidRDefault="00E070C0" w:rsidP="00E070C0">
      <w:pPr>
        <w:jc w:val="center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с.Мокшалей</w:t>
      </w:r>
    </w:p>
    <w:p w:rsidR="00E070C0" w:rsidRDefault="00E070C0" w:rsidP="00E070C0">
      <w:pPr>
        <w:rPr>
          <w:rFonts w:ascii="Times New Roman" w:hAnsi="Times New Roman"/>
          <w:sz w:val="28"/>
          <w:szCs w:val="28"/>
        </w:rPr>
      </w:pPr>
    </w:p>
    <w:p w:rsidR="00E070C0" w:rsidRPr="00D95B27" w:rsidRDefault="00E070C0" w:rsidP="00E070C0">
      <w:pPr>
        <w:rPr>
          <w:rFonts w:ascii="Times New Roman" w:hAnsi="Times New Roman"/>
          <w:b/>
          <w:vanish/>
          <w:sz w:val="28"/>
          <w:szCs w:val="28"/>
        </w:rPr>
      </w:pPr>
    </w:p>
    <w:p w:rsidR="00E070C0" w:rsidRPr="00D95B27" w:rsidRDefault="00E070C0" w:rsidP="00E070C0">
      <w:pPr>
        <w:pStyle w:val="7"/>
        <w:keepLines w:val="0"/>
        <w:numPr>
          <w:ilvl w:val="6"/>
          <w:numId w:val="0"/>
        </w:numPr>
        <w:shd w:val="clear" w:color="auto" w:fill="FFFFFF"/>
        <w:tabs>
          <w:tab w:val="left" w:pos="0"/>
        </w:tabs>
        <w:suppressAutoHyphens/>
        <w:spacing w:before="0" w:line="240" w:lineRule="auto"/>
        <w:jc w:val="center"/>
        <w:textAlignment w:val="baseline"/>
        <w:rPr>
          <w:b/>
          <w:bCs/>
        </w:rPr>
      </w:pPr>
      <w:r w:rsidRPr="00D95B27">
        <w:rPr>
          <w:b/>
          <w:color w:val="auto"/>
        </w:rPr>
        <w:t xml:space="preserve">Об утверждении   муниципальной  целевой   </w:t>
      </w:r>
      <w:r w:rsidRPr="00D95B27">
        <w:rPr>
          <w:b/>
          <w:bCs/>
        </w:rPr>
        <w:t xml:space="preserve">программы   «Оформление права собственности на муниципальные и бесхозяйные объекты недвижимого  имущества,  расположенные   на территории  </w:t>
      </w:r>
      <w:r w:rsidRPr="00D95B27">
        <w:rPr>
          <w:b/>
        </w:rPr>
        <w:t xml:space="preserve">Мокшалейского сельского поселения,  </w:t>
      </w:r>
      <w:r w:rsidRPr="00D95B27">
        <w:rPr>
          <w:b/>
          <w:bCs/>
        </w:rPr>
        <w:t>на 2015-2018 годы»</w:t>
      </w:r>
    </w:p>
    <w:p w:rsidR="00E070C0" w:rsidRPr="00D95B27" w:rsidRDefault="00E070C0" w:rsidP="00E070C0">
      <w:pPr>
        <w:jc w:val="center"/>
        <w:rPr>
          <w:b/>
        </w:rPr>
      </w:pPr>
      <w:r w:rsidRPr="00D95B27">
        <w:rPr>
          <w:b/>
        </w:rPr>
        <w:t>____________________________________________________________________________________</w:t>
      </w:r>
    </w:p>
    <w:p w:rsidR="00E070C0" w:rsidRPr="00D95B27" w:rsidRDefault="00E070C0" w:rsidP="00E070C0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95B27">
        <w:rPr>
          <w:rFonts w:ascii="Times New Roman" w:hAnsi="Times New Roman"/>
          <w:sz w:val="24"/>
          <w:szCs w:val="24"/>
        </w:rPr>
        <w:t>С целью организации порядка учета, управления и использования бесхозяйного  имущества, находящегося  на территории  Мокшалейского сельского поселения, в соответствии со статьей 225 Гражданского кодекса Российской Федерации, со статьей 11 Земельного кодекса Российской Федерации, со статьей 14 Федерального  закона  от 06 октября 2003 года  № 131-ФЗ «Об общих принципах организации местного самоуправления в Российской Федерации», с пунктом 3 статьи 9 Федерального закона от 21.07.1997 г. № 122-ФЗ «О государственной регистрации прав на недвижимое имущество и сделок с ним, Постановлением Правительства РФ от 17.09.2003 года № 580 «Об утверждении Положения о принятии на учет бесхозяйных недвижимых вещей», на основании Устава Мокшалейского сельского поселения</w:t>
      </w:r>
    </w:p>
    <w:p w:rsidR="00E070C0" w:rsidRPr="00D95B27" w:rsidRDefault="00E070C0" w:rsidP="00E070C0">
      <w:pPr>
        <w:jc w:val="center"/>
        <w:rPr>
          <w:rFonts w:ascii="Times New Roman" w:hAnsi="Times New Roman"/>
          <w:b/>
          <w:sz w:val="24"/>
          <w:szCs w:val="24"/>
        </w:rPr>
      </w:pPr>
      <w:r w:rsidRPr="00D95B27">
        <w:rPr>
          <w:rFonts w:ascii="Times New Roman" w:hAnsi="Times New Roman"/>
          <w:b/>
          <w:sz w:val="24"/>
          <w:szCs w:val="24"/>
        </w:rPr>
        <w:t>Совет депутатов Мокшалейского сельского поселения  РЕШИЛ:</w:t>
      </w:r>
    </w:p>
    <w:p w:rsidR="00E070C0" w:rsidRPr="00D95B27" w:rsidRDefault="00E070C0" w:rsidP="00E070C0">
      <w:pPr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5B27">
        <w:rPr>
          <w:rFonts w:ascii="Times New Roman" w:hAnsi="Times New Roman"/>
          <w:sz w:val="24"/>
          <w:szCs w:val="24"/>
        </w:rPr>
        <w:t xml:space="preserve">1. Утвердить  прилагаемую муниципальную целевую программу </w:t>
      </w:r>
      <w:r w:rsidRPr="00D95B27">
        <w:rPr>
          <w:rFonts w:ascii="Times New Roman" w:hAnsi="Times New Roman" w:cs="Times New Roman"/>
          <w:sz w:val="24"/>
          <w:szCs w:val="24"/>
        </w:rPr>
        <w:t>«</w:t>
      </w:r>
      <w:r w:rsidRPr="00D95B27">
        <w:rPr>
          <w:rFonts w:ascii="Times New Roman" w:hAnsi="Times New Roman" w:cs="Times New Roman"/>
          <w:bCs/>
          <w:sz w:val="24"/>
          <w:szCs w:val="24"/>
        </w:rPr>
        <w:t xml:space="preserve">Оформление права собственности  на муниципальные   и   бесхозяйные  объекты недвижимого имущества, расположенные   на территории  </w:t>
      </w:r>
      <w:r w:rsidRPr="00D95B27">
        <w:rPr>
          <w:rFonts w:ascii="Times New Roman" w:hAnsi="Times New Roman"/>
          <w:bCs/>
          <w:sz w:val="24"/>
          <w:szCs w:val="24"/>
        </w:rPr>
        <w:t>Мокшалейского</w:t>
      </w:r>
      <w:r w:rsidRPr="00D95B27">
        <w:rPr>
          <w:rFonts w:ascii="Times New Roman" w:hAnsi="Times New Roman" w:cs="Times New Roman"/>
          <w:sz w:val="24"/>
          <w:szCs w:val="24"/>
        </w:rPr>
        <w:t xml:space="preserve"> сельского поселения,  </w:t>
      </w:r>
      <w:r w:rsidRPr="00D95B27">
        <w:rPr>
          <w:rFonts w:ascii="Times New Roman" w:hAnsi="Times New Roman" w:cs="Times New Roman"/>
          <w:bCs/>
          <w:sz w:val="24"/>
          <w:szCs w:val="24"/>
        </w:rPr>
        <w:t>на 2015-2018 годы»</w:t>
      </w:r>
      <w:r w:rsidRPr="00D95B27">
        <w:rPr>
          <w:rFonts w:ascii="Times New Roman" w:hAnsi="Times New Roman" w:cs="Times New Roman"/>
          <w:sz w:val="24"/>
          <w:szCs w:val="24"/>
        </w:rPr>
        <w:t>.</w:t>
      </w:r>
    </w:p>
    <w:p w:rsidR="00E070C0" w:rsidRPr="00D95B27" w:rsidRDefault="00E070C0" w:rsidP="00E070C0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D95B27">
        <w:rPr>
          <w:rFonts w:ascii="Times New Roman" w:hAnsi="Times New Roman"/>
          <w:sz w:val="24"/>
          <w:szCs w:val="24"/>
        </w:rPr>
        <w:t>2. Признать утратившим силу постановление администрации Мокшалейского сельского поселения от 11.02.2015г. № 5 «Об утверждении муниципальной целевой программы «Оформление права муниципальной собственности на бесхозные объекты на территории Мокшалейского сельского поселения Чамзинского муниципального района на 2015-2016 годы».</w:t>
      </w:r>
    </w:p>
    <w:p w:rsidR="00E070C0" w:rsidRPr="00D95B27" w:rsidRDefault="00E070C0" w:rsidP="00E070C0">
      <w:pPr>
        <w:shd w:val="clear" w:color="auto" w:fill="FFFFFF"/>
        <w:ind w:firstLine="72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95B27">
        <w:rPr>
          <w:rFonts w:ascii="Times New Roman" w:hAnsi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E070C0" w:rsidRPr="00D95B27" w:rsidRDefault="00E070C0" w:rsidP="00E070C0">
      <w:pPr>
        <w:shd w:val="clear" w:color="auto" w:fill="FFFFFF"/>
        <w:textAlignment w:val="baseline"/>
        <w:rPr>
          <w:rFonts w:ascii="Times New Roman" w:hAnsi="Times New Roman"/>
          <w:sz w:val="24"/>
          <w:szCs w:val="24"/>
        </w:rPr>
      </w:pPr>
      <w:r w:rsidRPr="00D95B27">
        <w:rPr>
          <w:rFonts w:ascii="Times New Roman" w:hAnsi="Times New Roman"/>
          <w:sz w:val="24"/>
          <w:szCs w:val="24"/>
        </w:rPr>
        <w:t xml:space="preserve">Глава  Мокшалейского </w:t>
      </w:r>
    </w:p>
    <w:p w:rsidR="00E070C0" w:rsidRDefault="00E070C0" w:rsidP="00E070C0">
      <w:pPr>
        <w:shd w:val="clear" w:color="auto" w:fill="FFFFFF"/>
        <w:textAlignment w:val="baseline"/>
        <w:rPr>
          <w:rFonts w:ascii="Times New Roman" w:hAnsi="Times New Roman"/>
          <w:sz w:val="28"/>
          <w:szCs w:val="28"/>
        </w:rPr>
      </w:pPr>
      <w:r w:rsidRPr="00D95B27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П.Г.Артюшкин                                                                                                           </w:t>
      </w:r>
    </w:p>
    <w:p w:rsidR="00E070C0" w:rsidRDefault="00E070C0" w:rsidP="00E070C0">
      <w:pPr>
        <w:shd w:val="clear" w:color="auto" w:fill="FFFFFF"/>
        <w:textAlignment w:val="baseline"/>
        <w:rPr>
          <w:rFonts w:ascii="Times New Roman" w:hAnsi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  администрации</w:t>
      </w: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Маломаресевского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16.03.2015 № 19</w:t>
      </w: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070C0" w:rsidRDefault="00E070C0" w:rsidP="00E070C0">
      <w:pPr>
        <w:pStyle w:val="ConsPlusNormal"/>
        <w:ind w:firstLine="0"/>
        <w:jc w:val="center"/>
      </w:pPr>
    </w:p>
    <w:p w:rsidR="00E070C0" w:rsidRDefault="00E070C0" w:rsidP="00E070C0">
      <w:pPr>
        <w:pStyle w:val="ConsPlusNormal"/>
        <w:ind w:firstLine="0"/>
        <w:jc w:val="center"/>
        <w:rPr>
          <w:sz w:val="32"/>
          <w:szCs w:val="32"/>
        </w:rPr>
      </w:pPr>
    </w:p>
    <w:p w:rsidR="00E070C0" w:rsidRDefault="00E070C0" w:rsidP="00E070C0">
      <w:pPr>
        <w:pStyle w:val="ConsPlusNormal"/>
        <w:ind w:firstLine="0"/>
        <w:jc w:val="center"/>
        <w:rPr>
          <w:b/>
          <w:sz w:val="32"/>
          <w:szCs w:val="32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МУНИЦИПАЛЬНАЯ  ЦЕЛЕВАЯ     ПРОГРАММА</w:t>
      </w: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Cs w:val="0"/>
          <w:sz w:val="32"/>
          <w:szCs w:val="32"/>
        </w:rPr>
      </w:pPr>
      <w:r>
        <w:rPr>
          <w:rFonts w:ascii="Times New Roman" w:hAnsi="Times New Roman" w:cs="Times New Roman"/>
          <w:bCs w:val="0"/>
          <w:sz w:val="32"/>
          <w:szCs w:val="32"/>
        </w:rPr>
        <w:t xml:space="preserve"> «Оформление   права    собственности   на   муниципальные    и   бесхозяйные  объекты недвижимого  имущества, расположенные  на территории </w:t>
      </w:r>
      <w:r>
        <w:rPr>
          <w:rFonts w:ascii="Times New Roman" w:hAnsi="Times New Roman" w:cs="Times New Roman"/>
          <w:sz w:val="32"/>
          <w:szCs w:val="32"/>
        </w:rPr>
        <w:t xml:space="preserve">Мокшалейского сельского поселения,  </w:t>
      </w:r>
      <w:r>
        <w:rPr>
          <w:rFonts w:ascii="Times New Roman" w:hAnsi="Times New Roman" w:cs="Times New Roman"/>
          <w:bCs w:val="0"/>
          <w:sz w:val="32"/>
          <w:szCs w:val="32"/>
        </w:rPr>
        <w:t>на 2015-2018 годы»</w:t>
      </w: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E070C0" w:rsidRDefault="00E070C0" w:rsidP="00E070C0">
      <w:pPr>
        <w:pStyle w:val="Style3"/>
        <w:widowControl/>
        <w:spacing w:before="19"/>
        <w:jc w:val="center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>с. Мокшалей, 2015</w:t>
      </w:r>
    </w:p>
    <w:p w:rsidR="00E070C0" w:rsidRDefault="00E070C0" w:rsidP="00E070C0">
      <w:pPr>
        <w:pStyle w:val="Style3"/>
        <w:widowControl/>
        <w:spacing w:before="19"/>
        <w:ind w:left="3154"/>
        <w:jc w:val="both"/>
      </w:pPr>
    </w:p>
    <w:p w:rsidR="00E070C0" w:rsidRDefault="00E070C0" w:rsidP="00E070C0">
      <w:pPr>
        <w:pStyle w:val="Style6"/>
        <w:widowControl/>
        <w:spacing w:before="67"/>
        <w:ind w:left="3230"/>
        <w:jc w:val="both"/>
        <w:rPr>
          <w:rStyle w:val="FontStyle163"/>
        </w:rPr>
      </w:pPr>
      <w:r>
        <w:rPr>
          <w:rStyle w:val="FontStyle163"/>
        </w:rPr>
        <w:t>СОДЕРЖАНИЕ</w:t>
      </w:r>
    </w:p>
    <w:p w:rsidR="00E070C0" w:rsidRDefault="00E070C0" w:rsidP="00E070C0">
      <w:pPr>
        <w:pStyle w:val="Style10"/>
        <w:widowControl/>
        <w:spacing w:line="240" w:lineRule="exact"/>
        <w:jc w:val="both"/>
        <w:rPr>
          <w:sz w:val="20"/>
          <w:szCs w:val="20"/>
        </w:rPr>
      </w:pPr>
    </w:p>
    <w:p w:rsidR="00E070C0" w:rsidRDefault="00E070C0" w:rsidP="00E070C0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</w:rPr>
      </w:pPr>
      <w:r>
        <w:rPr>
          <w:rStyle w:val="FontStyle163"/>
        </w:rPr>
        <w:t>Паспорт</w:t>
      </w:r>
      <w:r>
        <w:rPr>
          <w:rStyle w:val="FontStyle168"/>
        </w:rPr>
        <w:t>………………………………………………………………….…………….3</w:t>
      </w:r>
    </w:p>
    <w:p w:rsidR="00E070C0" w:rsidRDefault="00E070C0" w:rsidP="00E070C0">
      <w:pPr>
        <w:pStyle w:val="Style10"/>
        <w:widowControl/>
        <w:tabs>
          <w:tab w:val="left" w:leader="dot" w:pos="8698"/>
        </w:tabs>
        <w:spacing w:before="230"/>
        <w:jc w:val="both"/>
      </w:pPr>
    </w:p>
    <w:p w:rsidR="00E070C0" w:rsidRDefault="00E070C0" w:rsidP="00E070C0">
      <w:pPr>
        <w:pStyle w:val="Style10"/>
        <w:widowControl/>
        <w:tabs>
          <w:tab w:val="left" w:leader="dot" w:pos="8698"/>
        </w:tabs>
        <w:spacing w:before="230"/>
        <w:jc w:val="both"/>
        <w:rPr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 </w:t>
      </w:r>
      <w:r>
        <w:rPr>
          <w:rStyle w:val="FontStyle168"/>
          <w:sz w:val="28"/>
          <w:szCs w:val="28"/>
          <w:lang w:val="en-US"/>
        </w:rPr>
        <w:t>I</w:t>
      </w:r>
      <w:r>
        <w:rPr>
          <w:rStyle w:val="FontStyle168"/>
          <w:sz w:val="28"/>
          <w:szCs w:val="28"/>
        </w:rPr>
        <w:t xml:space="preserve">.  Общая характеристика текущего  состояния </w:t>
      </w:r>
      <w:r>
        <w:rPr>
          <w:sz w:val="28"/>
          <w:szCs w:val="28"/>
        </w:rPr>
        <w:t>управления муниципальным  имуществом  в Мокшалейском сельском поселении....9</w:t>
      </w:r>
    </w:p>
    <w:p w:rsidR="00E070C0" w:rsidRDefault="00E070C0" w:rsidP="00E070C0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lastRenderedPageBreak/>
        <w:t xml:space="preserve">РАЗДЕЛ  </w:t>
      </w:r>
      <w:r>
        <w:rPr>
          <w:rStyle w:val="FontStyle168"/>
          <w:sz w:val="28"/>
          <w:szCs w:val="28"/>
          <w:lang w:val="en-US"/>
        </w:rPr>
        <w:t>II</w:t>
      </w:r>
      <w:r>
        <w:rPr>
          <w:rStyle w:val="FontStyle168"/>
          <w:sz w:val="28"/>
          <w:szCs w:val="28"/>
        </w:rPr>
        <w:t>.  Приоритеты, цели  и  задачи  реализуемой  программы, целевые показатели (индикаторы) эффективности реализации муниципальной целевой программы   ………… …………………………………………….12</w:t>
      </w:r>
    </w:p>
    <w:p w:rsidR="00E070C0" w:rsidRDefault="00E070C0" w:rsidP="00E070C0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III</w:t>
      </w:r>
      <w:r>
        <w:rPr>
          <w:rStyle w:val="FontStyle168"/>
          <w:sz w:val="28"/>
          <w:szCs w:val="28"/>
        </w:rPr>
        <w:t xml:space="preserve">. </w:t>
      </w:r>
      <w:r>
        <w:rPr>
          <w:sz w:val="28"/>
          <w:szCs w:val="28"/>
        </w:rPr>
        <w:t>Сроки и этапы реализации муниципальной целевой программы.</w:t>
      </w:r>
      <w:r>
        <w:rPr>
          <w:rStyle w:val="FontStyle168"/>
          <w:sz w:val="28"/>
          <w:szCs w:val="28"/>
        </w:rPr>
        <w:t>………………………………………………………….………..12</w:t>
      </w:r>
    </w:p>
    <w:p w:rsidR="00E070C0" w:rsidRDefault="00E070C0" w:rsidP="00E070C0">
      <w:pPr>
        <w:pStyle w:val="Style10"/>
        <w:widowControl/>
        <w:tabs>
          <w:tab w:val="left" w:leader="dot" w:pos="8698"/>
        </w:tabs>
        <w:spacing w:before="230"/>
        <w:jc w:val="both"/>
        <w:rPr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IV</w:t>
      </w:r>
      <w:r>
        <w:rPr>
          <w:rStyle w:val="FontStyle168"/>
          <w:sz w:val="28"/>
          <w:szCs w:val="28"/>
        </w:rPr>
        <w:t xml:space="preserve">.  Обобщенная  характеристика     мероприятий </w:t>
      </w:r>
      <w:r>
        <w:rPr>
          <w:sz w:val="28"/>
          <w:szCs w:val="28"/>
        </w:rPr>
        <w:t xml:space="preserve">  муниципальной целевой  программы………………………………………………………….13</w:t>
      </w:r>
    </w:p>
    <w:p w:rsidR="00E070C0" w:rsidRDefault="00E070C0" w:rsidP="00E070C0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V</w:t>
      </w:r>
      <w:r>
        <w:rPr>
          <w:rStyle w:val="FontStyle168"/>
          <w:sz w:val="28"/>
          <w:szCs w:val="28"/>
        </w:rPr>
        <w:t xml:space="preserve">.  Основные меры правового регулирования в управлении муниципальным  имуществом, направленные на достижение целей и  конечных результатов  муниципальной целевой   программы………..…17 </w:t>
      </w:r>
    </w:p>
    <w:p w:rsidR="00E070C0" w:rsidRDefault="00E070C0" w:rsidP="00E070C0">
      <w:pPr>
        <w:pStyle w:val="Style10"/>
        <w:widowControl/>
        <w:tabs>
          <w:tab w:val="left" w:leader="dot" w:pos="8698"/>
        </w:tabs>
        <w:spacing w:before="230"/>
        <w:jc w:val="both"/>
        <w:rPr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VI</w:t>
      </w:r>
      <w:r>
        <w:rPr>
          <w:rStyle w:val="FontStyle168"/>
          <w:sz w:val="28"/>
          <w:szCs w:val="28"/>
        </w:rPr>
        <w:t xml:space="preserve">. </w:t>
      </w:r>
      <w:r>
        <w:rPr>
          <w:sz w:val="28"/>
          <w:szCs w:val="28"/>
        </w:rPr>
        <w:t xml:space="preserve"> Ресурсное  обеспечение муниципальной целевой программы и обоснование объемов финансирования, необходимых для реализации муниципальной  программы…………………………………..…………….17 </w:t>
      </w:r>
    </w:p>
    <w:p w:rsidR="00E070C0" w:rsidRDefault="00E070C0" w:rsidP="00E070C0">
      <w:pPr>
        <w:pStyle w:val="ConsPlusNormal"/>
        <w:ind w:firstLine="0"/>
      </w:pPr>
    </w:p>
    <w:p w:rsidR="00E070C0" w:rsidRDefault="00E070C0" w:rsidP="00E070C0">
      <w:pPr>
        <w:pStyle w:val="ConsPlusNormal"/>
        <w:ind w:firstLine="0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VII</w:t>
      </w:r>
      <w:r>
        <w:rPr>
          <w:rStyle w:val="FontStyle168"/>
          <w:sz w:val="28"/>
          <w:szCs w:val="28"/>
        </w:rPr>
        <w:t>.   Механизм  реализации  муниципальной  целевой  программы – порядок взаимодействия  ответственных  исполнителей, соисполнителей, участников муниципальной  программы..……….…………………..…….18</w:t>
      </w:r>
    </w:p>
    <w:p w:rsidR="00E070C0" w:rsidRDefault="00E070C0" w:rsidP="00E070C0">
      <w:pPr>
        <w:pStyle w:val="Style10"/>
        <w:widowControl/>
        <w:tabs>
          <w:tab w:val="left" w:leader="dot" w:pos="8698"/>
        </w:tabs>
        <w:spacing w:before="230"/>
        <w:jc w:val="both"/>
        <w:rPr>
          <w:rFonts w:eastAsia="SimSun"/>
          <w:color w:val="000000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VIII</w:t>
      </w:r>
      <w:r>
        <w:rPr>
          <w:rStyle w:val="FontStyle168"/>
          <w:sz w:val="28"/>
          <w:szCs w:val="28"/>
        </w:rPr>
        <w:t xml:space="preserve">. </w:t>
      </w:r>
      <w:r>
        <w:rPr>
          <w:sz w:val="28"/>
          <w:szCs w:val="28"/>
        </w:rPr>
        <w:t>Оценка  эффективности  муниципальной  целевой программы………………</w:t>
      </w:r>
      <w:r>
        <w:rPr>
          <w:rFonts w:eastAsia="SimSun"/>
          <w:color w:val="000000"/>
          <w:sz w:val="28"/>
          <w:szCs w:val="28"/>
        </w:rPr>
        <w:t>………………………………………………..…..18</w:t>
      </w:r>
    </w:p>
    <w:p w:rsidR="00E070C0" w:rsidRDefault="00E070C0" w:rsidP="00E070C0">
      <w:pPr>
        <w:pStyle w:val="Style10"/>
        <w:widowControl/>
        <w:tabs>
          <w:tab w:val="left" w:leader="dot" w:pos="8698"/>
        </w:tabs>
        <w:spacing w:before="230"/>
        <w:jc w:val="both"/>
        <w:rPr>
          <w:bCs/>
          <w:color w:val="000000"/>
          <w:sz w:val="28"/>
          <w:szCs w:val="28"/>
        </w:rPr>
      </w:pPr>
      <w:r>
        <w:rPr>
          <w:rStyle w:val="FontStyle168"/>
          <w:sz w:val="28"/>
          <w:szCs w:val="28"/>
        </w:rPr>
        <w:t>Приложение № 1   «</w:t>
      </w:r>
      <w:r>
        <w:rPr>
          <w:bCs/>
          <w:color w:val="000000"/>
          <w:sz w:val="28"/>
          <w:szCs w:val="28"/>
        </w:rPr>
        <w:t xml:space="preserve">Перечень  основных  мероприятий  Муниципальной   целевой   программы    </w:t>
      </w:r>
      <w:r>
        <w:rPr>
          <w:rFonts w:cs="Arial"/>
          <w:bCs/>
          <w:sz w:val="28"/>
          <w:szCs w:val="28"/>
        </w:rPr>
        <w:t>Мокшалейского</w:t>
      </w:r>
      <w:r>
        <w:rPr>
          <w:bCs/>
          <w:color w:val="000000"/>
          <w:sz w:val="28"/>
          <w:szCs w:val="28"/>
        </w:rPr>
        <w:t xml:space="preserve"> сельского поселения  на   2015-2018 гг…………………………………………………………………..……...23</w:t>
      </w:r>
    </w:p>
    <w:p w:rsidR="00E070C0" w:rsidRDefault="00E070C0" w:rsidP="00E070C0">
      <w:pPr>
        <w:pStyle w:val="Style10"/>
        <w:widowControl/>
        <w:tabs>
          <w:tab w:val="left" w:leader="dot" w:pos="8698"/>
        </w:tabs>
        <w:spacing w:before="230"/>
        <w:jc w:val="both"/>
      </w:pPr>
    </w:p>
    <w:p w:rsidR="00E070C0" w:rsidRDefault="00E070C0" w:rsidP="00E070C0">
      <w:pPr>
        <w:pStyle w:val="Style10"/>
        <w:widowControl/>
        <w:tabs>
          <w:tab w:val="left" w:leader="dot" w:pos="8698"/>
        </w:tabs>
        <w:spacing w:before="230"/>
        <w:jc w:val="both"/>
      </w:pPr>
    </w:p>
    <w:p w:rsidR="00E070C0" w:rsidRDefault="00E070C0" w:rsidP="00E070C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Паспорт   </w:t>
      </w:r>
    </w:p>
    <w:p w:rsidR="00E070C0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муниципальной  целевой   программы    </w:t>
      </w:r>
      <w:r>
        <w:rPr>
          <w:rFonts w:ascii="Times New Roman" w:hAnsi="Times New Roman"/>
          <w:sz w:val="28"/>
          <w:szCs w:val="28"/>
        </w:rPr>
        <w:t>Мокшалейского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 Мордовия</w:t>
      </w:r>
    </w:p>
    <w:p w:rsidR="00E070C0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«Оформление     права    собственности   на  муниципальные    и   бесхозяйные  объекты недвижимого имущества, расположенные   на территории  </w:t>
      </w:r>
      <w:r>
        <w:rPr>
          <w:rFonts w:ascii="Times New Roman" w:hAnsi="Times New Roman"/>
          <w:bCs/>
          <w:sz w:val="28"/>
          <w:szCs w:val="28"/>
        </w:rPr>
        <w:t>Мокшалейского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  </w:t>
      </w:r>
    </w:p>
    <w:p w:rsidR="00E070C0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2015-2018 годы»</w:t>
      </w:r>
    </w:p>
    <w:p w:rsidR="00E070C0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tabs>
          <w:tab w:val="left" w:pos="2552"/>
        </w:tabs>
      </w:pPr>
    </w:p>
    <w:tbl>
      <w:tblPr>
        <w:tblW w:w="0" w:type="auto"/>
        <w:tblLayout w:type="fixed"/>
        <w:tblLook w:val="0000"/>
      </w:tblPr>
      <w:tblGrid>
        <w:gridCol w:w="108"/>
        <w:gridCol w:w="2444"/>
        <w:gridCol w:w="108"/>
        <w:gridCol w:w="6270"/>
        <w:gridCol w:w="108"/>
      </w:tblGrid>
      <w:tr w:rsidR="00E070C0" w:rsidTr="003D2AD4">
        <w:trPr>
          <w:gridBefore w:val="1"/>
          <w:wBefore w:w="108" w:type="dxa"/>
        </w:trPr>
        <w:tc>
          <w:tcPr>
            <w:tcW w:w="2552" w:type="dxa"/>
            <w:gridSpan w:val="2"/>
          </w:tcPr>
          <w:p w:rsidR="00E070C0" w:rsidRDefault="00E070C0" w:rsidP="003D2AD4">
            <w:pPr>
              <w:pStyle w:val="ad"/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Наименование</w:t>
            </w:r>
          </w:p>
        </w:tc>
        <w:tc>
          <w:tcPr>
            <w:tcW w:w="6378" w:type="dxa"/>
            <w:gridSpan w:val="2"/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 целевая  программа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Мокшалейского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Чамзинского муниципального района  Республики    Мордовия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«Оформление     права       собственности   на  муниципальные    и   бесхозяйные  объекты недвижимого имущества, расположенные   на территории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Мокшалейского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  </w:t>
            </w:r>
          </w:p>
          <w:p w:rsidR="00E070C0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 2015-2018 годы»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(далее – Программа)</w:t>
            </w:r>
          </w:p>
          <w:p w:rsidR="00E070C0" w:rsidRDefault="00E070C0" w:rsidP="003D2AD4">
            <w:pPr>
              <w:pStyle w:val="ad"/>
              <w:tabs>
                <w:tab w:val="left" w:pos="601"/>
              </w:tabs>
              <w:ind w:firstLine="601"/>
              <w:jc w:val="both"/>
              <w:rPr>
                <w:sz w:val="28"/>
                <w:szCs w:val="28"/>
              </w:rPr>
            </w:pPr>
          </w:p>
        </w:tc>
      </w:tr>
      <w:tr w:rsidR="00E070C0" w:rsidTr="003D2AD4">
        <w:trPr>
          <w:gridBefore w:val="1"/>
          <w:wBefore w:w="108" w:type="dxa"/>
          <w:trHeight w:val="2070"/>
        </w:trPr>
        <w:tc>
          <w:tcPr>
            <w:tcW w:w="2552" w:type="dxa"/>
            <w:gridSpan w:val="2"/>
          </w:tcPr>
          <w:p w:rsidR="00E070C0" w:rsidRDefault="00E070C0" w:rsidP="003D2AD4">
            <w:pPr>
              <w:pStyle w:val="ad"/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 принятия решения о разработке муниципальной программы, дата ее утверждения</w:t>
            </w:r>
          </w:p>
          <w:p w:rsidR="00E070C0" w:rsidRDefault="00E070C0" w:rsidP="003D2AD4">
            <w:pPr>
              <w:pStyle w:val="ad"/>
              <w:rPr>
                <w:b/>
                <w:sz w:val="28"/>
                <w:szCs w:val="28"/>
              </w:rPr>
            </w:pPr>
          </w:p>
        </w:tc>
        <w:tc>
          <w:tcPr>
            <w:tcW w:w="6378" w:type="dxa"/>
            <w:gridSpan w:val="2"/>
          </w:tcPr>
          <w:p w:rsidR="00E070C0" w:rsidRDefault="00E070C0" w:rsidP="003D2AD4">
            <w:pPr>
              <w:pStyle w:val="ad"/>
              <w:tabs>
                <w:tab w:val="left" w:pos="601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Администрации </w:t>
            </w:r>
            <w:r>
              <w:rPr>
                <w:bCs/>
                <w:sz w:val="28"/>
                <w:szCs w:val="28"/>
              </w:rPr>
              <w:t>Мокшалейского</w:t>
            </w:r>
            <w:r>
              <w:rPr>
                <w:sz w:val="28"/>
                <w:szCs w:val="28"/>
              </w:rPr>
              <w:t xml:space="preserve"> сельского поселения Чамзинского муниципального района Республики Мордовия   от .03.2015г. № </w:t>
            </w:r>
          </w:p>
          <w:p w:rsidR="00E070C0" w:rsidRDefault="00E070C0" w:rsidP="003D2AD4">
            <w:pPr>
              <w:pStyle w:val="ad"/>
              <w:tabs>
                <w:tab w:val="left" w:pos="601"/>
              </w:tabs>
              <w:jc w:val="both"/>
              <w:rPr>
                <w:sz w:val="28"/>
                <w:szCs w:val="28"/>
              </w:rPr>
            </w:pPr>
          </w:p>
        </w:tc>
      </w:tr>
      <w:tr w:rsidR="00E070C0" w:rsidTr="003D2AD4">
        <w:trPr>
          <w:gridBefore w:val="1"/>
          <w:wBefore w:w="108" w:type="dxa"/>
        </w:trPr>
        <w:tc>
          <w:tcPr>
            <w:tcW w:w="2552" w:type="dxa"/>
            <w:gridSpan w:val="2"/>
          </w:tcPr>
          <w:p w:rsidR="00E070C0" w:rsidRDefault="00E070C0" w:rsidP="003D2AD4">
            <w:pPr>
              <w:pStyle w:val="ad"/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Основной разработчик Программы</w:t>
            </w:r>
          </w:p>
          <w:p w:rsidR="00E070C0" w:rsidRDefault="00E070C0" w:rsidP="003D2AD4">
            <w:pPr>
              <w:pStyle w:val="ad"/>
              <w:rPr>
                <w:sz w:val="28"/>
                <w:szCs w:val="28"/>
              </w:rPr>
            </w:pPr>
          </w:p>
          <w:p w:rsidR="00E070C0" w:rsidRDefault="00E070C0" w:rsidP="003D2AD4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Ответственный</w:t>
            </w:r>
          </w:p>
          <w:p w:rsidR="00E070C0" w:rsidRDefault="00E070C0" w:rsidP="003D2AD4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исполнитель</w:t>
            </w:r>
          </w:p>
          <w:p w:rsidR="00E070C0" w:rsidRDefault="00E070C0" w:rsidP="003D2AD4">
            <w:pPr>
              <w:pStyle w:val="ad"/>
              <w:rPr>
                <w:b/>
                <w:sz w:val="28"/>
                <w:szCs w:val="28"/>
              </w:rPr>
            </w:pPr>
          </w:p>
          <w:p w:rsidR="00E070C0" w:rsidRDefault="00E070C0" w:rsidP="003D2AD4">
            <w:pPr>
              <w:pStyle w:val="ad"/>
              <w:rPr>
                <w:b/>
                <w:sz w:val="28"/>
                <w:szCs w:val="28"/>
              </w:rPr>
            </w:pPr>
          </w:p>
          <w:p w:rsidR="00E070C0" w:rsidRDefault="00E070C0" w:rsidP="003D2AD4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Соисполнители</w:t>
            </w:r>
          </w:p>
          <w:p w:rsidR="00E070C0" w:rsidRDefault="00E070C0" w:rsidP="003D2AD4">
            <w:pPr>
              <w:pStyle w:val="ad"/>
              <w:rPr>
                <w:sz w:val="28"/>
                <w:szCs w:val="28"/>
              </w:rPr>
            </w:pPr>
          </w:p>
          <w:p w:rsidR="00E070C0" w:rsidRDefault="00E070C0" w:rsidP="003D2AD4">
            <w:pPr>
              <w:pStyle w:val="ad"/>
              <w:rPr>
                <w:sz w:val="28"/>
                <w:szCs w:val="28"/>
              </w:rPr>
            </w:pPr>
          </w:p>
          <w:p w:rsidR="00E070C0" w:rsidRDefault="00E070C0" w:rsidP="003D2AD4">
            <w:pPr>
              <w:pStyle w:val="ad"/>
              <w:rPr>
                <w:sz w:val="28"/>
                <w:szCs w:val="28"/>
              </w:rPr>
            </w:pPr>
          </w:p>
          <w:p w:rsidR="00E070C0" w:rsidRDefault="00E070C0" w:rsidP="003D2AD4">
            <w:pPr>
              <w:pStyle w:val="ad"/>
              <w:rPr>
                <w:sz w:val="28"/>
                <w:szCs w:val="28"/>
              </w:rPr>
            </w:pPr>
          </w:p>
          <w:p w:rsidR="00E070C0" w:rsidRDefault="00E070C0" w:rsidP="003D2AD4">
            <w:pPr>
              <w:pStyle w:val="ad"/>
              <w:rPr>
                <w:sz w:val="28"/>
                <w:szCs w:val="28"/>
              </w:rPr>
            </w:pPr>
          </w:p>
          <w:p w:rsidR="00E070C0" w:rsidRDefault="00E070C0" w:rsidP="003D2AD4">
            <w:pPr>
              <w:pStyle w:val="ad"/>
              <w:rPr>
                <w:sz w:val="28"/>
                <w:szCs w:val="28"/>
              </w:rPr>
            </w:pPr>
          </w:p>
          <w:p w:rsidR="00E070C0" w:rsidRDefault="00E070C0" w:rsidP="003D2AD4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Участники</w:t>
            </w:r>
          </w:p>
          <w:p w:rsidR="00E070C0" w:rsidRDefault="00E070C0" w:rsidP="003D2AD4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мероприятий</w:t>
            </w:r>
          </w:p>
          <w:p w:rsidR="00E070C0" w:rsidRDefault="00E070C0" w:rsidP="003D2AD4">
            <w:pPr>
              <w:pStyle w:val="ad"/>
              <w:rPr>
                <w:b/>
                <w:sz w:val="28"/>
                <w:szCs w:val="28"/>
              </w:rPr>
            </w:pPr>
          </w:p>
          <w:p w:rsidR="00E070C0" w:rsidRDefault="00E070C0" w:rsidP="003D2AD4">
            <w:pPr>
              <w:pStyle w:val="ad"/>
              <w:rPr>
                <w:b/>
                <w:sz w:val="28"/>
                <w:szCs w:val="28"/>
              </w:rPr>
            </w:pPr>
          </w:p>
          <w:p w:rsidR="00E070C0" w:rsidRDefault="00E070C0" w:rsidP="003D2AD4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Цель   и   задачи муниципальной программы</w:t>
            </w:r>
          </w:p>
          <w:p w:rsidR="00E070C0" w:rsidRDefault="00E070C0" w:rsidP="003D2AD4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6378" w:type="dxa"/>
            <w:gridSpan w:val="2"/>
          </w:tcPr>
          <w:p w:rsidR="00E070C0" w:rsidRPr="006409AA" w:rsidRDefault="00E070C0" w:rsidP="003D2AD4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Мокшалейского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Чамзинского муниципального района  Республики Мордовия</w:t>
            </w:r>
          </w:p>
          <w:p w:rsidR="00E070C0" w:rsidRPr="006409AA" w:rsidRDefault="00E070C0" w:rsidP="003D2A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Мокшалейского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Чамзинского муниципального района Республики Мордовия</w:t>
            </w:r>
          </w:p>
          <w:p w:rsidR="00E070C0" w:rsidRDefault="00E070C0" w:rsidP="003D2AD4">
            <w:pPr>
              <w:jc w:val="both"/>
              <w:rPr>
                <w:rFonts w:ascii="Times New Roman" w:hAnsi="Times New Roman" w:cs="Times New Roman"/>
                <w:bCs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pacing w:val="-1"/>
                <w:sz w:val="28"/>
                <w:szCs w:val="28"/>
              </w:rPr>
              <w:t>Подрядчики по  оказанию услуг в рамках реализации  программный мероприятий (по результатам закупок, ФЗ №44-ФЗ).</w:t>
            </w:r>
          </w:p>
          <w:p w:rsidR="00E070C0" w:rsidRDefault="00E070C0" w:rsidP="003D2AD4">
            <w:pPr>
              <w:jc w:val="both"/>
              <w:rPr>
                <w:rFonts w:ascii="Times New Roman" w:hAnsi="Times New Roman" w:cs="Times New Roman"/>
                <w:bCs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pacing w:val="-1"/>
                <w:sz w:val="28"/>
                <w:szCs w:val="28"/>
              </w:rPr>
              <w:t xml:space="preserve">          </w:t>
            </w:r>
          </w:p>
          <w:p w:rsidR="00E070C0" w:rsidRPr="006409AA" w:rsidRDefault="00E070C0" w:rsidP="003D2AD4">
            <w:pPr>
              <w:jc w:val="both"/>
              <w:rPr>
                <w:rFonts w:ascii="Times New Roman" w:hAnsi="Times New Roman" w:cs="Times New Roman"/>
                <w:bCs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Мокшалейского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сельского поселения Чамзинского муниципального района Республики Мордовия.</w:t>
            </w:r>
          </w:p>
          <w:p w:rsidR="00E070C0" w:rsidRDefault="00E070C0" w:rsidP="003D2AD4">
            <w:pPr>
              <w:spacing w:before="106"/>
              <w:jc w:val="both"/>
            </w:pPr>
          </w:p>
          <w:p w:rsidR="00E070C0" w:rsidRDefault="00E070C0" w:rsidP="003D2AD4">
            <w:pPr>
              <w:spacing w:before="1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   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 Существенное  повышение эффективности управления муниципальным имуществом, увеличение доходных источников бюджета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Мокшалейского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путем эффективного управления  муниципальным  имуществом.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  программы:</w:t>
            </w:r>
          </w:p>
          <w:p w:rsidR="00E070C0" w:rsidRDefault="00E070C0" w:rsidP="003D2A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1) Проведение   инвентаризации  муниципального недвижимого имущества (объекты капитального строительства (в т.ч. линейные), земельные участки) расположенного на территории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Мокшалейского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с целью выявления объектов, не имеющих регистрации права собственности;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Уточнение технических и количественных характеристик  муниципального имущества;</w:t>
            </w:r>
          </w:p>
          <w:p w:rsidR="00E070C0" w:rsidRDefault="00E070C0" w:rsidP="003D2A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Государственная регистрация права  собственности на муниципальное имущество;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 Выявление и учет  бесхозяйного  недвижимого имущества (объекты капитального строительства (в т.ч. линейные), земельные участки);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 Государственная регистрация права муниципальной собственности на бесхозяйное имущество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70C0" w:rsidTr="003D2AD4">
        <w:trPr>
          <w:gridBefore w:val="1"/>
          <w:wBefore w:w="108" w:type="dxa"/>
        </w:trPr>
        <w:tc>
          <w:tcPr>
            <w:tcW w:w="2552" w:type="dxa"/>
            <w:gridSpan w:val="2"/>
          </w:tcPr>
          <w:p w:rsidR="00E070C0" w:rsidRDefault="00E070C0" w:rsidP="003D2AD4">
            <w:pPr>
              <w:pStyle w:val="ad"/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Важнейшие целевые  показатели</w:t>
            </w:r>
          </w:p>
        </w:tc>
        <w:tc>
          <w:tcPr>
            <w:tcW w:w="6378" w:type="dxa"/>
            <w:gridSpan w:val="2"/>
          </w:tcPr>
          <w:p w:rsidR="00E070C0" w:rsidRDefault="00E070C0" w:rsidP="003D2AD4">
            <w:pPr>
              <w:tabs>
                <w:tab w:val="left" w:pos="601"/>
              </w:tabs>
              <w:snapToGri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Обеспечение роста значений следующих  целевых  показателей: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регистрация права собственности на муниципальные  объекты (объекты капитального строительства (в т.ч. линейные), земельные участки);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регистрация  права муниципальной собственности  на  бесхозяйные  объекты (объекты капитального строительства (в т.ч. линейные), земельные участки.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Достижение снижения значений следующих целевых  показателей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сокращение  количества   бесхозяйных  объектов, собственники  которых не известны либо отсутствуют;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сокращение  количества неоформленных  земельных  участков  под  объектами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капитального строительства (в т.ч. линейными объектами).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70C0" w:rsidTr="003D2AD4">
        <w:trPr>
          <w:gridBefore w:val="1"/>
          <w:wBefore w:w="108" w:type="dxa"/>
          <w:trHeight w:val="2272"/>
        </w:trPr>
        <w:tc>
          <w:tcPr>
            <w:tcW w:w="2552" w:type="dxa"/>
            <w:gridSpan w:val="2"/>
          </w:tcPr>
          <w:p w:rsidR="00E070C0" w:rsidRDefault="00E070C0" w:rsidP="003D2AD4">
            <w:pPr>
              <w:pStyle w:val="ad"/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Сроки  и  этапы реализации Программы</w:t>
            </w:r>
          </w:p>
          <w:p w:rsidR="00E070C0" w:rsidRDefault="00E070C0" w:rsidP="003D2AD4">
            <w:pPr>
              <w:pStyle w:val="ad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</w:t>
            </w:r>
          </w:p>
          <w:p w:rsidR="00E070C0" w:rsidRDefault="00E070C0" w:rsidP="003D2AD4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Перечень  </w:t>
            </w:r>
          </w:p>
          <w:p w:rsidR="00E070C0" w:rsidRDefault="00E070C0" w:rsidP="003D2AD4">
            <w:pPr>
              <w:pStyle w:val="a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основных мероприятий</w:t>
            </w:r>
          </w:p>
        </w:tc>
        <w:tc>
          <w:tcPr>
            <w:tcW w:w="6378" w:type="dxa"/>
            <w:gridSpan w:val="2"/>
          </w:tcPr>
          <w:p w:rsidR="00E070C0" w:rsidRDefault="00E070C0" w:rsidP="003D2AD4">
            <w:pPr>
              <w:tabs>
                <w:tab w:val="left" w:pos="176"/>
                <w:tab w:val="left" w:pos="601"/>
              </w:tabs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реализации Муниципальной программы</w:t>
            </w:r>
          </w:p>
          <w:p w:rsidR="00E070C0" w:rsidRDefault="00E070C0" w:rsidP="003D2AD4">
            <w:pPr>
              <w:tabs>
                <w:tab w:val="left" w:pos="176"/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 – 2018 годы</w:t>
            </w:r>
          </w:p>
          <w:p w:rsidR="00E070C0" w:rsidRDefault="00E070C0" w:rsidP="003D2AD4">
            <w:pPr>
              <w:tabs>
                <w:tab w:val="left" w:pos="176"/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 целевая программа предусматривает реализацию программных мероприятий по следующим основным  направлениям:</w:t>
            </w:r>
          </w:p>
        </w:tc>
      </w:tr>
      <w:tr w:rsidR="00E070C0" w:rsidTr="003D2AD4">
        <w:trPr>
          <w:gridBefore w:val="1"/>
          <w:wBefore w:w="108" w:type="dxa"/>
        </w:trPr>
        <w:tc>
          <w:tcPr>
            <w:tcW w:w="2552" w:type="dxa"/>
            <w:gridSpan w:val="2"/>
          </w:tcPr>
          <w:p w:rsidR="00E070C0" w:rsidRDefault="00E070C0" w:rsidP="003D2AD4">
            <w:pPr>
              <w:pStyle w:val="ad"/>
              <w:snapToGrid w:val="0"/>
              <w:rPr>
                <w:i/>
                <w:sz w:val="28"/>
                <w:szCs w:val="28"/>
              </w:rPr>
            </w:pPr>
          </w:p>
        </w:tc>
        <w:tc>
          <w:tcPr>
            <w:tcW w:w="6378" w:type="dxa"/>
            <w:gridSpan w:val="2"/>
          </w:tcPr>
          <w:p w:rsidR="00E070C0" w:rsidRDefault="00E070C0" w:rsidP="003D2AD4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Оформление технической документации на объекты муниципальной собственности (объекты капитального строительства, в т.ч. линейные) Мокшалейского сельского поселения с последующей  постановкой  на  государственный  кадастровый  учет  данных  объектов;</w:t>
            </w:r>
          </w:p>
          <w:p w:rsidR="00E070C0" w:rsidRDefault="00E070C0" w:rsidP="003D2A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2) Оформление технической документации на бесхозяйные  объекты (объекты капитального строительства, в т.ч. линейные) с последующей постановкой  на  государственный кадастровый учет данных объектов;</w:t>
            </w:r>
          </w:p>
          <w:p w:rsidR="00E070C0" w:rsidRDefault="00E070C0" w:rsidP="003D2A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Формирование и постановка на государственный кадастровый учет земельных участков;</w:t>
            </w:r>
          </w:p>
          <w:p w:rsidR="00E070C0" w:rsidRDefault="00E070C0" w:rsidP="003D2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4) Установление  охранной  зоны  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 объектов газо-, </w:t>
            </w:r>
            <w:r>
              <w:rPr>
                <w:rFonts w:ascii="Times New Roman" w:hAnsi="Times New Roman"/>
                <w:sz w:val="28"/>
                <w:szCs w:val="28"/>
              </w:rPr>
              <w:t>тепло-,  электро-, водо-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снабжения, водоотведения (в т.ч. линейных объектов) и внесение  данных сведений в государственный кадастр  недвижимости;</w:t>
            </w:r>
          </w:p>
          <w:p w:rsidR="00E070C0" w:rsidRDefault="00E070C0" w:rsidP="003D2AD4">
            <w:pPr>
              <w:pStyle w:val="Style3"/>
              <w:widowControl/>
              <w:tabs>
                <w:tab w:val="left" w:pos="317"/>
              </w:tabs>
              <w:spacing w:before="120"/>
              <w:ind w:righ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5) Изготовление  отчетов по независимой оценке на объекты муниципальной собственности, бесхозяйные  объекты, с целью установления первоначальной  балансовой  стоимости  объектов принимаемых  к  учету.</w:t>
            </w:r>
          </w:p>
          <w:p w:rsidR="00E070C0" w:rsidRDefault="00E070C0" w:rsidP="003D2AD4">
            <w:pPr>
              <w:pStyle w:val="Style3"/>
              <w:widowControl/>
              <w:tabs>
                <w:tab w:val="left" w:pos="317"/>
              </w:tabs>
              <w:spacing w:before="120"/>
              <w:ind w:righ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6) Внесение  объектов недвижимого имущества в реестр муниципальной собственности </w:t>
            </w:r>
            <w:r>
              <w:rPr>
                <w:bCs/>
                <w:sz w:val="28"/>
                <w:szCs w:val="28"/>
              </w:rPr>
              <w:t>Мокшалейского</w:t>
            </w:r>
            <w:r>
              <w:rPr>
                <w:sz w:val="28"/>
                <w:szCs w:val="28"/>
              </w:rPr>
              <w:t xml:space="preserve">  сельского поселения;</w:t>
            </w:r>
          </w:p>
          <w:p w:rsidR="00E070C0" w:rsidRDefault="00E070C0" w:rsidP="003D2AD4">
            <w:pPr>
              <w:pStyle w:val="Style3"/>
              <w:widowControl/>
              <w:tabs>
                <w:tab w:val="left" w:pos="317"/>
              </w:tabs>
              <w:spacing w:before="120"/>
              <w:ind w:righ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7) Опубликование реестра муниципальной собственности </w:t>
            </w:r>
            <w:r>
              <w:rPr>
                <w:bCs/>
                <w:sz w:val="28"/>
                <w:szCs w:val="28"/>
              </w:rPr>
              <w:t>Мокшалейского</w:t>
            </w:r>
            <w:r>
              <w:rPr>
                <w:sz w:val="28"/>
                <w:szCs w:val="28"/>
              </w:rPr>
              <w:t xml:space="preserve"> сельского </w:t>
            </w:r>
            <w:r>
              <w:rPr>
                <w:sz w:val="28"/>
                <w:szCs w:val="28"/>
              </w:rPr>
              <w:lastRenderedPageBreak/>
              <w:t xml:space="preserve">поселения в средствах массовой информации: на  сайте администрации </w:t>
            </w:r>
            <w:r>
              <w:rPr>
                <w:bCs/>
                <w:sz w:val="28"/>
                <w:szCs w:val="28"/>
              </w:rPr>
              <w:t>Мокшалейского</w:t>
            </w:r>
            <w:r>
              <w:rPr>
                <w:sz w:val="28"/>
                <w:szCs w:val="28"/>
              </w:rPr>
              <w:t xml:space="preserve"> сельского поселения Чамзинского муниципального района в сети Интернет.</w:t>
            </w:r>
          </w:p>
        </w:tc>
      </w:tr>
      <w:tr w:rsidR="00E070C0" w:rsidTr="003D2AD4">
        <w:trPr>
          <w:gridBefore w:val="1"/>
          <w:wBefore w:w="108" w:type="dxa"/>
        </w:trPr>
        <w:tc>
          <w:tcPr>
            <w:tcW w:w="2552" w:type="dxa"/>
            <w:gridSpan w:val="2"/>
          </w:tcPr>
          <w:p w:rsidR="00E070C0" w:rsidRDefault="00E070C0" w:rsidP="003D2AD4">
            <w:pPr>
              <w:pStyle w:val="ad"/>
              <w:snapToGrid w:val="0"/>
              <w:rPr>
                <w:b/>
                <w:sz w:val="28"/>
                <w:szCs w:val="28"/>
              </w:rPr>
            </w:pPr>
          </w:p>
          <w:p w:rsidR="00E070C0" w:rsidRDefault="00E070C0" w:rsidP="003D2AD4">
            <w:pPr>
              <w:pStyle w:val="ad"/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6378" w:type="dxa"/>
            <w:gridSpan w:val="2"/>
          </w:tcPr>
          <w:p w:rsidR="00E070C0" w:rsidRDefault="00E070C0" w:rsidP="003D2AD4">
            <w:pPr>
              <w:tabs>
                <w:tab w:val="left" w:pos="601"/>
              </w:tabs>
              <w:snapToGrid w:val="0"/>
              <w:jc w:val="both"/>
            </w:pPr>
          </w:p>
          <w:p w:rsidR="00E070C0" w:rsidRDefault="00E070C0" w:rsidP="003D2AD4">
            <w:pPr>
              <w:tabs>
                <w:tab w:val="left" w:pos="601"/>
              </w:tabs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Общий объем финансирования Муниципальной программы в 2015-2018гг. составит – 244,96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тыс.руб.</w:t>
            </w:r>
          </w:p>
          <w:p w:rsidR="00E070C0" w:rsidRDefault="00E070C0" w:rsidP="003D2AD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 источникам финансирования:</w:t>
            </w:r>
          </w:p>
          <w:p w:rsidR="00E070C0" w:rsidRDefault="00E070C0" w:rsidP="003D2A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федеральный бюджет-   0 тыс.руб.</w:t>
            </w:r>
          </w:p>
          <w:p w:rsidR="00E070C0" w:rsidRDefault="00E070C0" w:rsidP="003D2A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республиканский бюджет – 0 тыс.руб.</w:t>
            </w:r>
          </w:p>
          <w:p w:rsidR="00E070C0" w:rsidRDefault="00E070C0" w:rsidP="003D2A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местный бюджет – 244,96 тыс.руб.</w:t>
            </w:r>
          </w:p>
          <w:p w:rsidR="00E070C0" w:rsidRDefault="00E070C0" w:rsidP="003D2AD4">
            <w:pPr>
              <w:tabs>
                <w:tab w:val="left" w:pos="917"/>
              </w:tabs>
              <w:spacing w:before="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внебюджетные средства – 0 тыс. руб.;  в том числе:</w:t>
            </w:r>
          </w:p>
          <w:p w:rsidR="00E070C0" w:rsidRDefault="00E070C0" w:rsidP="003D2A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 2015 год – 64,0  тыс.руб.</w:t>
            </w:r>
          </w:p>
          <w:p w:rsidR="00E070C0" w:rsidRDefault="00E070C0" w:rsidP="003D2AD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 источникам финансирования: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федеральный бюджет -  0 тыс.руб. 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республиканский бюджет – 0 тыс.руб.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местный бюджет – 64,0 тыс.руб.</w:t>
            </w:r>
          </w:p>
          <w:p w:rsidR="00E070C0" w:rsidRPr="006409AA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внебюджетные средства - 0 тыс.руб.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 2016 год – 116,4 тыс. руб.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 источникам финансирования: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федеральный бюджет – 0 тыс.руб.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республиканский бюджет - 0 тыс. руб.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местный бюджет – 116,4 тыс. руб.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внебюджетные средства- 0 тыс. руб.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 2017 год – 64,56 тыс. руб.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том числе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 источникам финансирования: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федеральный бюджет-  0 тыс. руб.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республиканский бюджет Республики Мордовия – 0 тыс.руб.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местный бюджет – 64,56 тыс. руб.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внебюджетные средства – 0 тыс. руб.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 2018год – 0,0 тыс. руб.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 источникам финансирования: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федеральный бюджет -  0 тыс. руб.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республиканский бюджет Республики Мордовия – 0 тыс. руб.</w:t>
            </w:r>
          </w:p>
          <w:p w:rsidR="00E070C0" w:rsidRDefault="00E070C0" w:rsidP="003D2AD4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местный бюджет – 0,0 тыс. руб.</w:t>
            </w:r>
          </w:p>
          <w:p w:rsidR="00E070C0" w:rsidRDefault="00E070C0" w:rsidP="003D2AD4">
            <w:pPr>
              <w:pStyle w:val="Style17"/>
              <w:widowControl/>
              <w:spacing w:line="276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внебюджетные средства - 0 тыс. руб.</w:t>
            </w:r>
          </w:p>
          <w:p w:rsidR="00E070C0" w:rsidRDefault="00E070C0" w:rsidP="003D2AD4">
            <w:pPr>
              <w:pStyle w:val="Style17"/>
              <w:widowControl/>
              <w:spacing w:line="276" w:lineRule="auto"/>
              <w:ind w:firstLine="0"/>
              <w:rPr>
                <w:rStyle w:val="FontStyle168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rStyle w:val="FontStyle168"/>
                <w:sz w:val="28"/>
                <w:szCs w:val="28"/>
              </w:rPr>
              <w:t>Объемы и источники финансирования будут ежегодно корректироваться с учетом имеющихся возможностей  бюджетов  указанных  уровней.</w:t>
            </w:r>
          </w:p>
          <w:p w:rsidR="00E070C0" w:rsidRDefault="00E070C0" w:rsidP="003D2AD4">
            <w:pPr>
              <w:pStyle w:val="Style17"/>
              <w:widowControl/>
              <w:spacing w:line="276" w:lineRule="auto"/>
              <w:rPr>
                <w:rStyle w:val="FontStyle168"/>
                <w:sz w:val="28"/>
                <w:szCs w:val="28"/>
              </w:rPr>
            </w:pPr>
            <w:r>
              <w:rPr>
                <w:rStyle w:val="FontStyle168"/>
                <w:sz w:val="28"/>
                <w:szCs w:val="28"/>
              </w:rPr>
              <w:t>Предложения по финансированию Муниципальной программы за счет средств бюджетов всех уровней носят предельный (прогнозный) и ежегодно подлежат уточнению в установленном порядке при формировании проектов  бюджетов на очередной год и плановый период.</w:t>
            </w:r>
          </w:p>
          <w:p w:rsidR="00E070C0" w:rsidRDefault="00E070C0" w:rsidP="003D2AD4">
            <w:pPr>
              <w:tabs>
                <w:tab w:val="left" w:pos="601"/>
              </w:tabs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70C0" w:rsidTr="003D2AD4">
        <w:trPr>
          <w:gridAfter w:val="1"/>
          <w:wAfter w:w="108" w:type="dxa"/>
        </w:trPr>
        <w:tc>
          <w:tcPr>
            <w:tcW w:w="2552" w:type="dxa"/>
            <w:gridSpan w:val="2"/>
          </w:tcPr>
          <w:p w:rsidR="00E070C0" w:rsidRDefault="00E070C0" w:rsidP="003D2AD4">
            <w:pPr>
              <w:pStyle w:val="ad"/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Ожидаемые результаты</w:t>
            </w:r>
          </w:p>
        </w:tc>
        <w:tc>
          <w:tcPr>
            <w:tcW w:w="6378" w:type="dxa"/>
            <w:gridSpan w:val="2"/>
          </w:tcPr>
          <w:p w:rsidR="00E070C0" w:rsidRDefault="00E070C0" w:rsidP="003D2AD4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Увеличение доли имущественных ресурсов в доходах бюджета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Мокшалейского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поселения; </w:t>
            </w:r>
          </w:p>
          <w:p w:rsidR="00E070C0" w:rsidRDefault="00E070C0" w:rsidP="003D2A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Вовлечение ранее неиспользуемого (бесхозяйного)  имущества в социально-экономическом процессе на территории Маломаресевского сельского поселения;</w:t>
            </w:r>
          </w:p>
          <w:p w:rsidR="00E070C0" w:rsidRDefault="00E070C0" w:rsidP="003D2A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Сокращение  негативных  социальных  факторов и чрезвычайных ситуаций на подведомственной органам местного самоуправления территории;</w:t>
            </w:r>
          </w:p>
          <w:p w:rsidR="00E070C0" w:rsidRDefault="00E070C0" w:rsidP="003D2A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4) Развитие социальной и инженерной инфраструктуры  на  территории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Мокшалейского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поселения.</w:t>
            </w:r>
          </w:p>
          <w:p w:rsidR="00E070C0" w:rsidRDefault="00E070C0" w:rsidP="003D2AD4">
            <w:pPr>
              <w:pStyle w:val="Style17"/>
              <w:widowControl/>
              <w:tabs>
                <w:tab w:val="left" w:pos="3197"/>
              </w:tabs>
              <w:spacing w:line="276" w:lineRule="auto"/>
              <w:rPr>
                <w:sz w:val="28"/>
                <w:szCs w:val="28"/>
              </w:rPr>
            </w:pPr>
          </w:p>
        </w:tc>
      </w:tr>
      <w:tr w:rsidR="00E070C0" w:rsidTr="003D2AD4">
        <w:trPr>
          <w:gridBefore w:val="1"/>
          <w:wBefore w:w="108" w:type="dxa"/>
        </w:trPr>
        <w:tc>
          <w:tcPr>
            <w:tcW w:w="2552" w:type="dxa"/>
            <w:gridSpan w:val="2"/>
          </w:tcPr>
          <w:p w:rsidR="00E070C0" w:rsidRDefault="00E070C0" w:rsidP="003D2AD4">
            <w:pPr>
              <w:snapToGrid w:val="0"/>
              <w:rPr>
                <w:rStyle w:val="FontStyle163"/>
                <w:sz w:val="28"/>
                <w:szCs w:val="28"/>
              </w:rPr>
            </w:pPr>
            <w:r>
              <w:rPr>
                <w:rStyle w:val="FontStyle163"/>
                <w:sz w:val="28"/>
                <w:szCs w:val="28"/>
              </w:rPr>
              <w:lastRenderedPageBreak/>
              <w:t>Система</w:t>
            </w:r>
          </w:p>
          <w:p w:rsidR="00E070C0" w:rsidRDefault="00E070C0" w:rsidP="003D2AD4">
            <w:pPr>
              <w:rPr>
                <w:rStyle w:val="FontStyle163"/>
                <w:sz w:val="28"/>
                <w:szCs w:val="28"/>
              </w:rPr>
            </w:pPr>
            <w:r>
              <w:rPr>
                <w:rStyle w:val="FontStyle163"/>
                <w:sz w:val="28"/>
                <w:szCs w:val="28"/>
              </w:rPr>
              <w:t>организации</w:t>
            </w:r>
          </w:p>
          <w:p w:rsidR="00E070C0" w:rsidRDefault="00E070C0" w:rsidP="003D2AD4">
            <w:pPr>
              <w:rPr>
                <w:rStyle w:val="FontStyle163"/>
                <w:sz w:val="28"/>
                <w:szCs w:val="28"/>
              </w:rPr>
            </w:pPr>
            <w:r>
              <w:rPr>
                <w:rStyle w:val="FontStyle163"/>
                <w:sz w:val="28"/>
                <w:szCs w:val="28"/>
              </w:rPr>
              <w:t>управления</w:t>
            </w:r>
          </w:p>
          <w:p w:rsidR="00E070C0" w:rsidRDefault="00E070C0" w:rsidP="003D2AD4">
            <w:pPr>
              <w:rPr>
                <w:rStyle w:val="FontStyle163"/>
                <w:sz w:val="28"/>
                <w:szCs w:val="28"/>
              </w:rPr>
            </w:pPr>
            <w:r>
              <w:rPr>
                <w:rStyle w:val="FontStyle163"/>
                <w:sz w:val="28"/>
                <w:szCs w:val="28"/>
              </w:rPr>
              <w:t>и  контроль</w:t>
            </w:r>
          </w:p>
          <w:p w:rsidR="00E070C0" w:rsidRDefault="00E070C0" w:rsidP="003D2AD4">
            <w:pPr>
              <w:rPr>
                <w:rStyle w:val="FontStyle163"/>
                <w:sz w:val="28"/>
                <w:szCs w:val="28"/>
              </w:rPr>
            </w:pPr>
            <w:r>
              <w:rPr>
                <w:rStyle w:val="FontStyle163"/>
                <w:sz w:val="28"/>
                <w:szCs w:val="28"/>
              </w:rPr>
              <w:t>за  исполнением</w:t>
            </w:r>
          </w:p>
          <w:p w:rsidR="00E070C0" w:rsidRDefault="00E070C0" w:rsidP="003D2AD4">
            <w:pPr>
              <w:rPr>
                <w:rStyle w:val="FontStyle163"/>
                <w:sz w:val="28"/>
                <w:szCs w:val="28"/>
              </w:rPr>
            </w:pPr>
            <w:r>
              <w:rPr>
                <w:rStyle w:val="FontStyle163"/>
                <w:sz w:val="28"/>
                <w:szCs w:val="28"/>
              </w:rPr>
              <w:t>Программы</w:t>
            </w:r>
          </w:p>
          <w:p w:rsidR="00E070C0" w:rsidRDefault="00E070C0" w:rsidP="003D2AD4">
            <w:pPr>
              <w:pStyle w:val="ad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378" w:type="dxa"/>
            <w:gridSpan w:val="2"/>
          </w:tcPr>
          <w:p w:rsidR="00E070C0" w:rsidRDefault="00E070C0" w:rsidP="003D2AD4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Контроль  практической  реализации  мероприятий Муниципальной целевой программы  осуществляет  Глава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Мокшалейского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поселения.</w:t>
            </w:r>
          </w:p>
          <w:p w:rsidR="00E070C0" w:rsidRDefault="00E070C0" w:rsidP="003D2AD4">
            <w:pPr>
              <w:jc w:val="both"/>
              <w:rPr>
                <w:rFonts w:ascii="Times New Roman" w:hAnsi="Times New Roman" w:cs="Times New Roman"/>
                <w:bCs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Контроль  за  ходом  реализации  Муниципальной  целевой программы по соответствующему направлению осуществляет ведущий специалист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Мокшалейского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bCs/>
                <w:spacing w:val="-1"/>
                <w:sz w:val="28"/>
                <w:szCs w:val="28"/>
              </w:rPr>
              <w:t>.</w:t>
            </w:r>
          </w:p>
          <w:p w:rsidR="00E070C0" w:rsidRDefault="00E070C0" w:rsidP="003D2A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Ежегодно до 31 января года, следующего за отчетным, ведущий специалист предоставляет Главе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Мокшалейского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информацию о ходе выполнения и эффективности использования финансовых средств по Муниципальной целевой программе, а также подробную  пояснительную  записку. </w:t>
            </w:r>
          </w:p>
          <w:p w:rsidR="00E070C0" w:rsidRDefault="00E070C0" w:rsidP="003D2AD4">
            <w:pPr>
              <w:pStyle w:val="Style17"/>
              <w:widowControl/>
              <w:spacing w:line="276" w:lineRule="auto"/>
              <w:ind w:firstLine="485"/>
              <w:rPr>
                <w:rStyle w:val="FontStyle168"/>
                <w:sz w:val="28"/>
                <w:szCs w:val="28"/>
              </w:rPr>
            </w:pPr>
            <w:r>
              <w:rPr>
                <w:rStyle w:val="FontStyle168"/>
                <w:sz w:val="28"/>
                <w:szCs w:val="28"/>
              </w:rPr>
              <w:t xml:space="preserve">Ведущий специалист  </w:t>
            </w:r>
            <w:r>
              <w:rPr>
                <w:bCs/>
                <w:sz w:val="28"/>
                <w:szCs w:val="28"/>
              </w:rPr>
              <w:t>Мокшалейского</w:t>
            </w:r>
            <w:r>
              <w:rPr>
                <w:sz w:val="28"/>
                <w:szCs w:val="28"/>
              </w:rPr>
              <w:t xml:space="preserve"> сельского поселения</w:t>
            </w:r>
            <w:r>
              <w:rPr>
                <w:rStyle w:val="FontStyle168"/>
                <w:sz w:val="28"/>
                <w:szCs w:val="28"/>
              </w:rPr>
              <w:t xml:space="preserve"> ежегодно уточняет целевые  показатели   и   затраты  по  программным мероприятиям, с учетом выделенных на реализацию мероприятий Муниципальной  целевой  программы  финансовых средств, а также механизм  реализации  Муниципальной  программы  и  состав  исполнителей.</w:t>
            </w: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0C0" w:rsidRDefault="00E070C0" w:rsidP="003D2AD4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70C0" w:rsidTr="003D2AD4">
        <w:trPr>
          <w:gridBefore w:val="1"/>
          <w:wBefore w:w="108" w:type="dxa"/>
        </w:trPr>
        <w:tc>
          <w:tcPr>
            <w:tcW w:w="2552" w:type="dxa"/>
            <w:gridSpan w:val="2"/>
          </w:tcPr>
          <w:p w:rsidR="00E070C0" w:rsidRDefault="00E070C0" w:rsidP="003D2AD4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6378" w:type="dxa"/>
            <w:gridSpan w:val="2"/>
          </w:tcPr>
          <w:p w:rsidR="00E070C0" w:rsidRDefault="00E070C0" w:rsidP="003D2AD4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70C0" w:rsidRDefault="00E070C0" w:rsidP="00E070C0">
      <w:pPr>
        <w:rPr>
          <w:rFonts w:ascii="Times New Roman" w:hAnsi="Times New Roman" w:cs="Times New Roman"/>
          <w:b/>
          <w:sz w:val="24"/>
          <w:szCs w:val="24"/>
        </w:rPr>
      </w:pPr>
    </w:p>
    <w:p w:rsidR="00E070C0" w:rsidRPr="006409AA" w:rsidRDefault="00E070C0" w:rsidP="00E070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09A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6409A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409AA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6409AA">
        <w:rPr>
          <w:rStyle w:val="FontStyle168"/>
          <w:b/>
          <w:sz w:val="24"/>
          <w:szCs w:val="24"/>
        </w:rPr>
        <w:t xml:space="preserve">Общая  характеристика  текущего  состояния  </w:t>
      </w:r>
      <w:r w:rsidRPr="006409AA">
        <w:rPr>
          <w:rFonts w:ascii="Times New Roman" w:hAnsi="Times New Roman" w:cs="Times New Roman"/>
          <w:b/>
          <w:sz w:val="24"/>
          <w:szCs w:val="24"/>
        </w:rPr>
        <w:t>управления муниципальным  имуществом  в  Мокшалейском сельском поселении</w:t>
      </w:r>
    </w:p>
    <w:p w:rsidR="00E070C0" w:rsidRPr="006409AA" w:rsidRDefault="00E070C0" w:rsidP="00E070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070C0" w:rsidRPr="006409AA" w:rsidRDefault="00E070C0" w:rsidP="00E070C0">
      <w:pPr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lastRenderedPageBreak/>
        <w:t xml:space="preserve">       Муниципальная собственность – это имущественный комплекс  муниципального  образования,  в который входят земельные участки, движимое и недвижимое имущество. В категорию «недвижимое имущество»    объекты капитального строительства (здания, строения, сооружения),  сети инженерной инфраструктуры.  Надлежащее оформление права собственности,  своевременная техническая инвентаризация муниципальной собственности является залогом целостности всего муниципального имущества муниципального образования </w:t>
      </w:r>
      <w:r w:rsidRPr="006409AA">
        <w:rPr>
          <w:rFonts w:ascii="Times New Roman" w:hAnsi="Times New Roman"/>
          <w:bCs/>
          <w:sz w:val="24"/>
          <w:szCs w:val="24"/>
        </w:rPr>
        <w:t>Мокшалейское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E070C0" w:rsidRPr="006409AA" w:rsidRDefault="00E070C0" w:rsidP="00E070C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Кроме  того, проведение технической  инвентаризации позволит установить точную площадь муниципальных нежилых помещений, выявить перепланированные и реконструированные объекты.  Вместе с тем данная процедура позволит выявить расположенные на территории предприятий и учреждений нежилые здания и сооружения, самовольные постройки.</w:t>
      </w:r>
    </w:p>
    <w:p w:rsidR="00E070C0" w:rsidRPr="006409AA" w:rsidRDefault="00E070C0" w:rsidP="00E070C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Потребность проведения технической инвентаризации объясняется, прежде всего, необходимостью включения их в реестр муниципального имущества в качестве самостоятельных объектов учета, государственной регистрации права  муниципальной собственности и передаче их в пользование.</w:t>
      </w:r>
    </w:p>
    <w:p w:rsidR="00E070C0" w:rsidRPr="006409AA" w:rsidRDefault="00E070C0" w:rsidP="00E070C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Для целей регистрации права собственности на земельные участки за муниципальным  образованием  </w:t>
      </w:r>
      <w:r w:rsidRPr="006409AA">
        <w:rPr>
          <w:rFonts w:ascii="Times New Roman" w:hAnsi="Times New Roman"/>
          <w:bCs/>
          <w:sz w:val="24"/>
          <w:szCs w:val="24"/>
        </w:rPr>
        <w:t>Мокшалейское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сельское поселение следует провести кадастровые работы по земельным участкам под объектами, находящимися в муниципальной собственности, или которые в соответствии с действующим законодательством относятся к собственности муниципального образования.</w:t>
      </w:r>
    </w:p>
    <w:p w:rsidR="00E070C0" w:rsidRPr="006409AA" w:rsidRDefault="00E070C0" w:rsidP="00E070C0">
      <w:pPr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      Для регистрации объектов недвижимости в органах государственной регистрации требуется проведение паспортизации с целью уточнения технических   характеристик  объекта  и  изготовление  кадастровых  паспортов.</w:t>
      </w:r>
    </w:p>
    <w:p w:rsidR="00E070C0" w:rsidRPr="006409AA" w:rsidRDefault="00E070C0" w:rsidP="00E070C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eastAsia="Calibri"/>
          <w:sz w:val="24"/>
          <w:szCs w:val="24"/>
        </w:rPr>
        <w:t xml:space="preserve">    </w:t>
      </w:r>
      <w:r w:rsidRPr="006409AA">
        <w:rPr>
          <w:rFonts w:ascii="Times New Roman" w:hAnsi="Times New Roman"/>
          <w:bCs/>
          <w:sz w:val="24"/>
          <w:szCs w:val="24"/>
        </w:rPr>
        <w:t>Мокшалейское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r w:rsidRPr="006409AA">
        <w:rPr>
          <w:rFonts w:ascii="Times New Roman" w:eastAsia="Calibri" w:hAnsi="Times New Roman" w:cs="Times New Roman"/>
          <w:sz w:val="24"/>
          <w:szCs w:val="24"/>
        </w:rPr>
        <w:t xml:space="preserve">осуществляет функции управления и распоряжения  земельными  участками, объектами недвижимости, обеспечивает  эффективность  их  использования.  </w:t>
      </w:r>
    </w:p>
    <w:p w:rsidR="00E070C0" w:rsidRPr="006409AA" w:rsidRDefault="00E070C0" w:rsidP="00E070C0">
      <w:pPr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sz w:val="24"/>
          <w:szCs w:val="24"/>
        </w:rPr>
        <w:t xml:space="preserve">        </w:t>
      </w:r>
      <w:r w:rsidRPr="006409AA">
        <w:rPr>
          <w:rFonts w:ascii="Times New Roman" w:hAnsi="Times New Roman" w:cs="Times New Roman"/>
          <w:sz w:val="24"/>
          <w:szCs w:val="24"/>
        </w:rPr>
        <w:t>Остро стоит  проблема   выявления объектов недвижимости, которые не имеют собственника или собственник которых неизвестен (табл.1).  Оформление таких объектов в муниципальную собственность осуществляется  в соответствии с   Гражданским кодексом Российской Федерации, Федеральным законом от 06 октября 2003 года N 131-ФЗ «Об общих принципах организации местного самоуправления в РФ», Федеральным законом от 21 июля 1997 года N 122-ФЗ «О государственной регистрации прав на недвижимое имущество и сделок с ним», Постановлением Правительства РФ  от  15  сентября  2003 года N 580 «Об утверждении Положения  о принятии на учет бесхозяйных недвижимых вещей», Федеральным законом от 27 июля 2010 года N 190-ФЗ «О теплоснабжении»,  с  целью  обеспечения  нормальной и безопасной  технической  эксплуатации  объектов, повышения эффективности</w:t>
      </w:r>
      <w:r w:rsidRPr="006409AA">
        <w:rPr>
          <w:sz w:val="24"/>
          <w:szCs w:val="24"/>
        </w:rPr>
        <w:t xml:space="preserve"> </w:t>
      </w:r>
      <w:r w:rsidRPr="006409AA">
        <w:rPr>
          <w:rFonts w:ascii="Times New Roman" w:hAnsi="Times New Roman" w:cs="Times New Roman"/>
          <w:sz w:val="24"/>
          <w:szCs w:val="24"/>
        </w:rPr>
        <w:t xml:space="preserve">использования имущества, находящегося на территории </w:t>
      </w:r>
      <w:r w:rsidRPr="006409AA">
        <w:rPr>
          <w:rFonts w:ascii="Times New Roman" w:hAnsi="Times New Roman"/>
          <w:bCs/>
          <w:sz w:val="24"/>
          <w:szCs w:val="24"/>
        </w:rPr>
        <w:t>Мокшалейского</w:t>
      </w:r>
      <w:r w:rsidRPr="006409AA">
        <w:rPr>
          <w:rFonts w:ascii="Times New Roman" w:hAnsi="Times New Roman" w:cs="Times New Roman"/>
          <w:sz w:val="24"/>
          <w:szCs w:val="24"/>
        </w:rPr>
        <w:t xml:space="preserve"> </w:t>
      </w:r>
      <w:r w:rsidRPr="006409AA">
        <w:rPr>
          <w:rFonts w:ascii="Times New Roman" w:hAnsi="Times New Roman"/>
          <w:bCs/>
          <w:sz w:val="24"/>
          <w:szCs w:val="24"/>
        </w:rPr>
        <w:t>Мокшалейского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E070C0" w:rsidRPr="006409AA" w:rsidRDefault="00E070C0" w:rsidP="00E070C0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eastAsia="Calibri"/>
          <w:sz w:val="24"/>
          <w:szCs w:val="24"/>
        </w:rPr>
        <w:t xml:space="preserve">       </w:t>
      </w:r>
      <w:r w:rsidRPr="006409AA">
        <w:rPr>
          <w:rFonts w:ascii="Times New Roman" w:eastAsia="Calibri" w:hAnsi="Times New Roman" w:cs="Times New Roman"/>
          <w:sz w:val="24"/>
          <w:szCs w:val="24"/>
        </w:rPr>
        <w:t xml:space="preserve">Объекты муниципального  недвижимого имущества  (здания, строения, сооружения,  помещения) не имеют    технической  документацию, не проходили  техническую </w:t>
      </w:r>
      <w:r w:rsidRPr="006409A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инвентаризацию и не состоят  на государственном кадастровом учете. Выявляемые бесхозяйные объекты недвижимости должны быть идентифицированы  с  оформлением  землеустроительного  дела и технического плана (плана описания) – документов, подтверждающих факт  существования объекта недвижимости. Как следствие, объекты недвижимости не используются как полноценный актив, что является сдерживающим фактором инвестиционной активности и развития   предпринимательства  на территории  </w:t>
      </w:r>
      <w:r w:rsidRPr="006409AA">
        <w:rPr>
          <w:rFonts w:ascii="Times New Roman" w:hAnsi="Times New Roman"/>
          <w:bCs/>
          <w:sz w:val="24"/>
          <w:szCs w:val="24"/>
        </w:rPr>
        <w:t xml:space="preserve">Мокшалейского 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409AA">
        <w:rPr>
          <w:rFonts w:ascii="Times New Roman" w:eastAsia="Calibri" w:hAnsi="Times New Roman" w:cs="Times New Roman"/>
          <w:sz w:val="24"/>
          <w:szCs w:val="24"/>
        </w:rPr>
        <w:t xml:space="preserve"> (табл.1).</w:t>
      </w:r>
    </w:p>
    <w:p w:rsidR="00E070C0" w:rsidRPr="006409AA" w:rsidRDefault="00E070C0" w:rsidP="00E070C0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ascii="Times New Roman" w:eastAsia="Calibri" w:hAnsi="Times New Roman" w:cs="Times New Roman"/>
          <w:sz w:val="24"/>
          <w:szCs w:val="24"/>
        </w:rPr>
        <w:t xml:space="preserve">      Для  оформления  права муниципальной собственности на муниципальные и бесхозяйные  объекты    необходимы  финансовые затраты  на выполнение  таких необходимых работ как:</w:t>
      </w:r>
    </w:p>
    <w:p w:rsidR="00E070C0" w:rsidRPr="006409AA" w:rsidRDefault="00E070C0" w:rsidP="00E070C0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ascii="Times New Roman" w:eastAsia="Calibri" w:hAnsi="Times New Roman" w:cs="Times New Roman"/>
          <w:sz w:val="24"/>
          <w:szCs w:val="24"/>
        </w:rPr>
        <w:t>1)  изготовление  технической документации   на  муниципальные объекты   капитального  строительства  в  количестве –    1   ед.;</w:t>
      </w:r>
    </w:p>
    <w:p w:rsidR="00E070C0" w:rsidRPr="006409AA" w:rsidRDefault="00E070C0" w:rsidP="00E070C0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ascii="Times New Roman" w:eastAsia="Calibri" w:hAnsi="Times New Roman" w:cs="Times New Roman"/>
          <w:sz w:val="24"/>
          <w:szCs w:val="24"/>
        </w:rPr>
        <w:t>2) оформление  межевых планов   земельных  участков  под муниципальными объектами в количестве -  1   ед.;</w:t>
      </w:r>
    </w:p>
    <w:p w:rsidR="00E070C0" w:rsidRPr="006409AA" w:rsidRDefault="00E070C0" w:rsidP="00E070C0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ascii="Times New Roman" w:eastAsia="Calibri" w:hAnsi="Times New Roman" w:cs="Times New Roman"/>
          <w:sz w:val="24"/>
          <w:szCs w:val="24"/>
        </w:rPr>
        <w:t>3) изготовление  технической  документации  и  межевых планов на  автодороги местного значения  в количестве 9 объектов  общей  протяженностью – 11,33 км.</w:t>
      </w:r>
    </w:p>
    <w:p w:rsidR="00E070C0" w:rsidRPr="006409AA" w:rsidRDefault="00E070C0" w:rsidP="00E070C0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ascii="Times New Roman" w:eastAsia="Calibri" w:hAnsi="Times New Roman" w:cs="Times New Roman"/>
          <w:sz w:val="24"/>
          <w:szCs w:val="24"/>
        </w:rPr>
        <w:t>4) проведение   независимой  оценки  рыночной  стоимости – 11 объектов.</w:t>
      </w:r>
    </w:p>
    <w:p w:rsidR="00E070C0" w:rsidRPr="006409AA" w:rsidRDefault="00E070C0" w:rsidP="00E070C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Pr="006409AA">
        <w:rPr>
          <w:rFonts w:ascii="Times New Roman" w:eastAsia="Calibri" w:hAnsi="Times New Roman" w:cs="Times New Roman"/>
          <w:sz w:val="24"/>
          <w:szCs w:val="24"/>
        </w:rPr>
        <w:t>Ранее  право собственности  на  муниципальные  объекты  капитального  строительства не оформлялось, в следствии отсутствия  финансовых средст</w:t>
      </w:r>
      <w:r>
        <w:rPr>
          <w:rFonts w:ascii="Times New Roman" w:eastAsia="Calibri" w:hAnsi="Times New Roman" w:cs="Times New Roman"/>
          <w:sz w:val="24"/>
          <w:szCs w:val="24"/>
        </w:rPr>
        <w:t>в в бюджете сельского поселения</w:t>
      </w: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W w:w="0" w:type="auto"/>
        <w:tblInd w:w="-65" w:type="dxa"/>
        <w:tblLayout w:type="fixed"/>
        <w:tblLook w:val="0000"/>
      </w:tblPr>
      <w:tblGrid>
        <w:gridCol w:w="2354"/>
        <w:gridCol w:w="2716"/>
        <w:gridCol w:w="2418"/>
        <w:gridCol w:w="2759"/>
      </w:tblGrid>
      <w:tr w:rsidR="00E070C0" w:rsidTr="003D2AD4"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проблемы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Обоснование целесообразности и необходимости  решения данной проблемы на муниципальном уровне</w:t>
            </w:r>
          </w:p>
          <w:p w:rsidR="00E070C0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соответствующей цели  Программы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задачи субъекта бюджетного планирования, достижению которой способствует данная проблема</w:t>
            </w:r>
          </w:p>
        </w:tc>
      </w:tr>
      <w:tr w:rsidR="00E070C0" w:rsidTr="003D2AD4">
        <w:tc>
          <w:tcPr>
            <w:tcW w:w="2354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Наличие в составе муниципальной собственности объектов,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подлежащих технической  инвентаризации (объекты капитального строительства, в т.ч. линейные объекты, земельные участки)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Управление муниципальной собственностью является неотъемлемой частью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деятельности органов местного самоуправления по решению экономических и социальных задач, созданию эффективной конкурентной экономики. От эффективности управления и распоряжения муниципальным имуществом в значительной степени зависят объемы поступлений в местный бюджет</w:t>
            </w:r>
          </w:p>
          <w:p w:rsidR="00E070C0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Существенное повышение эффективности управления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муниципальным имуществом </w:t>
            </w:r>
            <w:r w:rsidRPr="008D7645">
              <w:rPr>
                <w:rFonts w:ascii="Times New Roman" w:hAnsi="Times New Roman"/>
                <w:bCs/>
                <w:sz w:val="22"/>
                <w:szCs w:val="22"/>
              </w:rPr>
              <w:t>Мокшалейского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Совершенствование учета муниципального имущества, формирование благоприятной среды для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повышения эффективности управления муниципальной собственностью</w:t>
            </w:r>
          </w:p>
        </w:tc>
      </w:tr>
      <w:tr w:rsidR="00E070C0" w:rsidTr="003D2AD4">
        <w:tc>
          <w:tcPr>
            <w:tcW w:w="2354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Наличие на территории </w:t>
            </w:r>
            <w:r w:rsidRPr="008D7645">
              <w:rPr>
                <w:rFonts w:ascii="Times New Roman" w:hAnsi="Times New Roman"/>
                <w:bCs/>
                <w:sz w:val="22"/>
                <w:szCs w:val="22"/>
              </w:rPr>
              <w:t>Мокшалейского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бесхозяйных объектов недвижимости (объекты капитального строительства, в т.ч. линейные объекты, земельные участки)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Максимальное выявление на территории </w:t>
            </w:r>
            <w:r w:rsidRPr="008D7645">
              <w:rPr>
                <w:rFonts w:ascii="Times New Roman" w:hAnsi="Times New Roman"/>
                <w:bCs/>
                <w:sz w:val="22"/>
                <w:szCs w:val="22"/>
              </w:rPr>
              <w:t>Мокшалейского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бесхозяйных объектов и включение данных объектов в процесс хозяйственной деятельности органов местного самоуправления способствуют более эффективному решению органами местного самоуправления экономических и социальных задач,  увеличению доли имущественных ресурсов  в составе муниципальной собственности, в доходах бюджета, предупреждению чрезвычайных ситуаций на территории </w:t>
            </w:r>
            <w:r w:rsidRPr="008D7645">
              <w:rPr>
                <w:rFonts w:ascii="Times New Roman" w:hAnsi="Times New Roman"/>
                <w:bCs/>
                <w:sz w:val="22"/>
                <w:szCs w:val="22"/>
              </w:rPr>
              <w:t>Мокшалейского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Увеличение состава муниципальной собственности и доли имущественных ресурсов в доходах бюджета сельского поселения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Увеличение доли дополнительных источников пополнения местного бюджета, эффективность реализации полномочий по вопросам местного значения органов местного самоуправления</w:t>
            </w:r>
          </w:p>
        </w:tc>
      </w:tr>
    </w:tbl>
    <w:p w:rsidR="00E070C0" w:rsidRDefault="00E070C0" w:rsidP="00E070C0">
      <w:pPr>
        <w:pStyle w:val="ConsPlusNormal"/>
        <w:ind w:firstLine="0"/>
      </w:pPr>
    </w:p>
    <w:p w:rsidR="00E070C0" w:rsidRDefault="00E070C0" w:rsidP="00E070C0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center"/>
        <w:rPr>
          <w:rStyle w:val="FontStyle168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 xml:space="preserve">.   </w:t>
      </w:r>
      <w:r>
        <w:rPr>
          <w:rStyle w:val="FontStyle168"/>
          <w:b/>
          <w:sz w:val="28"/>
          <w:szCs w:val="28"/>
        </w:rPr>
        <w:t>Приоритеты,  цели  и  задачи  реализуемой  программы, целевые  показатели  (индикаторы)  эффективности  реализации муниципальной   целевой   программы</w:t>
      </w:r>
      <w:r>
        <w:rPr>
          <w:rStyle w:val="FontStyle168"/>
          <w:sz w:val="28"/>
          <w:szCs w:val="28"/>
        </w:rPr>
        <w:t xml:space="preserve">   </w:t>
      </w:r>
    </w:p>
    <w:p w:rsidR="00E070C0" w:rsidRDefault="00E070C0" w:rsidP="00E070C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Цель муниципальной целевой программы - создание   условий  для эффективного   использования  и  вовлечения в хозяйственный оборот  объектов недвижимости, свободных земельных участков, бесхозяйного имущества.</w:t>
      </w:r>
    </w:p>
    <w:p w:rsidR="00E070C0" w:rsidRDefault="00E070C0" w:rsidP="00E070C0">
      <w:pPr>
        <w:jc w:val="both"/>
        <w:rPr>
          <w:rFonts w:ascii="Times New Roman" w:eastAsia="Calibri" w:hAnsi="Times New Roman" w:cs="Times New Roman"/>
          <w:spacing w:val="-1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Задачи   муниципальной   целевой  программы:</w:t>
      </w:r>
      <w:r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</w:t>
      </w:r>
    </w:p>
    <w:p w:rsidR="00E070C0" w:rsidRDefault="00E070C0" w:rsidP="00E070C0">
      <w:pPr>
        <w:jc w:val="both"/>
        <w:rPr>
          <w:rFonts w:ascii="Times New Roman" w:eastAsia="Calibri" w:hAnsi="Times New Roman" w:cs="Times New Roman"/>
          <w:spacing w:val="-2"/>
          <w:sz w:val="28"/>
          <w:szCs w:val="28"/>
        </w:rPr>
      </w:pPr>
      <w:r>
        <w:rPr>
          <w:rFonts w:ascii="Times New Roman" w:eastAsia="Calibri" w:hAnsi="Times New Roman" w:cs="Times New Roman"/>
          <w:spacing w:val="-1"/>
          <w:sz w:val="28"/>
          <w:szCs w:val="28"/>
        </w:rPr>
        <w:lastRenderedPageBreak/>
        <w:t xml:space="preserve">- повышение эффективности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процесса управления </w:t>
      </w:r>
      <w:r>
        <w:rPr>
          <w:rFonts w:ascii="Times New Roman" w:eastAsia="Calibri" w:hAnsi="Times New Roman" w:cs="Times New Roman"/>
          <w:spacing w:val="-2"/>
          <w:sz w:val="28"/>
          <w:szCs w:val="28"/>
        </w:rPr>
        <w:t>муниципальным имуществом;</w:t>
      </w:r>
    </w:p>
    <w:p w:rsidR="00E070C0" w:rsidRDefault="00E070C0" w:rsidP="00E070C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привлечение в муниципальную </w:t>
      </w:r>
      <w:r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собственность бесхозяйного </w:t>
      </w:r>
      <w:r>
        <w:rPr>
          <w:rFonts w:ascii="Times New Roman" w:eastAsia="Calibri" w:hAnsi="Times New Roman" w:cs="Times New Roman"/>
          <w:sz w:val="28"/>
          <w:szCs w:val="28"/>
        </w:rPr>
        <w:t>имущества;</w:t>
      </w:r>
    </w:p>
    <w:p w:rsidR="00E070C0" w:rsidRDefault="00E070C0" w:rsidP="00E070C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проведение работ  по государственному кадастровому учету земельных участков и объектов капитального строительства;</w:t>
      </w:r>
    </w:p>
    <w:p w:rsidR="00E070C0" w:rsidRDefault="00E070C0" w:rsidP="00E070C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пополнение  доходной части бюджета </w:t>
      </w:r>
      <w:r w:rsidRPr="008D7645">
        <w:rPr>
          <w:rFonts w:ascii="Times New Roman" w:hAnsi="Times New Roman"/>
          <w:bCs/>
          <w:sz w:val="28"/>
          <w:szCs w:val="28"/>
        </w:rPr>
        <w:t>Мокшалейского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E070C0" w:rsidRDefault="00E070C0" w:rsidP="00E070C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инвентаризация, паспортизация, регистрация и корректировка реестра муниципального имущества для создания условий эффективного его использования.</w:t>
      </w:r>
    </w:p>
    <w:p w:rsidR="00E070C0" w:rsidRDefault="00E070C0" w:rsidP="00E070C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государственная регистрация права муниципальной  собственности на объекты недвижимости и внесение   изменений в ЕГРП.</w:t>
      </w:r>
    </w:p>
    <w:p w:rsidR="00E070C0" w:rsidRDefault="00E070C0" w:rsidP="00E070C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Целевыми показателями (индикаторам) эффективности реализации муниципальной   целевой   программы  являются:</w:t>
      </w:r>
    </w:p>
    <w:p w:rsidR="00E070C0" w:rsidRDefault="00E070C0" w:rsidP="00E070C0">
      <w:pPr>
        <w:pStyle w:val="ConsPlusNormal"/>
        <w:numPr>
          <w:ilvl w:val="0"/>
          <w:numId w:val="7"/>
        </w:numPr>
        <w:tabs>
          <w:tab w:val="left" w:pos="1068"/>
        </w:tabs>
        <w:suppressAutoHyphens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Увеличение доли  имущественных ресурсов в доходах бюджета.</w:t>
      </w:r>
    </w:p>
    <w:p w:rsidR="00E070C0" w:rsidRDefault="00E070C0" w:rsidP="00E070C0">
      <w:pPr>
        <w:pStyle w:val="ConsPlusNormal"/>
        <w:numPr>
          <w:ilvl w:val="0"/>
          <w:numId w:val="7"/>
        </w:numPr>
        <w:tabs>
          <w:tab w:val="left" w:pos="1068"/>
        </w:tabs>
        <w:suppressAutoHyphens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Вовлечение ранее неиспользуемого (бесхозяйного)  имущества в социально-экономическом процессе на территории Мокшалейского сельского поселения.</w:t>
      </w:r>
    </w:p>
    <w:p w:rsidR="00E070C0" w:rsidRDefault="00E070C0" w:rsidP="00E070C0">
      <w:pPr>
        <w:pStyle w:val="ConsPlusNormal"/>
        <w:numPr>
          <w:ilvl w:val="0"/>
          <w:numId w:val="7"/>
        </w:numPr>
        <w:tabs>
          <w:tab w:val="left" w:pos="1068"/>
        </w:tabs>
        <w:suppressAutoHyphens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Сокращение  негативных социальных факторов и чрезвычайных ситуаций  на  подведомственной органам местного самоуправления территории.</w:t>
      </w:r>
    </w:p>
    <w:p w:rsidR="00E070C0" w:rsidRDefault="00E070C0" w:rsidP="00E070C0">
      <w:pPr>
        <w:numPr>
          <w:ilvl w:val="0"/>
          <w:numId w:val="7"/>
        </w:numPr>
        <w:tabs>
          <w:tab w:val="left" w:pos="1068"/>
        </w:tabs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социальной и инженерной инфраструктуры на территории Мокшалейского сельского поселения.</w:t>
      </w:r>
    </w:p>
    <w:p w:rsidR="00E070C0" w:rsidRDefault="00E070C0" w:rsidP="00E070C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Сроки  и  этапы  реализации  муниципальной  целевой программы.</w:t>
      </w:r>
    </w:p>
    <w:p w:rsidR="00E070C0" w:rsidRDefault="00E070C0" w:rsidP="00E070C0">
      <w:pPr>
        <w:pStyle w:val="ConsPlusNormal"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rPr>
          <w:rFonts w:ascii="Times New Roman" w:hAnsi="Times New Roman" w:cs="Times New Roman"/>
          <w:color w:val="000000"/>
          <w:sz w:val="28"/>
          <w:szCs w:val="28"/>
        </w:rPr>
        <w:sectPr w:rsidR="00E070C0">
          <w:footerReference w:type="default" r:id="rId5"/>
          <w:footnotePr>
            <w:pos w:val="beneathText"/>
          </w:footnotePr>
          <w:pgSz w:w="11905" w:h="16837"/>
          <w:pgMar w:top="1134" w:right="851" w:bottom="851" w:left="1701" w:header="720" w:footer="709" w:gutter="0"/>
          <w:cols w:space="720"/>
          <w:titlePg/>
          <w:docGrid w:linePitch="360"/>
        </w:sect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Период   реализация  Программы  -  2015-2018гг.</w:t>
      </w:r>
    </w:p>
    <w:p w:rsidR="00E070C0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Style w:val="FontStyle168"/>
          <w:b/>
          <w:sz w:val="28"/>
          <w:szCs w:val="28"/>
        </w:rPr>
        <w:t xml:space="preserve">Обобщенная    характеристика     мероприятий </w:t>
      </w:r>
      <w:r>
        <w:rPr>
          <w:rFonts w:ascii="Times New Roman" w:hAnsi="Times New Roman" w:cs="Times New Roman"/>
          <w:b/>
          <w:sz w:val="28"/>
          <w:szCs w:val="28"/>
        </w:rPr>
        <w:t xml:space="preserve">  муниципальной  целевой  программы</w:t>
      </w:r>
    </w:p>
    <w:p w:rsidR="00E070C0" w:rsidRDefault="00E070C0" w:rsidP="00E070C0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Характеристика  мероприятий, предусмотренных Программой, а также финансирование  данных  мероприятий отражены  в  таблице 2.</w:t>
      </w: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0" w:type="auto"/>
        <w:tblInd w:w="-65" w:type="dxa"/>
        <w:tblLayout w:type="fixed"/>
        <w:tblLook w:val="0000"/>
      </w:tblPr>
      <w:tblGrid>
        <w:gridCol w:w="539"/>
        <w:gridCol w:w="1909"/>
        <w:gridCol w:w="1189"/>
        <w:gridCol w:w="1511"/>
        <w:gridCol w:w="900"/>
        <w:gridCol w:w="1006"/>
        <w:gridCol w:w="1382"/>
        <w:gridCol w:w="1120"/>
        <w:gridCol w:w="1431"/>
        <w:gridCol w:w="1418"/>
        <w:gridCol w:w="2434"/>
      </w:tblGrid>
      <w:tr w:rsidR="00E070C0" w:rsidTr="003D2AD4">
        <w:trPr>
          <w:cantSplit/>
          <w:trHeight w:hRule="exact" w:val="278"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19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Сроки реализации</w:t>
            </w:r>
          </w:p>
        </w:tc>
        <w:tc>
          <w:tcPr>
            <w:tcW w:w="15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Годы </w:t>
            </w:r>
          </w:p>
        </w:tc>
        <w:tc>
          <w:tcPr>
            <w:tcW w:w="63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Предполагаемый  объем  финансирования,  тыс. руб.</w:t>
            </w:r>
          </w:p>
        </w:tc>
        <w:tc>
          <w:tcPr>
            <w:tcW w:w="2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Ожидаемый эффект от реализации</w:t>
            </w:r>
          </w:p>
        </w:tc>
      </w:tr>
      <w:tr w:rsidR="00E070C0" w:rsidTr="003D2AD4">
        <w:trPr>
          <w:cantSplit/>
          <w:trHeight w:hRule="exact" w:val="1022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/>
        </w:tc>
        <w:tc>
          <w:tcPr>
            <w:tcW w:w="19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/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/>
        </w:tc>
        <w:tc>
          <w:tcPr>
            <w:tcW w:w="15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/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/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Федеральный бюджет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Республиканский бюджет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Районный бюджет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Местный бюджет</w:t>
            </w:r>
          </w:p>
          <w:p w:rsidR="00E070C0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Default="00E070C0" w:rsidP="003D2AD4"/>
        </w:tc>
      </w:tr>
      <w:tr w:rsidR="00E070C0" w:rsidTr="003D2AD4"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E070C0" w:rsidTr="003D2AD4"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Формирование перечня муниципальных объектов (в т.ч. бесхозяйных объектов), по которым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2015-2018гг..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Администрация </w:t>
            </w:r>
            <w:r w:rsidRPr="006409AA">
              <w:rPr>
                <w:rFonts w:ascii="Times New Roman" w:hAnsi="Times New Roman"/>
                <w:bCs/>
              </w:rPr>
              <w:t>Мокшалейского</w:t>
            </w:r>
            <w:r w:rsidRPr="006409A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2015-2018г.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Формирование перечня муниципальных объектов (в т.ч. бесхозяйных объектов), по которым 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</w:tr>
      <w:tr w:rsidR="00E070C0" w:rsidTr="003D2AD4"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Формирование перечня земельных участков  под муниципальным  объектами, не состоящих  на государственном кадастровом учете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Администрация </w:t>
            </w:r>
            <w:r w:rsidRPr="006409AA">
              <w:rPr>
                <w:rFonts w:ascii="Times New Roman" w:hAnsi="Times New Roman"/>
                <w:bCs/>
              </w:rPr>
              <w:t>Мокшалейского Мокшалейского</w:t>
            </w:r>
            <w:r w:rsidRPr="006409A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Формирование перечня земельных участков  под муниципальным  объектами, не состоящих  на государственном кадастровом учете</w:t>
            </w:r>
          </w:p>
        </w:tc>
      </w:tr>
      <w:tr w:rsidR="00E070C0" w:rsidTr="003D2AD4">
        <w:trPr>
          <w:trHeight w:val="4610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  капитального строительства, в том числе объекты ЖКХ и линейные объекты).</w:t>
            </w: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Подрядчик по оказанию данной услуги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2015г.</w:t>
            </w: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2016г</w:t>
            </w: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2017г.</w:t>
            </w: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32,0</w:t>
            </w:r>
          </w:p>
          <w:p w:rsidR="00E070C0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50,4</w:t>
            </w:r>
          </w:p>
          <w:p w:rsidR="00E070C0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28,91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32,0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50,4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6409AA">
              <w:rPr>
                <w:rFonts w:ascii="Times New Roman" w:hAnsi="Times New Roman"/>
                <w:sz w:val="20"/>
                <w:szCs w:val="20"/>
              </w:rPr>
              <w:t>8,91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  капитального строительства, в том числе объекты ЖКХ и линейные объекты)</w:t>
            </w:r>
          </w:p>
        </w:tc>
      </w:tr>
      <w:tr w:rsidR="00E070C0" w:rsidTr="003D2AD4">
        <w:trPr>
          <w:trHeight w:val="843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Проведение кадастровых работ по   формированию и постановке на  государственный кадастровый учет земельных участков под  муниципальными объектами.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Подрядчик по оказанию данной услуги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2015г.</w:t>
            </w: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2016г.</w:t>
            </w: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2017г.</w:t>
            </w: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22,0</w:t>
            </w:r>
          </w:p>
          <w:p w:rsidR="00E070C0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36,0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20,65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22,0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36,0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20,65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Проведение кадастровых работ по   формированию и постановке на  государственный кадастровый учет земельных участков под  муниципальными объектами.</w:t>
            </w:r>
          </w:p>
        </w:tc>
      </w:tr>
      <w:tr w:rsidR="00E070C0" w:rsidTr="003D2AD4">
        <w:trPr>
          <w:trHeight w:val="3563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  Проведение кадастрово-инженерных работ по   установлению  охранной зоны      муниципальных линейных  объектов (бесхозяйных объектов).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Подрядчик по оказанию данной услуги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2015г.</w:t>
            </w: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2016г</w:t>
            </w: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2017г.</w:t>
            </w: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Проведение кадастрово-инженерных работ по   формированию и постановке на  государственный -кадастровый учет -охранной зоны земельных участков под  муниципальным линейными  объектами (бесхозяйными объектами).</w:t>
            </w:r>
          </w:p>
        </w:tc>
      </w:tr>
      <w:tr w:rsidR="00E070C0" w:rsidTr="003D2AD4">
        <w:trPr>
          <w:trHeight w:val="4812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 xml:space="preserve">Оценка  муниципальных объектов, в т.ч. бесхозяйных объектов (объекты   капитального строительства, в том числе объекты ЖКХ и линейные объекты)  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Подрядчик по оказанию данной услуги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2015г.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2016г.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2017г.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2018г..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10,0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30,0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15,0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10,0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30,0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15,0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070C0" w:rsidRPr="006409AA" w:rsidRDefault="00E070C0" w:rsidP="003D2A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lastRenderedPageBreak/>
              <w:t xml:space="preserve">Оценка  муниципальных объектов, в т.ч. бесхозяйных объектов (объекты   капитального строительства, в том числе объекты ЖКХ и линейные объекты),  в целях реализации путем проведения торгов (в собственность, в аренду), а также для определения балансовой либо  кадастровой стоимости имущества   </w:t>
            </w:r>
          </w:p>
        </w:tc>
      </w:tr>
      <w:tr w:rsidR="00E070C0" w:rsidTr="003D2AD4"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Регистрация права муниципальной собственности (иного вещного права) на земельные участки  под муниципальными объектами (бесхозяйными объектами)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Администрация </w:t>
            </w:r>
            <w:r w:rsidRPr="006409AA">
              <w:rPr>
                <w:rFonts w:ascii="Times New Roman" w:hAnsi="Times New Roman"/>
                <w:bCs/>
              </w:rPr>
              <w:t>Мокшалейского</w:t>
            </w:r>
            <w:r w:rsidRPr="006409A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Регистрация права муниципальной собственности (иного вещного права) на земельные участки  под муниципальными объектами</w:t>
            </w:r>
          </w:p>
        </w:tc>
      </w:tr>
      <w:tr w:rsidR="00E070C0" w:rsidTr="003D2AD4"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Осуществление государственной регистрации права муниципальной собственности на объекты капитального строительства  (в т.ч. линейные </w:t>
            </w:r>
            <w:r w:rsidRPr="006409AA">
              <w:rPr>
                <w:rFonts w:ascii="Times New Roman" w:hAnsi="Times New Roman" w:cs="Times New Roman"/>
              </w:rPr>
              <w:lastRenderedPageBreak/>
              <w:t>объекты)</w:t>
            </w:r>
          </w:p>
          <w:p w:rsidR="00E070C0" w:rsidRPr="006409AA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lastRenderedPageBreak/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Администрация </w:t>
            </w:r>
            <w:r w:rsidRPr="006409AA">
              <w:rPr>
                <w:rFonts w:ascii="Times New Roman" w:hAnsi="Times New Roman"/>
                <w:bCs/>
              </w:rPr>
              <w:t>Мокшалейского</w:t>
            </w:r>
            <w:r w:rsidRPr="006409A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Осуществление государственной регистрации права муниципальной собственности на объекты капитального строительства  ( в т.ч. линейные объекты)</w:t>
            </w:r>
          </w:p>
        </w:tc>
      </w:tr>
      <w:tr w:rsidR="00E070C0" w:rsidTr="003D2AD4"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Включение муниципальных объектов, в т.ч. бесхозяйных объектов  (объекты   капитального строительства, в том числе объекты ЖКХ и линейные объекты) в реестр муниципального имущества </w:t>
            </w:r>
            <w:r w:rsidRPr="006409AA">
              <w:rPr>
                <w:rFonts w:ascii="Times New Roman" w:hAnsi="Times New Roman"/>
                <w:bCs/>
              </w:rPr>
              <w:t>Мокшалейского</w:t>
            </w:r>
            <w:r w:rsidRPr="006409AA">
              <w:rPr>
                <w:rFonts w:ascii="Times New Roman" w:hAnsi="Times New Roman" w:cs="Times New Roman"/>
              </w:rPr>
              <w:t xml:space="preserve"> сельского поселения, внесение изменений в  сведения об объектах, включенных в Реестр  ранее.</w:t>
            </w:r>
          </w:p>
          <w:p w:rsidR="00E070C0" w:rsidRPr="006409AA" w:rsidRDefault="00E070C0" w:rsidP="003D2AD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Администрация </w:t>
            </w:r>
            <w:r w:rsidRPr="006409AA">
              <w:rPr>
                <w:rFonts w:ascii="Times New Roman" w:hAnsi="Times New Roman"/>
                <w:bCs/>
              </w:rPr>
              <w:t>Мокшалейского</w:t>
            </w:r>
            <w:r w:rsidRPr="006409A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По мере регистрации права муниципальной собственности на объекты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6409AA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Включение муниципальных объектов, в т.ч. бесхозяйных объектов  (объекты   капитального строительства, в том числе объекты ЖКХ и линейные объекты) в реестр муниципального имущества </w:t>
            </w:r>
            <w:r w:rsidRPr="006409AA">
              <w:rPr>
                <w:rFonts w:ascii="Times New Roman" w:hAnsi="Times New Roman"/>
                <w:bCs/>
              </w:rPr>
              <w:t>Мокшалейского</w:t>
            </w:r>
            <w:r w:rsidRPr="006409AA">
              <w:rPr>
                <w:rFonts w:ascii="Times New Roman" w:hAnsi="Times New Roman" w:cs="Times New Roman"/>
              </w:rPr>
              <w:t xml:space="preserve"> сельского поселения, внесение изменений в  сведения об объектах, включенных в Реестр  ранее.</w:t>
            </w:r>
          </w:p>
        </w:tc>
      </w:tr>
    </w:tbl>
    <w:p w:rsidR="00E070C0" w:rsidRDefault="00E070C0" w:rsidP="00E070C0">
      <w:pPr>
        <w:rPr>
          <w:rFonts w:ascii="Times New Roman" w:hAnsi="Times New Roman" w:cs="Times New Roman"/>
          <w:b/>
          <w:sz w:val="28"/>
          <w:szCs w:val="28"/>
        </w:rPr>
        <w:sectPr w:rsidR="00E070C0">
          <w:footerReference w:type="default" r:id="rId6"/>
          <w:footnotePr>
            <w:pos w:val="beneathText"/>
          </w:footnotePr>
          <w:pgSz w:w="16837" w:h="11905" w:orient="landscape"/>
          <w:pgMar w:top="851" w:right="1134" w:bottom="1440" w:left="1134" w:header="720" w:footer="709" w:gutter="0"/>
          <w:pgNumType w:start="2"/>
          <w:cols w:space="720"/>
          <w:docGrid w:linePitch="360"/>
        </w:sectPr>
      </w:pPr>
    </w:p>
    <w:p w:rsidR="00E070C0" w:rsidRPr="006409AA" w:rsidRDefault="00E070C0" w:rsidP="00E070C0">
      <w:pPr>
        <w:pStyle w:val="ConsPlusNormal"/>
        <w:ind w:firstLine="0"/>
        <w:jc w:val="center"/>
        <w:rPr>
          <w:rStyle w:val="FontStyle168"/>
          <w:b/>
          <w:sz w:val="24"/>
          <w:szCs w:val="24"/>
        </w:rPr>
      </w:pPr>
      <w:r w:rsidRPr="006409A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</w:t>
      </w:r>
      <w:r w:rsidRPr="006409AA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6409AA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Pr="006409AA">
        <w:rPr>
          <w:rStyle w:val="FontStyle168"/>
          <w:b/>
          <w:sz w:val="24"/>
          <w:szCs w:val="24"/>
        </w:rPr>
        <w:t>Основные  меры  правового  регулирования  в  управлении муниципальным   имуществом,  направленные   на  достижение  целей  и  конечных   результатов  муниципальной  целевой  программы</w:t>
      </w:r>
    </w:p>
    <w:p w:rsidR="00E070C0" w:rsidRPr="006409AA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70C0" w:rsidRPr="006409AA" w:rsidRDefault="00E070C0" w:rsidP="00E070C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Государственная регистрация права муниципальной собственности осуществляется   согласно Федеральному закону от 21.07.1997 № 122-ФЗ «О</w:t>
      </w:r>
      <w:r w:rsidRPr="006409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09AA">
        <w:rPr>
          <w:rFonts w:ascii="Times New Roman" w:hAnsi="Times New Roman" w:cs="Times New Roman"/>
          <w:sz w:val="24"/>
          <w:szCs w:val="24"/>
        </w:rPr>
        <w:t>государственной регистрации прав на недвижимое имущество и сделок с ним».</w:t>
      </w:r>
    </w:p>
    <w:p w:rsidR="00E070C0" w:rsidRPr="006409AA" w:rsidRDefault="00E070C0" w:rsidP="00E070C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Согласно  пункту  7  статьи  3  Федерального  закона от 25.10.2001 № 137-ФЗ "О введении  в  действие Земельного кодекса Российской Федерации" приватизация зданий, строений, сооружений без одновременной приватизации земельных участков не допускается, вследствие   чего возникает необходимость  проведения работ по формированию земельных участков для приватизации  муниципального  имущества.</w:t>
      </w:r>
    </w:p>
    <w:p w:rsidR="00E070C0" w:rsidRPr="006409AA" w:rsidRDefault="00E070C0" w:rsidP="00E070C0">
      <w:pPr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      Формирование  земельного  участка -  выполнение в отношении земельного участка в соответствии с требованиями, установленными Федеральным законом от 24.07.2007 № 221-ФЗ «О государственном кадастре недвижимости»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 (кадастровые работы), осуществление государственного кадастрового учета такого земельного участка. </w:t>
      </w:r>
    </w:p>
    <w:p w:rsidR="00E070C0" w:rsidRPr="006409AA" w:rsidRDefault="00E070C0" w:rsidP="00E070C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Федеральным законом от 17.04.2006 № 53-ФЗ "О внесении изменений в Земельный кодекс Российской Федерации, Федеральный закон "О введении в действие Земельного кодекса Российской Федерации", Федеральным законом "О государственной регистрации прав на недвижимое имущество и сделок с ним" и признании утратившими силу отдельных положений законодательных актов Российской Федерации" внесены изменения в Земельный кодекс Российской Федерации и в Федеральный закон от 25.10.2001 N 137-ФЗ "О введении  в действие Земельного кодекса Российской Федерации", в связи с чем, появилась реальная возможность регистрации права собственности на землю за муниципальным образованием.</w:t>
      </w:r>
    </w:p>
    <w:p w:rsidR="00E070C0" w:rsidRPr="006409AA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70C0" w:rsidRPr="006409AA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09A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6409AA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6409AA">
        <w:rPr>
          <w:rFonts w:ascii="Times New Roman" w:hAnsi="Times New Roman" w:cs="Times New Roman"/>
          <w:b/>
          <w:sz w:val="24"/>
          <w:szCs w:val="24"/>
        </w:rPr>
        <w:t>.  Ресурсное   обеспечение   муниципальной  целевой  программы  и обоснование  объемов  финансирования,  необходимых  для  реализации муниципальной   целевой  программы</w:t>
      </w:r>
    </w:p>
    <w:p w:rsidR="00E070C0" w:rsidRPr="006409AA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70C0" w:rsidRPr="006409AA" w:rsidRDefault="00E070C0" w:rsidP="00E070C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Финансирование  работ  по мероприятиям  Программы, направленным на проведение технической инвентаризации, постановке на государственный кадастровый учет объектов недвижимости и земельных участков, оценке  имущества осуществляется   Администрацией  </w:t>
      </w:r>
      <w:r w:rsidRPr="006409AA">
        <w:rPr>
          <w:rFonts w:ascii="Times New Roman" w:hAnsi="Times New Roman"/>
          <w:bCs/>
          <w:sz w:val="24"/>
          <w:szCs w:val="24"/>
        </w:rPr>
        <w:t>Мокшалейского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сельского поселения в  установленном  законом  порядке   за счет средств  местного  бюджета</w:t>
      </w:r>
      <w:r w:rsidRPr="006409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09AA">
        <w:rPr>
          <w:rFonts w:ascii="Times New Roman" w:hAnsi="Times New Roman" w:cs="Times New Roman"/>
          <w:sz w:val="24"/>
          <w:szCs w:val="24"/>
        </w:rPr>
        <w:t>(Приложение 1).  Обоснование  объемов финансирования, необходимых для реализации муниципальной программы приведены  в  таблицах  (табл. 3,4,5,6).</w:t>
      </w:r>
    </w:p>
    <w:p w:rsidR="00E070C0" w:rsidRPr="006409AA" w:rsidRDefault="00E070C0" w:rsidP="00E070C0">
      <w:pPr>
        <w:pStyle w:val="Style17"/>
        <w:widowControl/>
        <w:spacing w:line="276" w:lineRule="auto"/>
        <w:ind w:firstLine="0"/>
        <w:rPr>
          <w:rStyle w:val="FontStyle168"/>
          <w:sz w:val="24"/>
          <w:szCs w:val="24"/>
        </w:rPr>
      </w:pPr>
      <w:r w:rsidRPr="006409AA">
        <w:rPr>
          <w:rStyle w:val="FontStyle168"/>
          <w:sz w:val="24"/>
          <w:szCs w:val="24"/>
        </w:rPr>
        <w:t xml:space="preserve">       Объемы и источники финансирования будут ежегодно корректироваться с учетом имеющихся возможностей  бюджетов  всех  уровней.</w:t>
      </w:r>
    </w:p>
    <w:p w:rsidR="00E070C0" w:rsidRPr="006409AA" w:rsidRDefault="00E070C0" w:rsidP="00E070C0">
      <w:pPr>
        <w:pStyle w:val="ConsPlusNormal"/>
        <w:ind w:firstLine="708"/>
        <w:jc w:val="both"/>
        <w:rPr>
          <w:rStyle w:val="FontStyle168"/>
          <w:sz w:val="24"/>
          <w:szCs w:val="24"/>
        </w:rPr>
      </w:pPr>
      <w:r w:rsidRPr="006409AA">
        <w:rPr>
          <w:rStyle w:val="FontStyle168"/>
          <w:sz w:val="24"/>
          <w:szCs w:val="24"/>
        </w:rPr>
        <w:t>Предложения по финансированию Муниципальной программы за счет средств бюджетов всех уровней носят предельный (прогнозный) и ежегодно подлежат уточнению в установленном порядке при формировании проектов  бюджетов на очередной год и плановый период.</w:t>
      </w:r>
    </w:p>
    <w:p w:rsidR="00E070C0" w:rsidRPr="006409AA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070C0" w:rsidRPr="006409AA" w:rsidRDefault="00E070C0" w:rsidP="00E070C0">
      <w:pPr>
        <w:pStyle w:val="ConsPlusNormal"/>
        <w:ind w:firstLine="0"/>
        <w:jc w:val="center"/>
        <w:rPr>
          <w:rStyle w:val="FontStyle168"/>
          <w:b/>
          <w:sz w:val="24"/>
          <w:szCs w:val="24"/>
        </w:rPr>
      </w:pPr>
      <w:r w:rsidRPr="006409A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6409AA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6409AA">
        <w:rPr>
          <w:rFonts w:ascii="Times New Roman" w:hAnsi="Times New Roman" w:cs="Times New Roman"/>
          <w:b/>
          <w:sz w:val="24"/>
          <w:szCs w:val="24"/>
        </w:rPr>
        <w:t>.</w:t>
      </w:r>
      <w:r w:rsidRPr="006409AA">
        <w:rPr>
          <w:rFonts w:ascii="Times New Roman" w:hAnsi="Times New Roman" w:cs="Times New Roman"/>
          <w:sz w:val="24"/>
          <w:szCs w:val="24"/>
        </w:rPr>
        <w:t xml:space="preserve">  </w:t>
      </w:r>
      <w:r w:rsidRPr="006409AA">
        <w:rPr>
          <w:rStyle w:val="FontStyle168"/>
          <w:b/>
          <w:sz w:val="24"/>
          <w:szCs w:val="24"/>
        </w:rPr>
        <w:t>Механизм  реализации  муниципальной  целевой  программы – порядок  взаимодействия  ответственных  исполнителей, соисполнителей, участников  муниципальной   целевой  программы.</w:t>
      </w:r>
    </w:p>
    <w:p w:rsidR="00E070C0" w:rsidRPr="006409AA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070C0" w:rsidRPr="006409AA" w:rsidRDefault="00E070C0" w:rsidP="00E070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lastRenderedPageBreak/>
        <w:t xml:space="preserve">Оперативное управление реализацией Программы и обеспечение взаимодействия исполнителей программных мероприятий осуществляет Администрация </w:t>
      </w:r>
      <w:r w:rsidRPr="006409AA">
        <w:rPr>
          <w:rFonts w:ascii="Times New Roman" w:hAnsi="Times New Roman"/>
          <w:bCs/>
          <w:sz w:val="24"/>
          <w:szCs w:val="24"/>
        </w:rPr>
        <w:t>Мокшалейского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E070C0" w:rsidRPr="006409AA" w:rsidRDefault="00E070C0" w:rsidP="00E070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Механизм реализации Программы основывается на принципах разграничения полномочий и ответственности  исполнителей  Программы.</w:t>
      </w:r>
    </w:p>
    <w:p w:rsidR="00E070C0" w:rsidRPr="006409AA" w:rsidRDefault="00E070C0" w:rsidP="00E070C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 Реализация муниципальной целевой программы осуществляется в соответствии с действующими нормативными правовыми актами муниципального    образования </w:t>
      </w:r>
      <w:r w:rsidRPr="006409AA">
        <w:rPr>
          <w:rFonts w:ascii="Times New Roman" w:hAnsi="Times New Roman"/>
          <w:bCs/>
          <w:sz w:val="24"/>
          <w:szCs w:val="24"/>
        </w:rPr>
        <w:t>Мокшалейское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сельское поселение определяющими   механизм   реализации   муниципальных  целевых программ.</w:t>
      </w:r>
    </w:p>
    <w:p w:rsidR="00E070C0" w:rsidRPr="006409AA" w:rsidRDefault="00E070C0" w:rsidP="00E070C0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E070C0" w:rsidRPr="006409AA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09A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6409AA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6409A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409AA">
        <w:rPr>
          <w:rStyle w:val="FontStyle168"/>
          <w:sz w:val="24"/>
          <w:szCs w:val="24"/>
        </w:rPr>
        <w:t xml:space="preserve"> </w:t>
      </w:r>
      <w:r w:rsidRPr="006409AA">
        <w:rPr>
          <w:rFonts w:ascii="Times New Roman" w:hAnsi="Times New Roman" w:cs="Times New Roman"/>
          <w:b/>
          <w:sz w:val="24"/>
          <w:szCs w:val="24"/>
        </w:rPr>
        <w:t xml:space="preserve">Оценка  эффективности  муниципальной  целевой  программы. </w:t>
      </w:r>
    </w:p>
    <w:p w:rsidR="00E070C0" w:rsidRPr="006409AA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070C0" w:rsidRPr="006409AA" w:rsidRDefault="00E070C0" w:rsidP="00E070C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      Реализация  мероприятий   Программы  обеспечит </w:t>
      </w:r>
      <w:r w:rsidRPr="006409AA">
        <w:rPr>
          <w:rFonts w:ascii="Times New Roman" w:eastAsia="Calibri" w:hAnsi="Times New Roman" w:cs="Times New Roman"/>
          <w:sz w:val="24"/>
          <w:szCs w:val="24"/>
        </w:rPr>
        <w:t>создание   условий  для эффективного  использования и вовлечения в хозяйственный оборот объектов недвижимости, свободных земельных участков, бесхозяйного имущества.</w:t>
      </w:r>
    </w:p>
    <w:p w:rsidR="00E070C0" w:rsidRPr="006409AA" w:rsidRDefault="00E070C0" w:rsidP="00E070C0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Оценка эффективности реализации муниципальной  целевой  программы осуществляется   муниципальным   заказчиком муниципальной целевой  программы – </w:t>
      </w:r>
      <w:r w:rsidRPr="006409AA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Администрацией   муниципального образования </w:t>
      </w:r>
      <w:r w:rsidRPr="006409AA">
        <w:rPr>
          <w:rFonts w:ascii="Times New Roman" w:hAnsi="Times New Roman"/>
          <w:bCs/>
          <w:sz w:val="24"/>
          <w:szCs w:val="24"/>
        </w:rPr>
        <w:t>Мокшалейского</w:t>
      </w:r>
      <w:r w:rsidRPr="006409AA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Чамзинского  муниципального  района  Республики  Мордовия.</w:t>
      </w:r>
    </w:p>
    <w:p w:rsidR="00E070C0" w:rsidRPr="006409AA" w:rsidRDefault="00E070C0" w:rsidP="00E070C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Показателями результативности по задаче Оформления права муниципальной собственности на все объекты муниципальной недвижимости являются:</w:t>
      </w:r>
    </w:p>
    <w:p w:rsidR="00E070C0" w:rsidRPr="006409AA" w:rsidRDefault="00E070C0" w:rsidP="00E070C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а) увеличение доли муниципальных объектов недвижимости, имеющих технические  паспорта;</w:t>
      </w:r>
    </w:p>
    <w:p w:rsidR="00E070C0" w:rsidRPr="006409AA" w:rsidRDefault="00E070C0" w:rsidP="00E070C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б) увеличение доли  муниципальных объектов недвижимости, имеющих кадастровые паспорта на земельные участки;</w:t>
      </w:r>
    </w:p>
    <w:p w:rsidR="00E070C0" w:rsidRPr="006409AA" w:rsidRDefault="00E070C0" w:rsidP="00E070C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в) увеличение  доли муниципальных объектов недвижимости, земельных участков право муниципальной собственности, на которые зарегистрировано.</w:t>
      </w:r>
    </w:p>
    <w:p w:rsidR="00E070C0" w:rsidRPr="006409AA" w:rsidRDefault="00E070C0" w:rsidP="00E070C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Оценка эффективности реализации муниципальной   целевой программы производится путем сопоставления фактически достигнутых показателей с целевыми - плановыми показателями.</w:t>
      </w:r>
    </w:p>
    <w:p w:rsidR="00E070C0" w:rsidRPr="006409AA" w:rsidRDefault="00E070C0" w:rsidP="00E070C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Эффективность  реализации  муниципальной  целевой  программы оценивается как соотношение фактически достигнутых результатов к целевым - плановым показателям, утвержденным программой.  Социально  значимый  эффект  реализации  муниципальной  программы и  внешние  факторы,  влияющие  на  реализацию  муниципальной  программы  отражены  в нижеприведенной  таблице  (табл.7).</w:t>
      </w:r>
    </w:p>
    <w:p w:rsidR="00E070C0" w:rsidRDefault="00E070C0" w:rsidP="00E070C0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7</w:t>
      </w:r>
    </w:p>
    <w:p w:rsidR="00E070C0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-65" w:type="dxa"/>
        <w:tblLayout w:type="fixed"/>
        <w:tblLook w:val="0000"/>
      </w:tblPr>
      <w:tblGrid>
        <w:gridCol w:w="3284"/>
        <w:gridCol w:w="3273"/>
        <w:gridCol w:w="3746"/>
      </w:tblGrid>
      <w:tr w:rsidR="00E070C0" w:rsidTr="003D2AD4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Описание  основных социально  значимых эффектов  от  реализации  программы</w:t>
            </w:r>
          </w:p>
          <w:p w:rsidR="00E070C0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Внешние  факторы, которые могут  влиять  на  реализацию программы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Механизмы  минимизации негативного  влияния  внешних факторов</w:t>
            </w:r>
          </w:p>
        </w:tc>
      </w:tr>
      <w:tr w:rsidR="00E070C0" w:rsidTr="003D2AD4">
        <w:tc>
          <w:tcPr>
            <w:tcW w:w="3284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73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E070C0" w:rsidTr="003D2AD4">
        <w:tc>
          <w:tcPr>
            <w:tcW w:w="3284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Увеличение поступлений в местный бюджет, что в свою очередь,  дает возможность дополнительного финансирования социальных программ</w:t>
            </w:r>
          </w:p>
          <w:p w:rsidR="00E070C0" w:rsidRDefault="00E070C0" w:rsidP="003D2A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070C0" w:rsidRDefault="00E070C0" w:rsidP="003D2A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Вовлечение ранее неиспользуемого (бесхозяйного)  имущества в социально-экономическом процессе</w:t>
            </w:r>
          </w:p>
          <w:p w:rsidR="00E070C0" w:rsidRDefault="00E070C0" w:rsidP="003D2A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070C0" w:rsidRDefault="00E070C0" w:rsidP="003D2A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Сокращение негативных социальных факторов и чрезвычайных ситуаций на подведомственной органам местного самоуправления территории</w:t>
            </w:r>
          </w:p>
          <w:p w:rsidR="00E070C0" w:rsidRDefault="00E070C0" w:rsidP="003D2A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070C0" w:rsidRDefault="00E070C0" w:rsidP="003D2A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Развитие социальной и инженерной инфраструктуры на территории </w:t>
            </w:r>
            <w:r w:rsidRPr="008D7645">
              <w:rPr>
                <w:rFonts w:ascii="Times New Roman" w:hAnsi="Times New Roman"/>
                <w:bCs/>
                <w:sz w:val="22"/>
                <w:szCs w:val="22"/>
              </w:rPr>
              <w:t>Мокшалейского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  <w:p w:rsidR="00E070C0" w:rsidRDefault="00E070C0" w:rsidP="003D2A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73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Изменения  федерального и республиканского законодательства</w:t>
            </w:r>
          </w:p>
        </w:tc>
        <w:tc>
          <w:tcPr>
            <w:tcW w:w="3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Default="00E070C0" w:rsidP="003D2AD4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Оперативное реагирование на изменения законодательства в части принятия органами местного самоуправления нормативных правовых актов, регулирующих порядок управления муниципальным имуществом</w:t>
            </w:r>
          </w:p>
        </w:tc>
      </w:tr>
    </w:tbl>
    <w:p w:rsidR="00E070C0" w:rsidRDefault="00E070C0" w:rsidP="00E070C0">
      <w:pPr>
        <w:pStyle w:val="ConsPlusNormal"/>
        <w:ind w:firstLine="0"/>
        <w:jc w:val="center"/>
      </w:pPr>
    </w:p>
    <w:p w:rsidR="00E070C0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rPr>
          <w:rFonts w:ascii="Times New Roman" w:hAnsi="Times New Roman" w:cs="Times New Roman"/>
          <w:sz w:val="24"/>
          <w:szCs w:val="24"/>
        </w:rPr>
        <w:sectPr w:rsidR="00E070C0">
          <w:footerReference w:type="default" r:id="rId7"/>
          <w:footnotePr>
            <w:pos w:val="beneathText"/>
          </w:footnotePr>
          <w:pgSz w:w="11905" w:h="16837"/>
          <w:pgMar w:top="851" w:right="850" w:bottom="764" w:left="993" w:header="720" w:footer="708" w:gutter="0"/>
          <w:pgNumType w:start="2"/>
          <w:cols w:space="720"/>
          <w:docGrid w:linePitch="360"/>
        </w:sect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 3</w:t>
      </w:r>
    </w:p>
    <w:tbl>
      <w:tblPr>
        <w:tblW w:w="15453" w:type="dxa"/>
        <w:tblInd w:w="28" w:type="dxa"/>
        <w:tblLayout w:type="fixed"/>
        <w:tblLook w:val="0000"/>
      </w:tblPr>
      <w:tblGrid>
        <w:gridCol w:w="567"/>
        <w:gridCol w:w="2378"/>
        <w:gridCol w:w="1257"/>
        <w:gridCol w:w="1816"/>
        <w:gridCol w:w="977"/>
        <w:gridCol w:w="635"/>
        <w:gridCol w:w="204"/>
        <w:gridCol w:w="713"/>
        <w:gridCol w:w="404"/>
        <w:gridCol w:w="978"/>
        <w:gridCol w:w="230"/>
        <w:gridCol w:w="887"/>
        <w:gridCol w:w="30"/>
        <w:gridCol w:w="1088"/>
        <w:gridCol w:w="524"/>
        <w:gridCol w:w="593"/>
        <w:gridCol w:w="324"/>
        <w:gridCol w:w="943"/>
        <w:gridCol w:w="592"/>
        <w:gridCol w:w="77"/>
        <w:gridCol w:w="236"/>
      </w:tblGrid>
      <w:tr w:rsidR="00E070C0" w:rsidTr="003D2AD4">
        <w:trPr>
          <w:trHeight w:val="806"/>
        </w:trPr>
        <w:tc>
          <w:tcPr>
            <w:tcW w:w="13608" w:type="dxa"/>
            <w:gridSpan w:val="17"/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  затрат  на  оформление  права   собственности  на  муниципальное  и  бесхозяйное  недвижимое  имущество,  расположенное  на  территории  Мокшалейского сельского поселения  на  2015-2018гг.</w:t>
            </w:r>
          </w:p>
        </w:tc>
        <w:tc>
          <w:tcPr>
            <w:tcW w:w="1612" w:type="dxa"/>
            <w:gridSpan w:val="3"/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3" w:type="dxa"/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0C0" w:rsidTr="003D2AD4">
        <w:trPr>
          <w:trHeight w:val="19"/>
        </w:trPr>
        <w:tc>
          <w:tcPr>
            <w:tcW w:w="568" w:type="dxa"/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7" w:type="dxa"/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6" w:type="dxa"/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gridSpan w:val="2"/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2" w:type="dxa"/>
            <w:gridSpan w:val="3"/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gridSpan w:val="2"/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gridSpan w:val="2"/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2" w:type="dxa"/>
            <w:gridSpan w:val="3"/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3" w:type="dxa"/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0C0" w:rsidTr="003D2AD4">
        <w:trPr>
          <w:cantSplit/>
          <w:trHeight w:hRule="exact" w:val="260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1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 объектов</w:t>
            </w:r>
          </w:p>
        </w:tc>
        <w:tc>
          <w:tcPr>
            <w:tcW w:w="1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 затрат, тыс.руб.</w:t>
            </w:r>
          </w:p>
        </w:tc>
        <w:tc>
          <w:tcPr>
            <w:tcW w:w="85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 т.ч. затраты по годам, тыс.руб.</w:t>
            </w: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E070C0" w:rsidRDefault="00E070C0" w:rsidP="003D2AD4">
            <w:pPr>
              <w:snapToGrid w:val="0"/>
            </w:pPr>
          </w:p>
        </w:tc>
      </w:tr>
      <w:tr w:rsidR="00E070C0" w:rsidTr="003D2AD4">
        <w:trPr>
          <w:cantSplit/>
          <w:trHeight w:hRule="exact" w:val="273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/>
        </w:tc>
        <w:tc>
          <w:tcPr>
            <w:tcW w:w="2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/>
        </w:tc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/>
        </w:tc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/>
        </w:tc>
        <w:tc>
          <w:tcPr>
            <w:tcW w:w="1816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209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23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2384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E070C0" w:rsidRDefault="00E070C0" w:rsidP="003D2AD4">
            <w:pPr>
              <w:snapToGrid w:val="0"/>
            </w:pPr>
          </w:p>
        </w:tc>
      </w:tr>
      <w:tr w:rsidR="00E070C0" w:rsidTr="003D2AD4">
        <w:trPr>
          <w:cantSplit/>
          <w:trHeight w:val="119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/>
        </w:tc>
        <w:tc>
          <w:tcPr>
            <w:tcW w:w="2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/>
        </w:tc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/>
        </w:tc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/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83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126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070C0" w:rsidTr="003D2AD4">
        <w:trPr>
          <w:trHeight w:val="232"/>
        </w:trPr>
        <w:tc>
          <w:tcPr>
            <w:tcW w:w="14550" w:type="dxa"/>
            <w:gridSpan w:val="18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Муниципальное  имущество</w:t>
            </w:r>
          </w:p>
        </w:tc>
        <w:tc>
          <w:tcPr>
            <w:tcW w:w="592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  <w:tcMar>
              <w:left w:w="0" w:type="dxa"/>
              <w:right w:w="0" w:type="dxa"/>
            </w:tcMar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070C0" w:rsidTr="003D2AD4">
        <w:trPr>
          <w:trHeight w:val="352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Мокшалейское сельское поселение, в т.ч.:</w:t>
            </w:r>
          </w:p>
        </w:tc>
        <w:tc>
          <w:tcPr>
            <w:tcW w:w="125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E070C0" w:rsidTr="003D2AD4">
        <w:trPr>
          <w:trHeight w:val="785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1.1.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09AA">
              <w:rPr>
                <w:rFonts w:ascii="Times New Roman" w:hAnsi="Times New Roman" w:cs="Times New Roman"/>
                <w:sz w:val="18"/>
                <w:szCs w:val="18"/>
              </w:rPr>
              <w:t xml:space="preserve">1-о этажное здание МБУ «Дом культуры» </w:t>
            </w:r>
            <w:r w:rsidRPr="006409AA">
              <w:rPr>
                <w:rFonts w:ascii="Times New Roman" w:hAnsi="Times New Roman"/>
                <w:bCs/>
                <w:sz w:val="18"/>
                <w:szCs w:val="18"/>
              </w:rPr>
              <w:t>Мокшалейского</w:t>
            </w:r>
            <w:r w:rsidRPr="006409AA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125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26,0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3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26,00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E070C0" w:rsidTr="003D2AD4">
        <w:trPr>
          <w:trHeight w:val="1325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1.2.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Автодорога</w:t>
            </w:r>
          </w:p>
        </w:tc>
        <w:tc>
          <w:tcPr>
            <w:tcW w:w="125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180,96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116,4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64,56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</w:rPr>
            </w:pPr>
          </w:p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</w:rPr>
            </w:pPr>
          </w:p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</w:rPr>
            </w:pPr>
          </w:p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E070C0" w:rsidTr="003D2AD4">
        <w:trPr>
          <w:trHeight w:val="252"/>
        </w:trPr>
        <w:tc>
          <w:tcPr>
            <w:tcW w:w="14550" w:type="dxa"/>
            <w:gridSpan w:val="18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0C0" w:rsidRPr="006409AA" w:rsidRDefault="00E070C0" w:rsidP="003D2AD4">
            <w:pPr>
              <w:snapToGri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Имущество, подлежащие постановке на учет как бесхозяйное  недвижимое имущество</w:t>
            </w:r>
          </w:p>
        </w:tc>
        <w:tc>
          <w:tcPr>
            <w:tcW w:w="592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  <w:tcMar>
              <w:left w:w="0" w:type="dxa"/>
              <w:right w:w="0" w:type="dxa"/>
            </w:tcMar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E070C0" w:rsidTr="003D2AD4">
        <w:trPr>
          <w:trHeight w:val="313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1.3.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409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Памятник павшим воинам</w:t>
            </w:r>
          </w:p>
        </w:tc>
        <w:tc>
          <w:tcPr>
            <w:tcW w:w="125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38,0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3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38,00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E070C0" w:rsidTr="003D2AD4">
        <w:trPr>
          <w:trHeight w:val="330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409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Итого по </w:t>
            </w:r>
            <w:r w:rsidRPr="006409AA">
              <w:rPr>
                <w:rFonts w:ascii="Times New Roman" w:hAnsi="Times New Roman"/>
                <w:b/>
                <w:bCs/>
                <w:sz w:val="18"/>
                <w:szCs w:val="18"/>
              </w:rPr>
              <w:t>Мокшалейскому</w:t>
            </w:r>
            <w:r w:rsidRPr="006409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сельскому поселению</w:t>
            </w:r>
          </w:p>
        </w:tc>
        <w:tc>
          <w:tcPr>
            <w:tcW w:w="125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244,96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83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64,0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116,4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64,56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126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6409AA" w:rsidRDefault="00E070C0" w:rsidP="003D2AD4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E070C0" w:rsidRDefault="00E070C0" w:rsidP="003D2AD4">
            <w:pPr>
              <w:snapToGrid w:val="0"/>
            </w:pPr>
          </w:p>
        </w:tc>
      </w:tr>
    </w:tbl>
    <w:p w:rsidR="00E070C0" w:rsidRDefault="00E070C0" w:rsidP="00E070C0">
      <w:pPr>
        <w:pStyle w:val="ConsPlusNormal"/>
        <w:ind w:firstLine="0"/>
        <w:jc w:val="right"/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  <w:sectPr w:rsidR="00E070C0" w:rsidSect="00433B6E">
          <w:pgSz w:w="16838" w:h="11906" w:orient="landscape"/>
          <w:pgMar w:top="851" w:right="1134" w:bottom="993" w:left="1134" w:header="709" w:footer="709" w:gutter="0"/>
          <w:cols w:space="708"/>
          <w:docGrid w:linePitch="360"/>
        </w:sect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right"/>
      </w:pPr>
    </w:p>
    <w:p w:rsidR="00E070C0" w:rsidRDefault="00E070C0" w:rsidP="00E070C0">
      <w:pPr>
        <w:pStyle w:val="ConsPlusNormal"/>
        <w:ind w:firstLine="0"/>
        <w:jc w:val="right"/>
      </w:pPr>
    </w:p>
    <w:p w:rsidR="00E070C0" w:rsidRDefault="00E070C0" w:rsidP="00E070C0">
      <w:pPr>
        <w:pStyle w:val="ConsPlusNormal"/>
        <w:ind w:firstLine="0"/>
        <w:jc w:val="right"/>
      </w:pPr>
    </w:p>
    <w:p w:rsidR="00E070C0" w:rsidRDefault="00E070C0" w:rsidP="00E070C0">
      <w:pPr>
        <w:pStyle w:val="ConsPlusNormal"/>
        <w:ind w:firstLine="0"/>
        <w:jc w:val="right"/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  <w:sectPr w:rsidR="00E070C0" w:rsidSect="00D365E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Таблица 4</w:t>
      </w: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70C0" w:rsidRDefault="00E070C0" w:rsidP="00E070C0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Перечень    муниципальных   объектов  недвижимого  имущества (объекты капитального строительства, земельные участки),  не имеющих  государственной регистрации  права муниципальной собственности, включенные в план мероприятий муниципальной   целевой   программы на 2015-2018гг.</w:t>
      </w:r>
    </w:p>
    <w:tbl>
      <w:tblPr>
        <w:tblW w:w="0" w:type="auto"/>
        <w:tblInd w:w="28" w:type="dxa"/>
        <w:tblLayout w:type="fixed"/>
        <w:tblLook w:val="0000"/>
      </w:tblPr>
      <w:tblGrid>
        <w:gridCol w:w="503"/>
        <w:gridCol w:w="1967"/>
        <w:gridCol w:w="2410"/>
        <w:gridCol w:w="1701"/>
        <w:gridCol w:w="1701"/>
        <w:gridCol w:w="1417"/>
        <w:gridCol w:w="1560"/>
        <w:gridCol w:w="992"/>
        <w:gridCol w:w="992"/>
        <w:gridCol w:w="1032"/>
      </w:tblGrid>
      <w:tr w:rsidR="00E070C0" w:rsidTr="003D2AD4">
        <w:trPr>
          <w:cantSplit/>
          <w:trHeight w:hRule="exact" w:val="890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1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 объекта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Адрес </w:t>
            </w:r>
          </w:p>
          <w:p w:rsidR="00E070C0" w:rsidRDefault="00E070C0" w:rsidP="003D2A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(местонахождение) объекта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Наличие государственной регистрации права муниципальной собственности  на объект капитального строительства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Сведения об оформлении права на земельный участок под  объектом</w:t>
            </w: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Затраты на оформление  объекта капитального строительства и земельного участка, тыс.руб.</w:t>
            </w:r>
          </w:p>
        </w:tc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Всего затрат, тыс.руб.</w:t>
            </w:r>
          </w:p>
        </w:tc>
      </w:tr>
      <w:tr w:rsidR="00E070C0" w:rsidTr="003D2AD4">
        <w:trPr>
          <w:cantSplit/>
          <w:trHeight w:hRule="exact" w:val="1627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/>
        </w:tc>
        <w:tc>
          <w:tcPr>
            <w:tcW w:w="1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/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Изготовле-ние техплана на объект капитального строительства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формирование и постановка на ГКУ земельного участка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Оценка рыноч-ной стоимо-сти объекта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Установление охран-ной зоны</w:t>
            </w:r>
          </w:p>
        </w:tc>
        <w:tc>
          <w:tcPr>
            <w:tcW w:w="1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Default="00E070C0" w:rsidP="003D2AD4"/>
        </w:tc>
      </w:tr>
      <w:tr w:rsidR="00E070C0" w:rsidRPr="00433B6E" w:rsidTr="003D2AD4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sz w:val="18"/>
                <w:szCs w:val="18"/>
              </w:rPr>
              <w:t xml:space="preserve">1-о этажное здание МБУ «Дом культуры» </w:t>
            </w:r>
            <w:r w:rsidRPr="00433B6E">
              <w:rPr>
                <w:rFonts w:ascii="Times New Roman" w:hAnsi="Times New Roman"/>
                <w:bCs/>
                <w:sz w:val="18"/>
                <w:szCs w:val="18"/>
              </w:rPr>
              <w:t>Мокшалейского</w:t>
            </w:r>
            <w:r w:rsidRPr="00433B6E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E070C0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с. Мокшалей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Ленинская  д. 45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16,00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10,00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26,0</w:t>
            </w:r>
          </w:p>
        </w:tc>
      </w:tr>
      <w:tr w:rsidR="00E070C0" w:rsidRPr="00433B6E" w:rsidTr="003D2AD4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Памятник павшим воинам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Ленинская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8,00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6,00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19,0</w:t>
            </w:r>
          </w:p>
        </w:tc>
      </w:tr>
      <w:tr w:rsidR="00E070C0" w:rsidRPr="00433B6E" w:rsidTr="003D2AD4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Памятник павшим воинам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Пянгелей 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Подлесная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8,00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6,00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19,0</w:t>
            </w:r>
          </w:p>
        </w:tc>
      </w:tr>
      <w:tr w:rsidR="00E070C0" w:rsidRPr="00433B6E" w:rsidTr="003D2AD4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Садовая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17,50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12,50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35,0</w:t>
            </w:r>
          </w:p>
        </w:tc>
      </w:tr>
      <w:tr w:rsidR="00E070C0" w:rsidRPr="00433B6E" w:rsidTr="003D2AD4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Советская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6,30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4,50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15,8</w:t>
            </w:r>
          </w:p>
        </w:tc>
      </w:tr>
      <w:tr w:rsidR="00E070C0" w:rsidRPr="00433B6E" w:rsidTr="003D2AD4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Московская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8,40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6,00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19,4</w:t>
            </w:r>
          </w:p>
        </w:tc>
      </w:tr>
      <w:tr w:rsidR="00E070C0" w:rsidRPr="00433B6E" w:rsidTr="003D2AD4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Ленинская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7,0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17,0</w:t>
            </w:r>
          </w:p>
        </w:tc>
      </w:tr>
      <w:tr w:rsidR="00E070C0" w:rsidRPr="00433B6E" w:rsidTr="003D2AD4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Молодежная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4,9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3,50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13,4</w:t>
            </w:r>
          </w:p>
        </w:tc>
      </w:tr>
      <w:tr w:rsidR="00E070C0" w:rsidRPr="00433B6E" w:rsidTr="003D2AD4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ул. Красная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6,3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15,8</w:t>
            </w:r>
          </w:p>
        </w:tc>
      </w:tr>
      <w:tr w:rsidR="00E070C0" w:rsidRPr="00433B6E" w:rsidTr="003D2AD4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Пянгелей 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Садовая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13,3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27,8</w:t>
            </w:r>
          </w:p>
        </w:tc>
      </w:tr>
      <w:tr w:rsidR="00E070C0" w:rsidRPr="00433B6E" w:rsidTr="003D2AD4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Пянгелей 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Подлесная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9,31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6,65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20,96</w:t>
            </w:r>
          </w:p>
        </w:tc>
      </w:tr>
      <w:tr w:rsidR="00E070C0" w:rsidRPr="00433B6E" w:rsidTr="003D2AD4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Д.Красный Воин 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Лесная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6,3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15,8</w:t>
            </w:r>
          </w:p>
        </w:tc>
      </w:tr>
      <w:tr w:rsidR="00E070C0" w:rsidRPr="00433B6E" w:rsidTr="003D2AD4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Невостребованные земельные доли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E070C0" w:rsidRPr="00433B6E" w:rsidRDefault="00E070C0" w:rsidP="003D2AD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имеется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E070C0" w:rsidRPr="00433B6E" w:rsidTr="003D2AD4">
        <w:trPr>
          <w:trHeight w:val="300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Default="00E070C0" w:rsidP="003D2AD4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3B6E">
              <w:rPr>
                <w:rFonts w:ascii="Times New Roman" w:hAnsi="Times New Roman"/>
                <w:b/>
                <w:bCs/>
                <w:sz w:val="18"/>
                <w:szCs w:val="18"/>
              </w:rPr>
              <w:t>111,31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3B6E">
              <w:rPr>
                <w:rFonts w:ascii="Times New Roman" w:hAnsi="Times New Roman"/>
                <w:b/>
                <w:bCs/>
                <w:sz w:val="18"/>
                <w:szCs w:val="18"/>
              </w:rPr>
              <w:t>78,65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3B6E">
              <w:rPr>
                <w:rFonts w:ascii="Times New Roman" w:hAnsi="Times New Roman"/>
                <w:b/>
                <w:bCs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3B6E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0C0" w:rsidRPr="00433B6E" w:rsidRDefault="00E070C0" w:rsidP="003D2AD4">
            <w:pPr>
              <w:snapToGrid w:val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3B6E">
              <w:rPr>
                <w:rFonts w:ascii="Times New Roman" w:hAnsi="Times New Roman"/>
                <w:b/>
                <w:bCs/>
                <w:sz w:val="18"/>
                <w:szCs w:val="18"/>
              </w:rPr>
              <w:t>244,96</w:t>
            </w:r>
          </w:p>
        </w:tc>
      </w:tr>
    </w:tbl>
    <w:p w:rsidR="00E070C0" w:rsidRDefault="00E070C0" w:rsidP="00E070C0">
      <w:pPr>
        <w:pStyle w:val="ConsPlusNormal"/>
        <w:ind w:firstLine="0"/>
        <w:jc w:val="right"/>
      </w:pPr>
    </w:p>
    <w:p w:rsidR="00E070C0" w:rsidRDefault="00E070C0" w:rsidP="00E070C0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  <w:sectPr w:rsidR="00E070C0" w:rsidSect="00433B6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E070C0" w:rsidRPr="003A25CE" w:rsidRDefault="00E070C0" w:rsidP="00E070C0">
      <w:pPr>
        <w:autoSpaceDE w:val="0"/>
        <w:autoSpaceDN w:val="0"/>
        <w:adjustRightInd w:val="0"/>
        <w:ind w:firstLine="720"/>
        <w:jc w:val="both"/>
        <w:rPr>
          <w:rFonts w:ascii="Calibri" w:eastAsia="Times New Roman" w:hAnsi="Calibri" w:cs="Times New Roman"/>
        </w:rPr>
      </w:pPr>
    </w:p>
    <w:p w:rsidR="00E070C0" w:rsidRPr="003A25CE" w:rsidRDefault="00E070C0" w:rsidP="00E070C0">
      <w:pPr>
        <w:autoSpaceDE w:val="0"/>
        <w:autoSpaceDN w:val="0"/>
        <w:adjustRightInd w:val="0"/>
        <w:ind w:firstLine="720"/>
        <w:jc w:val="both"/>
        <w:rPr>
          <w:rFonts w:ascii="Calibri" w:eastAsia="Times New Roman" w:hAnsi="Calibri" w:cs="Times New Roman"/>
          <w:b/>
        </w:rPr>
      </w:pPr>
      <w:r w:rsidRPr="003A25CE">
        <w:rPr>
          <w:rFonts w:ascii="Calibri" w:eastAsia="Times New Roman" w:hAnsi="Calibri" w:cs="Times New Roman"/>
          <w:b/>
        </w:rPr>
        <w:t xml:space="preserve">ИНФОРМАЦИОННЫЙ БЮЛЛЕТЕНЬ Мокшалейского сельского поселения Чамзинского муниципального района № 5 от 23.03.2015 года.                                             </w:t>
      </w:r>
    </w:p>
    <w:p w:rsidR="00E070C0" w:rsidRPr="003A25CE" w:rsidRDefault="00E070C0" w:rsidP="00E070C0">
      <w:pPr>
        <w:rPr>
          <w:rFonts w:ascii="Calibri" w:eastAsia="Times New Roman" w:hAnsi="Calibri" w:cs="Times New Roman"/>
          <w:b/>
        </w:rPr>
      </w:pPr>
    </w:p>
    <w:p w:rsidR="00E070C0" w:rsidRPr="003A25CE" w:rsidRDefault="00E070C0" w:rsidP="00E070C0">
      <w:pPr>
        <w:rPr>
          <w:rFonts w:ascii="Calibri" w:eastAsia="Times New Roman" w:hAnsi="Calibri" w:cs="Times New Roman"/>
          <w:b/>
        </w:rPr>
      </w:pPr>
      <w:r w:rsidRPr="003A25CE">
        <w:rPr>
          <w:rFonts w:ascii="Calibri" w:eastAsia="Times New Roman" w:hAnsi="Calibri" w:cs="Times New Roman"/>
          <w:b/>
        </w:rPr>
        <w:t xml:space="preserve">                                        Тираж 4 экземпляра</w:t>
      </w:r>
    </w:p>
    <w:p w:rsidR="001A489D" w:rsidRDefault="001A489D"/>
    <w:sectPr w:rsidR="001A4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C89" w:rsidRDefault="001A489D">
    <w:pPr>
      <w:pStyle w:val="ae"/>
      <w:jc w:val="right"/>
    </w:pPr>
  </w:p>
  <w:p w:rsidR="00DA7C89" w:rsidRDefault="001A489D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C89" w:rsidRDefault="001A489D">
    <w:pPr>
      <w:pStyle w:val="ae"/>
      <w:jc w:val="right"/>
    </w:pPr>
  </w:p>
  <w:p w:rsidR="00DA7C89" w:rsidRDefault="001A489D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C89" w:rsidRDefault="001A489D">
    <w:pPr>
      <w:pStyle w:val="ae"/>
      <w:jc w:val="right"/>
    </w:pPr>
  </w:p>
  <w:p w:rsidR="00DA7C89" w:rsidRDefault="001A489D">
    <w:pPr>
      <w:pStyle w:val="ae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>
    <w:nsid w:val="00000005"/>
    <w:multiLevelType w:val="multilevel"/>
    <w:tmpl w:val="00000005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11AB0C6F"/>
    <w:multiLevelType w:val="hybridMultilevel"/>
    <w:tmpl w:val="9A90F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0A71FC"/>
    <w:multiLevelType w:val="hybridMultilevel"/>
    <w:tmpl w:val="F6A82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9E6332"/>
    <w:multiLevelType w:val="multilevel"/>
    <w:tmpl w:val="5888C3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2EB106BB"/>
    <w:multiLevelType w:val="hybridMultilevel"/>
    <w:tmpl w:val="F6A82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95603E"/>
    <w:multiLevelType w:val="hybridMultilevel"/>
    <w:tmpl w:val="24CE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426BE7"/>
    <w:multiLevelType w:val="hybridMultilevel"/>
    <w:tmpl w:val="F6A82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FELayout/>
  </w:compat>
  <w:rsids>
    <w:rsidRoot w:val="00E070C0"/>
    <w:rsid w:val="001A489D"/>
    <w:rsid w:val="00E07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semiHidden/>
    <w:unhideWhenUsed/>
    <w:qFormat/>
    <w:rsid w:val="00E070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70C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070C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70">
    <w:name w:val="Заголовок 7 Знак"/>
    <w:basedOn w:val="a0"/>
    <w:link w:val="7"/>
    <w:uiPriority w:val="9"/>
    <w:semiHidden/>
    <w:rsid w:val="00E070C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3">
    <w:name w:val="Normal (Web)"/>
    <w:basedOn w:val="a"/>
    <w:uiPriority w:val="99"/>
    <w:semiHidden/>
    <w:unhideWhenUsed/>
    <w:rsid w:val="00E070C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Содержимое таблицы"/>
    <w:basedOn w:val="a"/>
    <w:rsid w:val="00E070C0"/>
    <w:pPr>
      <w:suppressLineNumbers/>
      <w:suppressAutoHyphens/>
    </w:pPr>
    <w:rPr>
      <w:rFonts w:ascii="Calibri" w:eastAsia="Times New Roman" w:hAnsi="Calibri" w:cs="Calibri"/>
      <w:lang w:eastAsia="ar-SA"/>
    </w:rPr>
  </w:style>
  <w:style w:type="paragraph" w:customStyle="1" w:styleId="a5">
    <w:name w:val="Заголовок таблицы"/>
    <w:basedOn w:val="a4"/>
    <w:rsid w:val="00E070C0"/>
    <w:pPr>
      <w:jc w:val="center"/>
    </w:pPr>
    <w:rPr>
      <w:b/>
      <w:bCs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07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70C0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0C0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  <w:style w:type="paragraph" w:styleId="a9">
    <w:name w:val="List Paragraph"/>
    <w:basedOn w:val="a"/>
    <w:uiPriority w:val="34"/>
    <w:qFormat/>
    <w:rsid w:val="00E070C0"/>
    <w:pPr>
      <w:ind w:left="720"/>
      <w:contextualSpacing/>
    </w:pPr>
  </w:style>
  <w:style w:type="paragraph" w:styleId="aa">
    <w:name w:val="Body Text Indent"/>
    <w:basedOn w:val="a"/>
    <w:link w:val="ab"/>
    <w:semiHidden/>
    <w:unhideWhenUsed/>
    <w:rsid w:val="00E070C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E070C0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E070C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western">
    <w:name w:val="western"/>
    <w:basedOn w:val="a"/>
    <w:rsid w:val="00E07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E070C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3">
    <w:name w:val="Font Style163"/>
    <w:rsid w:val="00E070C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8">
    <w:name w:val="Font Style168"/>
    <w:rsid w:val="00E070C0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rsid w:val="00E070C0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Style3">
    <w:name w:val="Style3"/>
    <w:basedOn w:val="a"/>
    <w:rsid w:val="00E070C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6">
    <w:name w:val="Style6"/>
    <w:basedOn w:val="a"/>
    <w:rsid w:val="00E070C0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"/>
    <w:rsid w:val="00E070C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E070C0"/>
    <w:pPr>
      <w:widowControl w:val="0"/>
      <w:suppressAutoHyphens/>
      <w:autoSpaceDE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d">
    <w:name w:val="Таблица"/>
    <w:basedOn w:val="a"/>
    <w:rsid w:val="00E070C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ae">
    <w:name w:val="footer"/>
    <w:basedOn w:val="a"/>
    <w:link w:val="af"/>
    <w:semiHidden/>
    <w:rsid w:val="00E070C0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">
    <w:name w:val="Нижний колонтитул Знак"/>
    <w:basedOn w:val="a0"/>
    <w:link w:val="ae"/>
    <w:semiHidden/>
    <w:rsid w:val="00E070C0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f0">
    <w:name w:val="Нормальный (таблица)"/>
    <w:basedOn w:val="a"/>
    <w:next w:val="a"/>
    <w:uiPriority w:val="99"/>
    <w:semiHidden/>
    <w:rsid w:val="00E070C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1">
    <w:name w:val="Прижатый влево"/>
    <w:basedOn w:val="a"/>
    <w:next w:val="a"/>
    <w:uiPriority w:val="99"/>
    <w:semiHidden/>
    <w:rsid w:val="00E070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6106</Words>
  <Characters>34806</Characters>
  <Application>Microsoft Office Word</Application>
  <DocSecurity>0</DocSecurity>
  <Lines>290</Lines>
  <Paragraphs>81</Paragraphs>
  <ScaleCrop>false</ScaleCrop>
  <Company>MultiDVD Team</Company>
  <LinksUpToDate>false</LinksUpToDate>
  <CharactersWithSpaces>40831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3</cp:revision>
  <dcterms:created xsi:type="dcterms:W3CDTF">2015-04-20T19:54:00Z</dcterms:created>
  <dcterms:modified xsi:type="dcterms:W3CDTF">2015-04-20T19:56:00Z</dcterms:modified>
</cp:coreProperties>
</file>