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01" w:rsidRDefault="00A07C01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(ПРОЕКТ)</w:t>
      </w:r>
    </w:p>
    <w:p w:rsidR="00A07C01" w:rsidRDefault="00E74845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</w:t>
      </w:r>
      <w:r w:rsidR="00A07C01" w:rsidRPr="00FE6B18">
        <w:rPr>
          <w:rFonts w:ascii="Times New Roman" w:hAnsi="Times New Roman"/>
          <w:sz w:val="28"/>
          <w:szCs w:val="28"/>
        </w:rPr>
        <w:t xml:space="preserve"> Мордовия</w:t>
      </w:r>
    </w:p>
    <w:p w:rsidR="00A07C01" w:rsidRDefault="00A07C01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A07C01" w:rsidRPr="00FE6B18" w:rsidRDefault="00E74845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  <w:r w:rsidR="00A07C01">
        <w:rPr>
          <w:rFonts w:ascii="Times New Roman" w:hAnsi="Times New Roman"/>
          <w:sz w:val="28"/>
          <w:szCs w:val="28"/>
        </w:rPr>
        <w:t xml:space="preserve"> Алексеевского сельского поселения</w:t>
      </w:r>
    </w:p>
    <w:p w:rsidR="00A07C01" w:rsidRPr="00FE6B18" w:rsidRDefault="00A07C01" w:rsidP="00FE6B18">
      <w:pPr>
        <w:ind w:firstLine="0"/>
        <w:rPr>
          <w:rFonts w:ascii="Times New Roman" w:hAnsi="Times New Roman"/>
          <w:sz w:val="28"/>
          <w:szCs w:val="28"/>
        </w:rPr>
      </w:pPr>
    </w:p>
    <w:p w:rsidR="00A07C01" w:rsidRDefault="00A07C01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ПОСТАНОВЛЕНИЕ</w:t>
      </w:r>
    </w:p>
    <w:p w:rsidR="00A07C01" w:rsidRPr="00FE6B18" w:rsidRDefault="00A07C01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07C01" w:rsidRPr="00FE6B18" w:rsidRDefault="00A07C01" w:rsidP="00FE6B1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«___»________2015</w:t>
      </w:r>
      <w:r w:rsidRPr="00FE6B18">
        <w:rPr>
          <w:rFonts w:ascii="Times New Roman" w:hAnsi="Times New Roman"/>
          <w:sz w:val="28"/>
          <w:szCs w:val="28"/>
        </w:rPr>
        <w:t>г.</w:t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  <w:t>№____</w:t>
      </w:r>
    </w:p>
    <w:p w:rsidR="00A07C01" w:rsidRDefault="00A07C01" w:rsidP="00FE6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Алексеевка</w:t>
      </w:r>
    </w:p>
    <w:p w:rsidR="00A07C01" w:rsidRDefault="00A07C01" w:rsidP="00FE6B18">
      <w:pPr>
        <w:shd w:val="clear" w:color="auto" w:fill="FFFFFF"/>
        <w:spacing w:line="269" w:lineRule="exact"/>
        <w:ind w:left="714" w:right="3532"/>
        <w:rPr>
          <w:rFonts w:ascii="Times New Roman" w:hAnsi="Times New Roman"/>
          <w:spacing w:val="-1"/>
          <w:sz w:val="28"/>
          <w:szCs w:val="28"/>
        </w:rPr>
      </w:pPr>
    </w:p>
    <w:p w:rsidR="00A07C01" w:rsidRPr="00FB2FB5" w:rsidRDefault="00FB2FB5" w:rsidP="00FB2FB5">
      <w:pPr>
        <w:shd w:val="clear" w:color="auto" w:fill="FFFFFF"/>
        <w:tabs>
          <w:tab w:val="left" w:pos="9355"/>
        </w:tabs>
        <w:ind w:right="-1" w:firstLine="0"/>
        <w:jc w:val="center"/>
        <w:rPr>
          <w:rFonts w:ascii="Times New Roman" w:hAnsi="Times New Roman"/>
          <w:b/>
          <w:spacing w:val="-3"/>
          <w:sz w:val="32"/>
          <w:szCs w:val="32"/>
        </w:rPr>
      </w:pPr>
      <w:r w:rsidRPr="00FB2FB5">
        <w:rPr>
          <w:rFonts w:ascii="Times New Roman" w:hAnsi="Times New Roman"/>
          <w:b/>
          <w:spacing w:val="-3"/>
          <w:sz w:val="32"/>
          <w:szCs w:val="32"/>
        </w:rPr>
        <w:t>«</w:t>
      </w:r>
      <w:r w:rsidR="00A07C01" w:rsidRPr="00FB2FB5">
        <w:rPr>
          <w:rFonts w:ascii="Times New Roman" w:hAnsi="Times New Roman"/>
          <w:b/>
          <w:spacing w:val="-3"/>
          <w:sz w:val="32"/>
          <w:szCs w:val="32"/>
        </w:rPr>
        <w:t>Об утверждении Положения об экспертизе и состава  экспертной комиссии</w:t>
      </w:r>
      <w:r w:rsidRPr="00FB2FB5">
        <w:rPr>
          <w:rFonts w:ascii="Times New Roman" w:hAnsi="Times New Roman"/>
          <w:b/>
          <w:spacing w:val="-3"/>
          <w:sz w:val="32"/>
          <w:szCs w:val="32"/>
        </w:rPr>
        <w:t>»</w:t>
      </w:r>
    </w:p>
    <w:p w:rsidR="00A07C01" w:rsidRPr="00FB2FB5" w:rsidRDefault="00A07C01" w:rsidP="00FB2FB5">
      <w:pPr>
        <w:tabs>
          <w:tab w:val="left" w:pos="1725"/>
        </w:tabs>
        <w:jc w:val="center"/>
        <w:rPr>
          <w:rFonts w:ascii="Times New Roman" w:hAnsi="Times New Roman"/>
          <w:sz w:val="32"/>
          <w:szCs w:val="32"/>
        </w:rPr>
      </w:pP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статьей 94 Федерального закона от 5 апреля 2013 г. №44-ФЗ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в целях организации приёмки товаров, работ, услуг, включая проведение экспертизы предоставленных поставщиком (подрядчиком, исполнителем) результатов, предусмотренных контрактами, администрация Алексеевского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A07C01" w:rsidRDefault="00A07C01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Утвердить Положение об экспертизе </w:t>
      </w:r>
      <w:r w:rsidR="00042D28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приложение №1 к настоящему постановлению</w:t>
      </w:r>
      <w:r w:rsidR="00042D28">
        <w:rPr>
          <w:rFonts w:ascii="Times New Roman CYR" w:hAnsi="Times New Roman CYR" w:cs="Times New Roman CYR"/>
          <w:sz w:val="28"/>
          <w:szCs w:val="28"/>
        </w:rPr>
        <w:t>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07C01" w:rsidRDefault="00A07C01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Утвердить состав экспертной комиссии, на постоянной основе ответственной за проведение внутренних экспертиз, предоставленных поставщиком (подрядчиком, исполнителем) результатов, предусмотренных контрактами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согласно приложения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№2 к настоящему постановлению.</w:t>
      </w:r>
    </w:p>
    <w:p w:rsidR="00A07C01" w:rsidRDefault="00A07C01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9E44A6">
      <w:pPr>
        <w:autoSpaceDE w:val="0"/>
        <w:autoSpaceDN w:val="0"/>
        <w:adjustRightInd w:val="0"/>
        <w:spacing w:line="276" w:lineRule="auto"/>
        <w:ind w:firstLine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3. Настоящее постановление вступает в силу со дня его подписания.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07C01" w:rsidRDefault="00042D28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администрации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Алексеевского сельского поселения                                              </w:t>
      </w:r>
      <w:proofErr w:type="spellStart"/>
      <w:r w:rsidR="00042D28">
        <w:rPr>
          <w:rFonts w:ascii="Times New Roman" w:hAnsi="Times New Roman"/>
          <w:sz w:val="28"/>
          <w:szCs w:val="28"/>
        </w:rPr>
        <w:t>Е.А.Чингалева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07C01" w:rsidRDefault="00A07C01" w:rsidP="0002790B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4B3B79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lastRenderedPageBreak/>
        <w:t xml:space="preserve">Приложение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к постановлению администрации</w:t>
      </w:r>
    </w:p>
    <w:p w:rsidR="00A07C01" w:rsidRDefault="00A07C01" w:rsidP="0002790B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Алексеевского сельского поселения</w:t>
      </w:r>
    </w:p>
    <w:p w:rsidR="00A07C01" w:rsidRDefault="00A07C01" w:rsidP="0002790B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муниципального района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от «__»_________ 2015 г. № ____</w:t>
      </w:r>
    </w:p>
    <w:p w:rsidR="00A07C01" w:rsidRDefault="00A07C01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7C01" w:rsidRPr="00EF3AF8" w:rsidRDefault="00A07C01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F3AF8">
        <w:rPr>
          <w:rFonts w:ascii="Times New Roman CYR" w:hAnsi="Times New Roman CYR" w:cs="Times New Roman CYR"/>
          <w:b/>
          <w:bCs/>
          <w:sz w:val="28"/>
          <w:szCs w:val="28"/>
        </w:rPr>
        <w:t>ПОЛОЖЕНИЕ</w:t>
      </w:r>
    </w:p>
    <w:p w:rsidR="00A07C01" w:rsidRPr="00EF3AF8" w:rsidRDefault="00A07C01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F3AF8">
        <w:rPr>
          <w:rFonts w:ascii="Times New Roman CYR" w:hAnsi="Times New Roman CYR" w:cs="Times New Roman CYR"/>
          <w:b/>
          <w:bCs/>
          <w:sz w:val="28"/>
          <w:szCs w:val="28"/>
        </w:rPr>
        <w:t>об экспертизе</w:t>
      </w:r>
    </w:p>
    <w:p w:rsidR="00A07C01" w:rsidRDefault="00A07C01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7C01" w:rsidRDefault="00A07C01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1.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соответствии с ч. 3 ст. 94,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 Федерального  </w:t>
      </w:r>
      <w:hyperlink r:id="rId5" w:history="1">
        <w:r>
          <w:rPr>
            <w:rStyle w:val="a4"/>
            <w:rFonts w:ascii="Times New Roman CYR" w:hAnsi="Times New Roman CYR" w:cs="Times New Roman CYR"/>
            <w:color w:val="000000"/>
            <w:spacing w:val="5"/>
            <w:sz w:val="28"/>
            <w:szCs w:val="28"/>
          </w:rPr>
          <w:t>закона</w:t>
        </w:r>
      </w:hyperlink>
      <w:r>
        <w:t xml:space="preserve">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от 05.04.2013г. № 44-ФЗ 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администрация </w:t>
      </w:r>
      <w:r w:rsidR="00254BF6">
        <w:rPr>
          <w:rFonts w:ascii="Times New Roman CYR" w:hAnsi="Times New Roman CYR" w:cs="Times New Roman CYR"/>
          <w:sz w:val="28"/>
          <w:szCs w:val="28"/>
          <w:highlight w:val="white"/>
        </w:rPr>
        <w:t>Алексеевского сельского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 поселения</w:t>
      </w:r>
      <w:r w:rsidR="00254BF6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proofErr w:type="spellStart"/>
      <w:r w:rsidR="00254BF6">
        <w:rPr>
          <w:rFonts w:ascii="Times New Roman CYR" w:hAnsi="Times New Roman CYR" w:cs="Times New Roman CYR"/>
          <w:sz w:val="28"/>
          <w:szCs w:val="28"/>
          <w:highlight w:val="white"/>
        </w:rPr>
        <w:t>Чамзинского</w:t>
      </w:r>
      <w:proofErr w:type="spellEnd"/>
      <w:r w:rsidR="00254BF6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муниципального района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(далее – Заказчик) обязана провести экспертизу.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Экспертиза результатов, предусмотренных контрактом, в разрешённых законодательством случаях может проводиться Заказчиком своими силами или к её проведению могут привлекаться эксперты, экспертные организации (согласно приложению №1 к настоящему положению). </w:t>
      </w:r>
    </w:p>
    <w:p w:rsidR="00A07C01" w:rsidRDefault="00A07C01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2.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целях проведения экспертизы силами Заказчика, Заказчиком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назначаются экспертная комиссия (далее – Комиссия)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из числа работников Заказчика обладающих специальными познаниями, опытом, квалификацией в области науки, техники, искусства или ремесла,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контракта. </w:t>
      </w:r>
      <w:proofErr w:type="gramEnd"/>
    </w:p>
    <w:p w:rsidR="00A07C01" w:rsidRPr="0002790B" w:rsidRDefault="00A07C01" w:rsidP="0002790B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>3.</w:t>
      </w:r>
      <w:r w:rsidRPr="00B32404">
        <w:rPr>
          <w:rFonts w:ascii="Times New Roman" w:hAnsi="Times New Roman"/>
          <w:bCs/>
          <w:sz w:val="28"/>
          <w:szCs w:val="28"/>
        </w:rPr>
        <w:t>Комиссия</w:t>
      </w:r>
      <w:r w:rsidRPr="00B32404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действующий</w:t>
      </w:r>
      <w:proofErr w:type="gramEnd"/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на постоянной основе, или привлеченные эксперты, экспертные организации проводят экспертизу исполнения контракта и по её результатам составляют </w:t>
      </w:r>
      <w:r>
        <w:rPr>
          <w:rFonts w:ascii="Times New Roman CYR" w:hAnsi="Times New Roman CYR" w:cs="Times New Roman CYR"/>
          <w:sz w:val="28"/>
          <w:szCs w:val="28"/>
        </w:rPr>
        <w:t xml:space="preserve">экспертное заключение согласно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(приложения 2 к положению) </w:t>
      </w:r>
      <w:r>
        <w:rPr>
          <w:rFonts w:ascii="Times New Roman CYR" w:hAnsi="Times New Roman CYR" w:cs="Times New Roman CYR"/>
          <w:sz w:val="28"/>
          <w:szCs w:val="28"/>
        </w:rPr>
        <w:t xml:space="preserve"> в течение 5 рабочих дней со дня передачи ему копии контракта контрактным управляющим. Издание распоряжения Заказчика о проведении внутренней экспертизы в таких случаях не требуется.</w:t>
      </w:r>
    </w:p>
    <w:p w:rsidR="00A07C01" w:rsidRPr="0002790B" w:rsidRDefault="00A07C01" w:rsidP="0002790B">
      <w:pPr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Для проведения экспертизы результатов, предусмотренных контрактом, Комиссия, эксперт экспертная организация имеют право запрашивать у Заказчика и поставщика (подрядчика, исполнителя) дополнительные материалы, относящиеся к условиям исполнения контракта и отдельным этапам исполнения контракта. </w:t>
      </w:r>
    </w:p>
    <w:p w:rsidR="00A07C01" w:rsidRDefault="00A07C01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lastRenderedPageBreak/>
        <w:t xml:space="preserve">5.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Результаты экспертизы оформляются в виде заключения, которое подписывается Членами комиссии,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</w:t>
      </w:r>
    </w:p>
    <w:p w:rsidR="00A07C01" w:rsidRDefault="00A07C01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7.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В случае, если по результатам экспертизы установлены нарушения требований контракта, не препятствующие приёмке поставленного товара, выполненной работы или оказанной услуги, в заключени</w:t>
      </w:r>
      <w:proofErr w:type="gramStart"/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07C01" w:rsidRDefault="00A07C01" w:rsidP="00FE6B18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720" w:firstLine="0"/>
        <w:rPr>
          <w:rFonts w:ascii="Times New Roman" w:hAnsi="Times New Roman"/>
          <w:color w:val="000000"/>
          <w:spacing w:val="5"/>
          <w:sz w:val="24"/>
          <w:szCs w:val="24"/>
          <w:highlight w:val="white"/>
        </w:rPr>
      </w:pP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" w:hAnsi="Times New Roman"/>
          <w:b/>
          <w:bCs/>
        </w:rPr>
      </w:pP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A07C01" w:rsidRDefault="00A07C01" w:rsidP="009E44A6">
      <w:pPr>
        <w:autoSpaceDE w:val="0"/>
        <w:autoSpaceDN w:val="0"/>
        <w:adjustRightInd w:val="0"/>
        <w:ind w:firstLine="0"/>
        <w:rPr>
          <w:rFonts w:cs="Calibri"/>
        </w:rPr>
      </w:pPr>
    </w:p>
    <w:p w:rsidR="00A07C01" w:rsidRDefault="00A07C01" w:rsidP="009E44A6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9E44A6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9E44A6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Приложение №1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  <w:r>
        <w:rPr>
          <w:rFonts w:ascii="Times New Roman CYR" w:hAnsi="Times New Roman CYR" w:cs="Times New Roman CYR"/>
          <w:sz w:val="28"/>
          <w:szCs w:val="28"/>
        </w:rPr>
        <w:t>к положению об экспертизе</w:t>
      </w:r>
    </w:p>
    <w:p w:rsidR="00A07C01" w:rsidRDefault="00A07C01" w:rsidP="004B3B79">
      <w:pPr>
        <w:autoSpaceDE w:val="0"/>
        <w:autoSpaceDN w:val="0"/>
        <w:adjustRightInd w:val="0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бланке администрации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pStyle w:val="a3"/>
        <w:spacing w:before="0" w:beforeAutospacing="0" w:after="0" w:afterAutospacing="0"/>
        <w:jc w:val="center"/>
      </w:pPr>
      <w:r>
        <w:t>ФОРМА</w:t>
      </w:r>
    </w:p>
    <w:p w:rsidR="00A07C01" w:rsidRDefault="00A07C01" w:rsidP="00FE6B18">
      <w:pPr>
        <w:pStyle w:val="a3"/>
        <w:spacing w:before="0" w:beforeAutospacing="0" w:after="0" w:afterAutospacing="0"/>
        <w:jc w:val="center"/>
      </w:pPr>
      <w:r>
        <w:t>УВЕДОМЛЕНИЯ – ЗАЯВКИ</w:t>
      </w:r>
    </w:p>
    <w:p w:rsidR="00A07C01" w:rsidRDefault="00A07C01" w:rsidP="00FE6B18">
      <w:pPr>
        <w:pStyle w:val="a3"/>
        <w:spacing w:before="0" w:beforeAutospacing="0" w:after="0" w:afterAutospacing="0"/>
        <w:jc w:val="center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  <w:jc w:val="right"/>
      </w:pPr>
      <w:r>
        <w:t>Эксперту (Руководителю экспертной организации)</w:t>
      </w:r>
    </w:p>
    <w:p w:rsidR="00A07C01" w:rsidRDefault="00A07C01" w:rsidP="00FE6B18">
      <w:pPr>
        <w:pStyle w:val="a3"/>
        <w:spacing w:before="0" w:beforeAutospacing="0" w:after="0" w:afterAutospacing="0"/>
        <w:jc w:val="right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  <w:jc w:val="center"/>
      </w:pPr>
      <w:r>
        <w:t>УВЕДОМЛЕНИЕ - ЗАЯВКА №___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Заказчик просит провести экспертизу, согласно условиям заключенного контракта (договора) на оказание экспертных услуг №___ от «____»_____________20___г.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Место проведения экспертизы (адрес):_____________________________________________________________________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Задача экспертизы: ___________________________________________________________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____________________________________________________________________________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rPr>
          <w:u w:val="single"/>
        </w:rPr>
        <w:t>______________________________________________ _____________(</w:t>
      </w:r>
      <w:r>
        <w:rPr>
          <w:rStyle w:val="a5"/>
          <w:u w:val="single"/>
        </w:rPr>
        <w:t xml:space="preserve">нужное отразить) 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Наименование товара, работы, услуги:______________________________________________________________________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Поставщик, подрядчик, исполнитель: 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Контракт / договор (с поставщиком, подрядчиком, исполнителем) № __ от «__»____20__г.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Создание условий для проведения экспертизы гарантирую.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Ф.И.О., должность руководителя заказчика ____________________________________________________________________________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Контактный телефон__________________________________________________________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Подпись руководителя_________________________________________________________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Дата, время подачи заявки______________________________________________________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 </w:t>
      </w:r>
    </w:p>
    <w:p w:rsidR="00A07C01" w:rsidRDefault="00A07C01" w:rsidP="00FE6B18">
      <w:pPr>
        <w:pStyle w:val="a3"/>
        <w:spacing w:before="0" w:beforeAutospacing="0" w:after="0" w:afterAutospacing="0"/>
      </w:pPr>
      <w:r>
        <w:t>М.П.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Приложение №2</w:t>
      </w:r>
    </w:p>
    <w:p w:rsidR="00A07C01" w:rsidRDefault="00A07C01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положению об экспертизе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на бланке администрации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Экспертное заключение</w:t>
      </w:r>
    </w:p>
    <w:tbl>
      <w:tblPr>
        <w:tblW w:w="0" w:type="auto"/>
        <w:tblInd w:w="108" w:type="dxa"/>
        <w:tblLayout w:type="fixed"/>
        <w:tblLook w:val="00A0"/>
      </w:tblPr>
      <w:tblGrid>
        <w:gridCol w:w="4785"/>
        <w:gridCol w:w="4786"/>
      </w:tblGrid>
      <w:tr w:rsidR="00A07C01" w:rsidTr="00FE6B18">
        <w:trPr>
          <w:trHeight w:val="1"/>
        </w:trPr>
        <w:tc>
          <w:tcPr>
            <w:tcW w:w="4785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</w:rPr>
              <w:t>г</w:t>
            </w:r>
            <w:proofErr w:type="gramEnd"/>
            <w:r>
              <w:rPr>
                <w:rFonts w:ascii="Times New Roman CYR" w:hAnsi="Times New Roman CYR" w:cs="Times New Roman CYR"/>
              </w:rPr>
              <w:t>. ________________</w:t>
            </w:r>
          </w:p>
        </w:tc>
        <w:tc>
          <w:tcPr>
            <w:tcW w:w="4786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" w:hAnsi="Times New Roman"/>
          <w:b/>
          <w:bCs/>
          <w:lang w:val="en-US"/>
        </w:rPr>
      </w:pP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Я, специалист _______________ изучив предоставленные ________________ (поставщиком</w:t>
      </w:r>
      <w:proofErr w:type="gramStart"/>
      <w:r>
        <w:rPr>
          <w:rFonts w:ascii="Times New Roman CYR" w:hAnsi="Times New Roman CYR" w:cs="Times New Roman CYR"/>
        </w:rPr>
        <w:t xml:space="preserve"> ,</w:t>
      </w:r>
      <w:proofErr w:type="gramEnd"/>
      <w:r>
        <w:rPr>
          <w:rFonts w:ascii="Times New Roman CYR" w:hAnsi="Times New Roman CYR" w:cs="Times New Roman CYR"/>
        </w:rPr>
        <w:t xml:space="preserve"> подрядчиком, исполнителем) результаты исполнения контракта № </w:t>
      </w:r>
      <w:r>
        <w:rPr>
          <w:rFonts w:ascii="Times New Roman" w:hAnsi="Times New Roman"/>
        </w:rPr>
        <w:t xml:space="preserve">«____» </w:t>
      </w:r>
      <w:r>
        <w:rPr>
          <w:rFonts w:ascii="Times New Roman CYR" w:hAnsi="Times New Roman CYR" w:cs="Times New Roman CYR"/>
        </w:rPr>
        <w:t xml:space="preserve">от </w:t>
      </w:r>
      <w:r>
        <w:rPr>
          <w:rFonts w:ascii="Times New Roman" w:hAnsi="Times New Roman"/>
        </w:rPr>
        <w:t xml:space="preserve">«____» _________ 2___ </w:t>
      </w:r>
      <w:r>
        <w:rPr>
          <w:rFonts w:ascii="Times New Roman CYR" w:hAnsi="Times New Roman CYR" w:cs="Times New Roman CYR"/>
        </w:rPr>
        <w:t xml:space="preserve">г. пришел к выводу о _______________ (соответствии, не соответствии) результатов условиям контракта, по следующим причинам 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(указывается обоснование позиции специалиста, с полным описанием предоставленных результатов исполнения контракта). 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center"/>
        <w:rPr>
          <w:rFonts w:ascii="Times New Roman CYR" w:hAnsi="Times New Roman CYR" w:cs="Times New Roman CYR"/>
        </w:rPr>
      </w:pPr>
      <w:r>
        <w:rPr>
          <w:rFonts w:ascii="Times New Roman" w:hAnsi="Times New Roman"/>
        </w:rPr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выявления нарушений требований контракта не препятствующих приемке</w:t>
      </w:r>
      <w:r>
        <w:rPr>
          <w:rFonts w:ascii="Times New Roman CYR" w:hAnsi="Times New Roman CYR" w:cs="Times New Roman CYR"/>
        </w:rPr>
        <w:t>)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 ходе экспертной оценки ________________________________ были выявлены следующие недостатки, не препятствующие приемке: ________________________________________________ 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</w:rPr>
      </w:pPr>
      <w:r>
        <w:rPr>
          <w:rFonts w:ascii="Times New Roman" w:hAnsi="Times New Roman"/>
        </w:rPr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наличия у специалиста соответствующих предложений, раздел о сроках заполняется при наличии у специалиста предложений о сроках устранения недостатков</w:t>
      </w:r>
      <w:r>
        <w:rPr>
          <w:rFonts w:ascii="Times New Roman CYR" w:hAnsi="Times New Roman CYR" w:cs="Times New Roman CYR"/>
        </w:rPr>
        <w:t>)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целях устранения выявленных недостатков предлагается 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в течение ___________________________.</w:t>
      </w:r>
    </w:p>
    <w:p w:rsidR="00A07C01" w:rsidRDefault="00A07C01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вышеизложенного рекомендую _______________________________________ ________________________________________________________ (принять результаты исполнения по контракту, отказаться от приемки результатов исполнения по контракту)</w:t>
      </w:r>
    </w:p>
    <w:tbl>
      <w:tblPr>
        <w:tblW w:w="0" w:type="auto"/>
        <w:tblInd w:w="108" w:type="dxa"/>
        <w:tblLayout w:type="fixed"/>
        <w:tblLook w:val="00A0"/>
      </w:tblPr>
      <w:tblGrid>
        <w:gridCol w:w="4785"/>
        <w:gridCol w:w="4786"/>
      </w:tblGrid>
      <w:tr w:rsidR="00A07C01" w:rsidTr="00FE6B18">
        <w:trPr>
          <w:trHeight w:val="1"/>
        </w:trPr>
        <w:tc>
          <w:tcPr>
            <w:tcW w:w="4785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Специалист</w:t>
            </w:r>
          </w:p>
        </w:tc>
        <w:tc>
          <w:tcPr>
            <w:tcW w:w="4786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__________ / __________ (</w:t>
            </w:r>
            <w:r>
              <w:rPr>
                <w:rFonts w:ascii="Times New Roman CYR" w:hAnsi="Times New Roman CYR" w:cs="Times New Roman CYR"/>
              </w:rPr>
              <w:t>ФИО)</w:t>
            </w:r>
          </w:p>
        </w:tc>
      </w:tr>
      <w:tr w:rsidR="00A07C01" w:rsidTr="00FE6B18">
        <w:trPr>
          <w:trHeight w:val="1"/>
        </w:trPr>
        <w:tc>
          <w:tcPr>
            <w:tcW w:w="4785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</w:p>
        </w:tc>
        <w:tc>
          <w:tcPr>
            <w:tcW w:w="4786" w:type="dxa"/>
          </w:tcPr>
          <w:p w:rsidR="00A07C01" w:rsidRDefault="00A07C01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A07C01" w:rsidRPr="00B32404" w:rsidRDefault="00A07C01" w:rsidP="004B3B79">
      <w:pPr>
        <w:tabs>
          <w:tab w:val="left" w:pos="6720"/>
        </w:tabs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lastRenderedPageBreak/>
        <w:t xml:space="preserve">                     </w:t>
      </w:r>
      <w:r w:rsidRPr="00B32404">
        <w:rPr>
          <w:rFonts w:ascii="Times New Roman CYR" w:hAnsi="Times New Roman CYR" w:cs="Times New Roman CYR"/>
          <w:sz w:val="28"/>
          <w:szCs w:val="28"/>
        </w:rPr>
        <w:t xml:space="preserve">Приложение №1   </w:t>
      </w:r>
    </w:p>
    <w:p w:rsidR="00A07C01" w:rsidRDefault="00A07C01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к постановлению администрации</w:t>
      </w:r>
    </w:p>
    <w:p w:rsidR="00A07C01" w:rsidRPr="00B32404" w:rsidRDefault="00A07C01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Алексеевского сельского поселения</w:t>
      </w:r>
    </w:p>
    <w:p w:rsidR="00A07C01" w:rsidRPr="00B32404" w:rsidRDefault="00A07C01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B32404"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 w:rsidRPr="00B3240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A07C01" w:rsidRDefault="00A07C01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от «__»_________ 2015 г. № ____</w:t>
      </w:r>
    </w:p>
    <w:p w:rsidR="00A07C01" w:rsidRDefault="00A07C01" w:rsidP="00FE6B18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A07C01" w:rsidRDefault="00A07C01" w:rsidP="00FE6B18">
      <w:pPr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Состав Комиссии</w:t>
      </w:r>
    </w:p>
    <w:p w:rsidR="00A07C01" w:rsidRDefault="00A07C01" w:rsidP="00FE6B18">
      <w:pPr>
        <w:jc w:val="center"/>
      </w:pPr>
      <w:r>
        <w:rPr>
          <w:rFonts w:ascii="Times New Roman CYR" w:hAnsi="Times New Roman CYR" w:cs="Times New Roman CYR"/>
          <w:sz w:val="28"/>
          <w:szCs w:val="28"/>
        </w:rPr>
        <w:t>на постоянной основе ответственной за проведение внутренних экспертиз,  предоставленных поставщиком (подрядчиком, исполнителем) результатов, предусмотренных контрактами</w:t>
      </w:r>
    </w:p>
    <w:p w:rsidR="00A07C01" w:rsidRDefault="00A07C01" w:rsidP="00FE6B18"/>
    <w:p w:rsidR="00425680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</w:t>
      </w:r>
    </w:p>
    <w:p w:rsidR="00425680" w:rsidRDefault="00425680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Чингалева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Е.А.     – И</w:t>
      </w:r>
      <w:r w:rsidR="00A07C01">
        <w:rPr>
          <w:rFonts w:ascii="Times New Roman" w:hAnsi="Times New Roman"/>
          <w:bCs/>
          <w:sz w:val="28"/>
          <w:szCs w:val="28"/>
        </w:rPr>
        <w:t xml:space="preserve">.о. главы администрации </w:t>
      </w:r>
    </w:p>
    <w:p w:rsidR="00A07C01" w:rsidRDefault="00425680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A07C01">
        <w:rPr>
          <w:rFonts w:ascii="Times New Roman" w:hAnsi="Times New Roman"/>
          <w:bCs/>
          <w:sz w:val="28"/>
          <w:szCs w:val="28"/>
        </w:rPr>
        <w:t>Алексеевского сельского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A07C01">
        <w:rPr>
          <w:rFonts w:ascii="Times New Roman" w:hAnsi="Times New Roman"/>
          <w:bCs/>
          <w:sz w:val="28"/>
          <w:szCs w:val="28"/>
        </w:rPr>
        <w:t>поселения;</w:t>
      </w:r>
    </w:p>
    <w:p w:rsidR="00A07C01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A07C01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425680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Матюшкина А.А. – специалист 1 категории администрации Алексеевского </w:t>
      </w:r>
    </w:p>
    <w:p w:rsidR="00A07C01" w:rsidRDefault="00425680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A07C01">
        <w:rPr>
          <w:rFonts w:ascii="Times New Roman" w:hAnsi="Times New Roman"/>
          <w:bCs/>
          <w:sz w:val="28"/>
          <w:szCs w:val="28"/>
        </w:rPr>
        <w:t>сельского поселения.</w:t>
      </w:r>
    </w:p>
    <w:p w:rsidR="00A07C01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A07C01" w:rsidRDefault="00A07C01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A07C01" w:rsidRPr="00B32404" w:rsidRDefault="00A07C01" w:rsidP="00B32404">
      <w:pPr>
        <w:tabs>
          <w:tab w:val="left" w:pos="-5954"/>
        </w:tabs>
        <w:ind w:firstLine="0"/>
      </w:pPr>
    </w:p>
    <w:p w:rsidR="00425680" w:rsidRPr="00425680" w:rsidRDefault="00425680" w:rsidP="00425680">
      <w:pPr>
        <w:ind w:firstLine="0"/>
        <w:rPr>
          <w:rFonts w:ascii="Times New Roman" w:hAnsi="Times New Roman"/>
          <w:sz w:val="28"/>
          <w:szCs w:val="28"/>
        </w:rPr>
      </w:pPr>
      <w:r w:rsidRPr="00425680">
        <w:rPr>
          <w:rFonts w:ascii="Times New Roman" w:hAnsi="Times New Roman"/>
          <w:sz w:val="28"/>
          <w:szCs w:val="28"/>
        </w:rPr>
        <w:t>Бочкарева Е.И.        -    директор МБОУ «</w:t>
      </w:r>
      <w:proofErr w:type="spellStart"/>
      <w:r w:rsidRPr="00425680">
        <w:rPr>
          <w:rFonts w:ascii="Times New Roman" w:hAnsi="Times New Roman"/>
          <w:sz w:val="28"/>
          <w:szCs w:val="28"/>
        </w:rPr>
        <w:t>Киржеманская</w:t>
      </w:r>
      <w:proofErr w:type="spellEnd"/>
      <w:r w:rsidRPr="00425680">
        <w:rPr>
          <w:rFonts w:ascii="Times New Roman" w:hAnsi="Times New Roman"/>
          <w:sz w:val="28"/>
          <w:szCs w:val="28"/>
        </w:rPr>
        <w:t xml:space="preserve"> средняя    </w:t>
      </w:r>
    </w:p>
    <w:p w:rsidR="00425680" w:rsidRPr="00425680" w:rsidRDefault="00425680" w:rsidP="00425680">
      <w:pPr>
        <w:rPr>
          <w:rFonts w:ascii="Times New Roman" w:hAnsi="Times New Roman"/>
          <w:sz w:val="28"/>
          <w:szCs w:val="28"/>
        </w:rPr>
      </w:pPr>
      <w:r w:rsidRPr="0042568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общеобразовательная школа»</w:t>
      </w:r>
      <w:r w:rsidR="00956ED7">
        <w:rPr>
          <w:rFonts w:ascii="Times New Roman" w:hAnsi="Times New Roman"/>
          <w:sz w:val="28"/>
          <w:szCs w:val="28"/>
        </w:rPr>
        <w:t xml:space="preserve"> </w:t>
      </w:r>
      <w:r w:rsidRPr="00425680">
        <w:rPr>
          <w:rFonts w:ascii="Times New Roman" w:hAnsi="Times New Roman"/>
          <w:sz w:val="28"/>
          <w:szCs w:val="28"/>
        </w:rPr>
        <w:t>(по согласованию);</w:t>
      </w:r>
    </w:p>
    <w:p w:rsidR="00425680" w:rsidRPr="00425680" w:rsidRDefault="00425680" w:rsidP="00425680">
      <w:pPr>
        <w:rPr>
          <w:rFonts w:ascii="Times New Roman" w:hAnsi="Times New Roman"/>
          <w:sz w:val="28"/>
          <w:szCs w:val="28"/>
        </w:rPr>
      </w:pPr>
    </w:p>
    <w:p w:rsidR="00425680" w:rsidRPr="00425680" w:rsidRDefault="00425680" w:rsidP="00425680">
      <w:pPr>
        <w:rPr>
          <w:rFonts w:ascii="Times New Roman" w:hAnsi="Times New Roman"/>
          <w:sz w:val="28"/>
          <w:szCs w:val="28"/>
        </w:rPr>
      </w:pPr>
    </w:p>
    <w:p w:rsidR="00425680" w:rsidRPr="00425680" w:rsidRDefault="00425680" w:rsidP="00425680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 w:rsidRPr="00425680">
        <w:rPr>
          <w:rFonts w:ascii="Times New Roman" w:hAnsi="Times New Roman"/>
          <w:sz w:val="28"/>
          <w:szCs w:val="28"/>
        </w:rPr>
        <w:t>Тулкина</w:t>
      </w:r>
      <w:proofErr w:type="spellEnd"/>
      <w:r w:rsidRPr="00425680">
        <w:rPr>
          <w:rFonts w:ascii="Times New Roman" w:hAnsi="Times New Roman"/>
          <w:sz w:val="28"/>
          <w:szCs w:val="28"/>
        </w:rPr>
        <w:t xml:space="preserve"> Л.Б.           -    директор МБУК «</w:t>
      </w:r>
      <w:proofErr w:type="spellStart"/>
      <w:r w:rsidRPr="00425680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Pr="00425680">
        <w:rPr>
          <w:rFonts w:ascii="Times New Roman" w:hAnsi="Times New Roman"/>
          <w:sz w:val="28"/>
          <w:szCs w:val="28"/>
        </w:rPr>
        <w:t xml:space="preserve"> центра </w:t>
      </w:r>
    </w:p>
    <w:p w:rsidR="00425680" w:rsidRDefault="00425680" w:rsidP="004256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425680">
        <w:rPr>
          <w:rFonts w:ascii="Times New Roman" w:hAnsi="Times New Roman"/>
          <w:sz w:val="28"/>
          <w:szCs w:val="28"/>
        </w:rPr>
        <w:t>Алек</w:t>
      </w:r>
      <w:r>
        <w:rPr>
          <w:rFonts w:ascii="Times New Roman" w:hAnsi="Times New Roman"/>
          <w:sz w:val="28"/>
          <w:szCs w:val="28"/>
        </w:rPr>
        <w:t xml:space="preserve">сеевского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</w:t>
      </w:r>
    </w:p>
    <w:p w:rsidR="00425680" w:rsidRDefault="00425680" w:rsidP="004256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425680">
        <w:rPr>
          <w:rFonts w:ascii="Times New Roman" w:hAnsi="Times New Roman"/>
          <w:sz w:val="28"/>
          <w:szCs w:val="28"/>
        </w:rPr>
        <w:t>муниципального района» (по согласованию);</w:t>
      </w:r>
    </w:p>
    <w:p w:rsidR="00425680" w:rsidRDefault="00425680" w:rsidP="00425680">
      <w:pPr>
        <w:rPr>
          <w:rFonts w:ascii="Times New Roman" w:hAnsi="Times New Roman"/>
          <w:sz w:val="28"/>
          <w:szCs w:val="28"/>
        </w:rPr>
      </w:pPr>
    </w:p>
    <w:p w:rsidR="00425680" w:rsidRDefault="00425680" w:rsidP="00425680">
      <w:pPr>
        <w:rPr>
          <w:rFonts w:ascii="Times New Roman" w:hAnsi="Times New Roman"/>
          <w:sz w:val="28"/>
          <w:szCs w:val="28"/>
        </w:rPr>
      </w:pPr>
    </w:p>
    <w:p w:rsidR="00425680" w:rsidRPr="00425680" w:rsidRDefault="00956ED7" w:rsidP="0042568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Новикова Е.В.   -     </w:t>
      </w:r>
      <w:r w:rsidR="00425680">
        <w:rPr>
          <w:rFonts w:ascii="Times New Roman" w:hAnsi="Times New Roman"/>
          <w:sz w:val="28"/>
          <w:szCs w:val="28"/>
        </w:rPr>
        <w:t>заведующая</w:t>
      </w:r>
      <w:r>
        <w:rPr>
          <w:rFonts w:ascii="Times New Roman" w:hAnsi="Times New Roman"/>
          <w:sz w:val="28"/>
          <w:szCs w:val="28"/>
        </w:rPr>
        <w:t xml:space="preserve"> МБДОУ «Золотая рыбка»</w:t>
      </w:r>
      <w:r w:rsidRPr="00956ED7">
        <w:rPr>
          <w:rFonts w:ascii="Times New Roman" w:hAnsi="Times New Roman"/>
          <w:sz w:val="28"/>
          <w:szCs w:val="28"/>
        </w:rPr>
        <w:t xml:space="preserve"> </w:t>
      </w:r>
      <w:r w:rsidRPr="00425680">
        <w:rPr>
          <w:rFonts w:ascii="Times New Roman" w:hAnsi="Times New Roman"/>
          <w:sz w:val="28"/>
          <w:szCs w:val="28"/>
        </w:rPr>
        <w:t>(по согласованию)</w:t>
      </w:r>
      <w:r>
        <w:rPr>
          <w:rFonts w:ascii="Times New Roman" w:hAnsi="Times New Roman"/>
          <w:sz w:val="28"/>
          <w:szCs w:val="28"/>
        </w:rPr>
        <w:t>.</w:t>
      </w:r>
    </w:p>
    <w:p w:rsidR="00A07C01" w:rsidRDefault="00A07C01"/>
    <w:sectPr w:rsidR="00A07C01" w:rsidSect="00C35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57E14"/>
    <w:multiLevelType w:val="hybridMultilevel"/>
    <w:tmpl w:val="2C32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B18"/>
    <w:rsid w:val="0002790B"/>
    <w:rsid w:val="00042D28"/>
    <w:rsid w:val="000A0E9E"/>
    <w:rsid w:val="0023762D"/>
    <w:rsid w:val="00254BF6"/>
    <w:rsid w:val="00395D96"/>
    <w:rsid w:val="00425680"/>
    <w:rsid w:val="004B3B79"/>
    <w:rsid w:val="0050113D"/>
    <w:rsid w:val="007748CC"/>
    <w:rsid w:val="007E01F9"/>
    <w:rsid w:val="00956ED7"/>
    <w:rsid w:val="009E44A6"/>
    <w:rsid w:val="00A07C01"/>
    <w:rsid w:val="00B32404"/>
    <w:rsid w:val="00B87BCC"/>
    <w:rsid w:val="00BE0CEA"/>
    <w:rsid w:val="00C3553A"/>
    <w:rsid w:val="00E417D4"/>
    <w:rsid w:val="00E74845"/>
    <w:rsid w:val="00EB23C5"/>
    <w:rsid w:val="00EF3AF8"/>
    <w:rsid w:val="00F94D2D"/>
    <w:rsid w:val="00FB2FB5"/>
    <w:rsid w:val="00FE6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18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E6B1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FE6B18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FE6B18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99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48536AF0A1D9F97AD593E199198A627DA2F1ED0967F7330DA67289795VCW2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1372</Words>
  <Characters>7825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dcterms:created xsi:type="dcterms:W3CDTF">2015-01-21T07:14:00Z</dcterms:created>
  <dcterms:modified xsi:type="dcterms:W3CDTF">2015-02-04T12:57:00Z</dcterms:modified>
</cp:coreProperties>
</file>