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F6B45" w:rsidRDefault="006F6B45" w:rsidP="006F6B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Мордовия</w:t>
      </w:r>
    </w:p>
    <w:p w:rsidR="00C67AE7" w:rsidRDefault="006F6B45" w:rsidP="006F6B45">
      <w:pPr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Чамзинский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муниципальный район</w:t>
      </w:r>
    </w:p>
    <w:p w:rsidR="00C67AE7" w:rsidRDefault="006F6B45" w:rsidP="006F6B45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Алексеевского сельского поселения</w:t>
      </w:r>
    </w:p>
    <w:p w:rsidR="006F6B45" w:rsidRDefault="006F6B45" w:rsidP="006F6B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6F6B45" w:rsidRDefault="006F6B45" w:rsidP="006F6B45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C67AE7" w:rsidRDefault="00C67AE7" w:rsidP="00C67AE7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C67AE7" w:rsidRDefault="00BC0D2C" w:rsidP="00C67AE7">
      <w:pPr>
        <w:ind w:left="-142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30 декабря 2013 года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№ 91</w:t>
      </w:r>
    </w:p>
    <w:p w:rsidR="00C67AE7" w:rsidRDefault="00C67AE7" w:rsidP="00BC0D2C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п. </w:t>
      </w:r>
      <w:r w:rsidR="00BC0D2C">
        <w:rPr>
          <w:rFonts w:ascii="Times New Roman" w:hAnsi="Times New Roman" w:cs="Times New Roman"/>
          <w:sz w:val="28"/>
          <w:szCs w:val="28"/>
        </w:rPr>
        <w:t>Алексеевка</w:t>
      </w:r>
    </w:p>
    <w:p w:rsidR="00C67AE7" w:rsidRDefault="00C67AE7" w:rsidP="00C67AE7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Об утверждении плана по противодействию коррупции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  <w:t xml:space="preserve">на территории </w:t>
      </w:r>
      <w:r w:rsidR="006F6B45">
        <w:rPr>
          <w:rFonts w:ascii="Times New Roman" w:hAnsi="Times New Roman" w:cs="Times New Roman"/>
          <w:color w:val="auto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на 2014год </w:t>
      </w:r>
    </w:p>
    <w:p w:rsidR="00C67AE7" w:rsidRDefault="00C67AE7" w:rsidP="00C67AE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AE7" w:rsidRDefault="00C67AE7" w:rsidP="00C67AE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Во исполнение Национального плана противодействию коррупции, утвержденного Президентом Российской Федерации 31.07.2008 N Пр-1568, руководствуясь Федеральным законом «О противодействии коррупции» N 273-ФЗ от 25 декабря 2008 года, Федеральным законом от 6 октября 2003 года N 131-Ф3 "Об общих принципах организации местного самоуправления в Росси</w:t>
      </w:r>
      <w:r w:rsidR="00F6405B">
        <w:rPr>
          <w:rFonts w:ascii="Times New Roman" w:hAnsi="Times New Roman" w:cs="Times New Roman"/>
          <w:sz w:val="28"/>
          <w:szCs w:val="28"/>
        </w:rPr>
        <w:t xml:space="preserve">йской Федерации", администрация Алексеевского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</w:t>
      </w:r>
      <w:proofErr w:type="gramEnd"/>
    </w:p>
    <w:p w:rsidR="00C67AE7" w:rsidRDefault="00C67AE7" w:rsidP="00C67AE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AE7" w:rsidRDefault="00C67AE7" w:rsidP="00C67AE7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C67AE7" w:rsidRDefault="00C67AE7" w:rsidP="00C67AE7">
      <w:pPr>
        <w:pStyle w:val="a4"/>
        <w:rPr>
          <w:rFonts w:ascii="Times New Roman" w:hAnsi="Times New Roman" w:cs="Times New Roman"/>
          <w:sz w:val="28"/>
          <w:szCs w:val="28"/>
        </w:rPr>
      </w:pPr>
    </w:p>
    <w:p w:rsidR="00C67AE7" w:rsidRDefault="00C67AE7" w:rsidP="00C67AE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bookmarkStart w:id="0" w:name="sub_1"/>
      <w:r>
        <w:rPr>
          <w:rFonts w:ascii="Times New Roman" w:hAnsi="Times New Roman" w:cs="Times New Roman"/>
          <w:sz w:val="28"/>
          <w:szCs w:val="28"/>
        </w:rPr>
        <w:t xml:space="preserve">1. Утвердить прилагаемый План по противодействию коррупции на территории </w:t>
      </w:r>
      <w:r w:rsidR="00F6405B"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 xml:space="preserve"> на 2014год.</w:t>
      </w:r>
    </w:p>
    <w:p w:rsidR="00C67AE7" w:rsidRDefault="00C67AE7" w:rsidP="00C67AE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AE7" w:rsidRDefault="00C67AE7" w:rsidP="00C67AE7">
      <w:pPr>
        <w:ind w:firstLine="720"/>
        <w:rPr>
          <w:rFonts w:ascii="Times New Roman" w:hAnsi="Times New Roman" w:cs="Times New Roman"/>
          <w:sz w:val="28"/>
          <w:szCs w:val="28"/>
        </w:rPr>
      </w:pPr>
      <w:bookmarkStart w:id="1" w:name="sub_4"/>
      <w:bookmarkEnd w:id="0"/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подписания.</w:t>
      </w:r>
    </w:p>
    <w:p w:rsidR="00C67AE7" w:rsidRDefault="00C67AE7" w:rsidP="00C67AE7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C67AE7" w:rsidRDefault="00C67AE7" w:rsidP="00C67AE7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C67AE7" w:rsidRDefault="00C67AE7" w:rsidP="00C67AE7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845C14" w:rsidRDefault="00845C14" w:rsidP="00C67AE7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C67AE7" w:rsidRDefault="00C67AE7" w:rsidP="00C67AE7">
      <w:pPr>
        <w:ind w:firstLine="720"/>
        <w:rPr>
          <w:rFonts w:ascii="Times New Roman" w:hAnsi="Times New Roman" w:cs="Times New Roman"/>
          <w:sz w:val="28"/>
          <w:szCs w:val="28"/>
        </w:rPr>
      </w:pPr>
    </w:p>
    <w:p w:rsidR="00C67AE7" w:rsidRDefault="00C67AE7" w:rsidP="00C67A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C67AE7" w:rsidRDefault="00845C14" w:rsidP="00C67A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Алексеевского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     О.С.Трифонова</w:t>
      </w:r>
    </w:p>
    <w:p w:rsidR="00C67AE7" w:rsidRPr="008825D8" w:rsidRDefault="00C67AE7" w:rsidP="00C67AE7">
      <w:pPr>
        <w:ind w:firstLine="698"/>
        <w:jc w:val="right"/>
        <w:rPr>
          <w:rStyle w:val="a7"/>
          <w:color w:val="000000"/>
        </w:rPr>
      </w:pPr>
      <w:bookmarkStart w:id="2" w:name="sub_1000"/>
      <w:bookmarkEnd w:id="1"/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ind w:firstLine="698"/>
        <w:jc w:val="right"/>
        <w:rPr>
          <w:rStyle w:val="a7"/>
          <w:rFonts w:ascii="Times New Roman" w:hAnsi="Times New Roman" w:cs="Times New Roman"/>
          <w:color w:val="000000"/>
          <w:sz w:val="28"/>
          <w:szCs w:val="28"/>
        </w:rPr>
      </w:pPr>
    </w:p>
    <w:p w:rsidR="00C67AE7" w:rsidRPr="008825D8" w:rsidRDefault="00C67AE7" w:rsidP="00C67AE7">
      <w:pPr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0F55D7" w:rsidRDefault="000F55D7" w:rsidP="00C67AE7">
      <w:pPr>
        <w:ind w:left="4248" w:firstLine="708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</w:p>
    <w:p w:rsidR="00C67AE7" w:rsidRPr="008825D8" w:rsidRDefault="000F55D7" w:rsidP="00C67AE7">
      <w:pPr>
        <w:ind w:left="4248" w:firstLine="708"/>
        <w:rPr>
          <w:b/>
          <w:color w:val="000000"/>
        </w:rPr>
      </w:pPr>
      <w:r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</w:t>
      </w:r>
      <w:r w:rsidR="00C67AE7" w:rsidRPr="008825D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Приложение </w:t>
      </w:r>
    </w:p>
    <w:bookmarkEnd w:id="2"/>
    <w:p w:rsidR="000F55D7" w:rsidRDefault="00C67AE7" w:rsidP="00C67AE7">
      <w:pPr>
        <w:ind w:firstLine="698"/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</w:pPr>
      <w:r w:rsidRPr="008825D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ab/>
      </w:r>
      <w:r w:rsidRPr="008825D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ab/>
      </w:r>
      <w:r w:rsidRPr="008825D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ab/>
      </w:r>
      <w:r w:rsidRPr="008825D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ab/>
      </w:r>
      <w:r w:rsidRPr="008825D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ab/>
      </w:r>
      <w:r w:rsidRPr="008825D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ab/>
      </w:r>
      <w:r w:rsidRPr="008825D8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ab/>
      </w:r>
      <w:r w:rsidR="000F55D7"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>Приложение</w:t>
      </w:r>
    </w:p>
    <w:p w:rsidR="00C67AE7" w:rsidRPr="008825D8" w:rsidRDefault="000F55D7" w:rsidP="00C67AE7">
      <w:pPr>
        <w:ind w:firstLine="698"/>
        <w:rPr>
          <w:rStyle w:val="a7"/>
          <w:b w:val="0"/>
          <w:bCs w:val="0"/>
          <w:color w:val="000000"/>
        </w:rPr>
      </w:pPr>
      <w:r>
        <w:rPr>
          <w:rStyle w:val="a7"/>
          <w:rFonts w:ascii="Times New Roman" w:hAnsi="Times New Roman" w:cs="Times New Roman"/>
          <w:b w:val="0"/>
          <w:color w:val="000000"/>
          <w:sz w:val="28"/>
          <w:szCs w:val="28"/>
        </w:rPr>
        <w:t xml:space="preserve">                                                             </w:t>
      </w:r>
      <w:r w:rsidR="00C67AE7" w:rsidRPr="008825D8"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к постановлению администрации</w:t>
      </w:r>
    </w:p>
    <w:p w:rsidR="00C67AE7" w:rsidRPr="008825D8" w:rsidRDefault="000F55D7" w:rsidP="00C67AE7">
      <w:pPr>
        <w:ind w:left="4956"/>
        <w:rPr>
          <w:b/>
          <w:bCs/>
          <w:color w:val="000000"/>
        </w:rPr>
      </w:pPr>
      <w:proofErr w:type="spellStart"/>
      <w:r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Алекеевского</w:t>
      </w:r>
      <w:proofErr w:type="spellEnd"/>
      <w:r>
        <w:rPr>
          <w:rStyle w:val="a7"/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 xml:space="preserve"> сельского поселения</w:t>
      </w:r>
    </w:p>
    <w:p w:rsidR="00C67AE7" w:rsidRDefault="00C67AE7" w:rsidP="00C67AE7">
      <w:pPr>
        <w:pStyle w:val="1"/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</w:pPr>
      <w:r w:rsidRPr="008825D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825D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825D8">
        <w:rPr>
          <w:rFonts w:ascii="Times New Roman" w:hAnsi="Times New Roman" w:cs="Times New Roman"/>
          <w:color w:val="000000"/>
          <w:sz w:val="28"/>
          <w:szCs w:val="28"/>
        </w:rPr>
        <w:tab/>
      </w:r>
      <w:r w:rsidRPr="008825D8">
        <w:rPr>
          <w:rFonts w:ascii="Times New Roman" w:hAnsi="Times New Roman" w:cs="Times New Roman"/>
          <w:color w:val="000000"/>
          <w:sz w:val="28"/>
          <w:szCs w:val="28"/>
        </w:rPr>
        <w:tab/>
      </w:r>
      <w:r w:rsidR="000F55D7">
        <w:rPr>
          <w:rFonts w:ascii="Times New Roman" w:hAnsi="Times New Roman" w:cs="Times New Roman"/>
          <w:color w:val="000000"/>
          <w:sz w:val="28"/>
          <w:szCs w:val="28"/>
        </w:rPr>
        <w:t xml:space="preserve">     </w:t>
      </w:r>
      <w:r w:rsidR="000F55D7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от 30.12.</w:t>
      </w:r>
      <w:r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2013</w:t>
      </w:r>
      <w:r w:rsidR="000F55D7">
        <w:rPr>
          <w:rFonts w:ascii="Times New Roman" w:hAnsi="Times New Roman" w:cs="Times New Roman"/>
          <w:b w:val="0"/>
          <w:bCs w:val="0"/>
          <w:color w:val="000000"/>
          <w:sz w:val="28"/>
          <w:szCs w:val="28"/>
        </w:rPr>
        <w:t>г. № 91</w:t>
      </w:r>
    </w:p>
    <w:p w:rsidR="00C67AE7" w:rsidRDefault="00C67AE7" w:rsidP="00C67AE7"/>
    <w:p w:rsidR="00C67AE7" w:rsidRDefault="00C67AE7" w:rsidP="00C67AE7"/>
    <w:p w:rsidR="00C67AE7" w:rsidRPr="008825D8" w:rsidRDefault="00C67AE7" w:rsidP="00C67AE7"/>
    <w:p w:rsidR="00C67AE7" w:rsidRPr="00F273DF" w:rsidRDefault="00C67AE7" w:rsidP="00F86970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8825D8">
        <w:rPr>
          <w:rFonts w:ascii="Times New Roman" w:hAnsi="Times New Roman" w:cs="Times New Roman"/>
          <w:color w:val="000000"/>
          <w:sz w:val="28"/>
          <w:szCs w:val="28"/>
        </w:rPr>
        <w:t>План по противодействию коррупции на территории</w:t>
      </w:r>
      <w:r>
        <w:rPr>
          <w:rFonts w:ascii="Times New Roman" w:hAnsi="Times New Roman" w:cs="Times New Roman"/>
          <w:color w:val="auto"/>
          <w:sz w:val="28"/>
          <w:szCs w:val="28"/>
        </w:rPr>
        <w:br/>
      </w:r>
      <w:r w:rsidR="00F86970">
        <w:rPr>
          <w:rFonts w:ascii="Times New Roman" w:hAnsi="Times New Roman" w:cs="Times New Roman"/>
          <w:color w:val="auto"/>
          <w:sz w:val="28"/>
          <w:szCs w:val="28"/>
        </w:rPr>
        <w:t xml:space="preserve">Алексеевского сельского поселения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Чамзинского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муниципального района на 2014г.</w:t>
      </w:r>
    </w:p>
    <w:p w:rsidR="00C67AE7" w:rsidRDefault="00C67AE7" w:rsidP="00F86970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10916" w:type="dxa"/>
        <w:tblInd w:w="-88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/>
      </w:tblPr>
      <w:tblGrid>
        <w:gridCol w:w="851"/>
        <w:gridCol w:w="5387"/>
        <w:gridCol w:w="2268"/>
        <w:gridCol w:w="2410"/>
      </w:tblGrid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N</w:t>
            </w:r>
          </w:p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Наименование мероприятия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Сроки исполнения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Исполнители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3" w:name="sub_383460876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Изучение причин коррупции, выявление механизмов коррупционных нарушений, анализ факторов, способствующих коррупции </w:t>
            </w:r>
            <w:bookmarkEnd w:id="3"/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8D4257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r w:rsidR="00C67AE7">
              <w:rPr>
                <w:rFonts w:ascii="Times New Roman" w:hAnsi="Times New Roman" w:cs="Times New Roman"/>
                <w:sz w:val="28"/>
                <w:szCs w:val="28"/>
              </w:rPr>
              <w:t>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Совет по противодействию коррупции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системы оперативного реагирования на обращения граждан о фактах бестактного поведения и вымогательства со стороны муниципальных служащих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04310A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заявлений и обращений граждан на предмет наличия информации о фактах коррупции со стороны муниципальных служащих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04310A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spacing w:line="276" w:lineRule="auto"/>
              <w:ind w:firstLine="72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Совершенствование работы по подбору и комплектованию кадров для муниципальной службы, проведение аттестации муниципальных служащих, совершенствование работы по подбору и комплектованию кадров для муниципальной службы путем организации конкурсов на замещение вакантных должностей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04310A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</w:t>
            </w:r>
            <w:r w:rsidR="00C67AE7">
              <w:rPr>
                <w:rFonts w:ascii="Times New Roman" w:hAnsi="Times New Roman" w:cs="Times New Roman"/>
                <w:sz w:val="28"/>
                <w:szCs w:val="28"/>
              </w:rPr>
              <w:t>но, проведение аттестации раз в три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04310A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04310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Включение в повестку дня совещаний с муниципальными служащими вопросов предупреждения коррупции в </w:t>
            </w:r>
            <w:r w:rsidR="0004310A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 Алексеевского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466B3A" w:rsidP="007338CA">
            <w:pPr>
              <w:pStyle w:val="a6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 течение</w:t>
            </w:r>
            <w:r w:rsidR="0004310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C67AE7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04310A" w:rsidP="0004310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 w:rsidR="00C67AE7"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Анализ порядка использования муниципального имущества и муниципальных ресурсов (в том числе при предоставлении муниципальной помощи), передачи прав на такое имущество и его отчуждении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2168EB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Ежеквар</w:t>
            </w:r>
            <w:r w:rsidR="00C67AE7">
              <w:rPr>
                <w:rFonts w:ascii="Times New Roman" w:hAnsi="Times New Roman" w:cs="Times New Roman"/>
                <w:sz w:val="28"/>
                <w:szCs w:val="28"/>
              </w:rPr>
              <w:t>тально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10788F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бухгалтер администрации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Обсуждение и анализ исполнения мероприятий плана по противодействию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Каждое полугодие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противодействию коррупции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10788F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Детализация механизма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выполнением публичных функций </w:t>
            </w:r>
            <w:r w:rsidR="0010788F">
              <w:rPr>
                <w:rFonts w:ascii="Times New Roman" w:hAnsi="Times New Roman" w:cs="Times New Roman"/>
                <w:sz w:val="28"/>
                <w:szCs w:val="28"/>
              </w:rPr>
              <w:t>администрации Алексеевского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, соблюдением прав и законных интересов граждан и организаций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 в полугодие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Совет </w:t>
            </w: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по</w:t>
            </w:r>
            <w:proofErr w:type="gramEnd"/>
          </w:p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противодействию коррупции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Внедрение стандартов муниципальных услуг и утверждение регламентов исполнения муниципальных функций, а также оптимизация и конкретизация полномочий муниципальных органов и их работников, которые должны быть закреплены в должностных инструкциях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466B3A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 течение</w:t>
            </w:r>
            <w:r w:rsidR="00C67AE7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503FFC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Размещение в установленном законом порядке в СМИ информации о фактах привлечения к ответственности должностных лиц и муниципальных служащих за правонарушения связанные с использованием служебного положения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503FFC" w:rsidP="007338CA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503FFC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в прокуратуру Чамзинского района проектов и уже принятых администрацией </w:t>
            </w:r>
            <w:r w:rsidR="00503FFC">
              <w:rPr>
                <w:rFonts w:ascii="Times New Roman" w:hAnsi="Times New Roman" w:cs="Times New Roman"/>
                <w:sz w:val="28"/>
                <w:szCs w:val="28"/>
              </w:rPr>
              <w:t>Алексеевского сельского поселения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нормативно-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Проекты по мере подготовки, принятые акты ежемесячно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503FFC" w:rsidP="00027D8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Проведение антикоррупционной экспертизы проектов правовых актов:</w:t>
            </w:r>
          </w:p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Совета депутатов </w:t>
            </w:r>
            <w:r w:rsidR="001A048B">
              <w:rPr>
                <w:rFonts w:ascii="Times New Roman" w:hAnsi="Times New Roman" w:cs="Times New Roman"/>
                <w:sz w:val="28"/>
                <w:szCs w:val="28"/>
              </w:rPr>
              <w:t>Алексеевского сельского поселения;</w:t>
            </w:r>
          </w:p>
          <w:p w:rsidR="00C67AE7" w:rsidRDefault="00C67AE7" w:rsidP="001A048B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- администрации </w:t>
            </w:r>
            <w:r w:rsidR="001A048B"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сельского </w:t>
            </w:r>
            <w:r w:rsidR="001A048B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1A048B" w:rsidP="00027D8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Tr="002168EB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1620E4">
            <w:pPr>
              <w:pStyle w:val="a5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на </w:t>
            </w:r>
            <w:hyperlink r:id="rId4" w:history="1">
              <w:r>
                <w:rPr>
                  <w:rStyle w:val="a3"/>
                  <w:rFonts w:ascii="Times New Roman" w:hAnsi="Times New Roman" w:cs="Times New Roman"/>
                  <w:color w:val="auto"/>
                  <w:sz w:val="28"/>
                  <w:szCs w:val="28"/>
                </w:rPr>
                <w:t>официальном сайте</w:t>
              </w:r>
            </w:hyperlink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в сети Интернет правовых актов администрации  </w:t>
            </w:r>
            <w:r w:rsidR="001620E4">
              <w:rPr>
                <w:rFonts w:ascii="Times New Roman" w:hAnsi="Times New Roman" w:cs="Times New Roman"/>
                <w:sz w:val="28"/>
                <w:szCs w:val="28"/>
              </w:rPr>
              <w:t>Алексеевского сельского поселения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C67AE7" w:rsidP="007338CA">
            <w:pPr>
              <w:pStyle w:val="a6"/>
              <w:spacing w:line="276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  <w:r w:rsidR="001620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после подписания (принятия)</w:t>
            </w:r>
            <w:r w:rsidR="001620E4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правовых актов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C67AE7" w:rsidRDefault="001620E4" w:rsidP="00027D88">
            <w:pPr>
              <w:pStyle w:val="a5"/>
              <w:spacing w:line="276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14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Совершенствование нормативной правовой базы по вопросам муниципальной службы </w:t>
            </w:r>
            <w:r w:rsidR="00E45748">
              <w:rPr>
                <w:rFonts w:ascii="Times New Roman" w:hAnsi="Times New Roman" w:cs="Times New Roman"/>
                <w:sz w:val="28"/>
                <w:szCs w:val="28"/>
              </w:rPr>
              <w:t xml:space="preserve"> Алексеевского сельского поселения </w:t>
            </w:r>
            <w:proofErr w:type="spell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2168EB" w:rsidP="00027D88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15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Разработка и принятие нормативных актов о противодействии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D96701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16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Использование возможностей МКУ «Многофункциональный центр предоставления государственных и муниципальных услуг» Чамзинского муниципального района для расширения перечня муниципальных услуг, оказываемых на базе Центра.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 мере необходимости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D96701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Выявление встречающихся в проектах нормативных правовых актов коррупционных факторов с выработкой предложений, направленных на совершенствование нормотворческой деятельности; последующее рассмотрение этих рекомендаций с участием специалистов органов местного самоуправления, в должностные обязанности которых входит подготовка нормативных правовых актов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ежеквартально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D96701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18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Обеспечение действенного функционирования комиссии по соблюдению требований к служебному поведению муниципальных служащих и урегулированию конфликта интересов, в том числе по фактам выявленных жалоб, сигналов и обращений граждан, юридических лиц на действия (бездействия) муниципальных служащих на предмет выявления проявлений коррупции.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 мере поступления жалоб, сигналов, обращений.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Секретарь комиссии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19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Реализация мер по формированию кадрового резерва муниципальных </w:t>
            </w: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служащих </w:t>
            </w:r>
            <w:r w:rsidR="00D96701"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сельского поселения </w:t>
            </w:r>
            <w:proofErr w:type="spell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на конкурсной основе.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D96701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Заместитель главы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Подбор и комплектование кадров для муниципальной службы путем организации конкурсов на замещение вакантных должностей, проведение квалификационных экзаменов и аттестации муниципальных служащих.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D96701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21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Соблюдение требований к служебному поведению муниципальных служащих и урегулированию конфликта интересов, исполнение Кодекса этики.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Муниципальные служащие </w:t>
            </w:r>
            <w:r w:rsidR="00D96701"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сельского поселения </w:t>
            </w:r>
            <w:proofErr w:type="spell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района.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22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Осуществление </w:t>
            </w:r>
            <w:proofErr w:type="gram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контроля за</w:t>
            </w:r>
            <w:proofErr w:type="gram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соблюдением законодательства о муниципальной службе, в том числе:</w:t>
            </w:r>
          </w:p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- проведение проверок соблюдения муниципальными служащими ограничений, связанных с муниципальной службой;</w:t>
            </w:r>
          </w:p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- проверок сведений о доходах, об имуществе и обязательствах имущественного характера.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7F577F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23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Анализ результатов:</w:t>
            </w:r>
          </w:p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- проверок соблюдения муниципальными служащими ограничений, связанных с муниципальной службой;</w:t>
            </w:r>
          </w:p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- проверок сведений о доходах, об имуществе и обязательствах имущественного характера;</w:t>
            </w:r>
          </w:p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- практики выявления и урегулирования конфликта интересов;</w:t>
            </w:r>
          </w:p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- практики выявления и устранения нарушения требований к служебному поведению;</w:t>
            </w:r>
          </w:p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- привлечения муниципальных служащих к дисциплинарной ответственности.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7F577F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24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Повышение квалификации и переподготовка муниципальных служащих с целью повышения их профессионального уровня.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в соответствии с программой развития муниципальной </w:t>
            </w: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службы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7F577F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Глава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Осуществление мероприятий по реализации полномочий в сфере управления и распоряжения муниципальным имуществом, в том числе земельными участками на конкурсной основе.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01C0A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26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B01C0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информированности заинтересованных лиц о правилах участия в конкурсных и иных процедурах размещения </w:t>
            </w:r>
            <w:r w:rsidRPr="005A75A0">
              <w:rPr>
                <w:rFonts w:ascii="Times New Roman" w:hAnsi="Times New Roman" w:cs="Times New Roman"/>
                <w:sz w:val="28"/>
                <w:szCs w:val="28"/>
              </w:rPr>
              <w:t>муниципального заказа с п</w:t>
            </w:r>
            <w:r w:rsidRPr="005A75A0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омощью</w:t>
            </w:r>
            <w:r w:rsidR="00B01C0A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 xml:space="preserve"> </w:t>
            </w:r>
            <w:hyperlink r:id="rId5" w:history="1">
              <w:r w:rsidRPr="008825D8">
                <w:rPr>
                  <w:rStyle w:val="a8"/>
                  <w:rFonts w:ascii="Times New Roman" w:hAnsi="Times New Roman" w:cs="Times New Roman"/>
                  <w:b w:val="0"/>
                  <w:color w:val="000000"/>
                  <w:sz w:val="28"/>
                  <w:szCs w:val="28"/>
                </w:rPr>
                <w:t>официального сайта</w:t>
              </w:r>
            </w:hyperlink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B01C0A"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сельского поселения </w:t>
            </w:r>
            <w:proofErr w:type="spell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и средств массовой информации.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01C0A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27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Обеспечение проведения электронных аукционов за счет введения новой функции размещения государственного (муниципального) заказа способом открытого аукциона в электронной форме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01C0A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28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Привлечение средств массовой информации к освещению работы администрации </w:t>
            </w:r>
            <w:r w:rsidR="00B01C0A"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сельского поселения </w:t>
            </w:r>
            <w:proofErr w:type="spell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по противодействию коррупции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01C0A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29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Информирование населения </w:t>
            </w:r>
            <w:r w:rsidR="00B01C0A"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сельского поселения </w:t>
            </w:r>
            <w:proofErr w:type="spell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 через средства массовой информации о выполнении мероприятий плана по противодействию коррупции.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01C0A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30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Организация "горячей линии" для приема сообщений о фактах коррупции по "телефону доверия"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01C0A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31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Рассмотрение исполнения планов по противодействию коррупции на заседаниях Совета при Главе администрации </w:t>
            </w:r>
            <w:r w:rsidR="00B01C0A"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сельского поселения </w:t>
            </w:r>
            <w:proofErr w:type="spell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Председатель Совета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32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Составление отчета на основании информации представленной исполнителями плана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1 раз в полугодие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E66EC" w:rsidP="007338CA">
            <w:pPr>
              <w:pStyle w:val="a5"/>
              <w:jc w:val="lef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33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Представление муниципальными </w:t>
            </w: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служащими администрации, включенными в перечень,  сведений о своих доходах, об имуществе и об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ежегодно до 30 </w:t>
            </w: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апреля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E66EC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Заместитель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34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Организация проверки достоверности и </w:t>
            </w:r>
            <w:proofErr w:type="gram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полноты</w:t>
            </w:r>
            <w:proofErr w:type="gram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представляемых муниципальными служащими администрации  сведений о своих доходах, об имуществе и об обязательствах имущественного характера, а также сведений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912E74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C67AE7" w:rsidRPr="008825D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E66EC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35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Совершенствование механизма предоставления муниципального имущества на конкурсной основе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E66EC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="00C67AE7"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36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Проведение оценки эффективности использования муниципального имущества, в том числе переданного в аренду, хозяйственное ведение и оперативное управление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E66EC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  <w:r w:rsidR="00C67AE7"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37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Предоставление информации о деятельности администрации Чамзинского муниципального района в соответствии с Федеральным законом от 09.02.2009г. №8-ФЗ «Об обеспечении доступа к информации о деятельности муниципальных органов и органов местного самоуправления» и законодательством Республики Мордовия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постоянно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E66EC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Глава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38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информации, посвященной вопросам противодействия коррупции, на официальном сайте администрации </w:t>
            </w:r>
            <w:r w:rsidR="00BE66EC">
              <w:rPr>
                <w:rFonts w:ascii="Times New Roman" w:hAnsi="Times New Roman" w:cs="Times New Roman"/>
                <w:sz w:val="28"/>
                <w:szCs w:val="28"/>
              </w:rPr>
              <w:t xml:space="preserve">Алексеевского сельского поселения </w:t>
            </w:r>
            <w:proofErr w:type="spellStart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Чамзинского</w:t>
            </w:r>
            <w:proofErr w:type="spellEnd"/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муниципального района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912E74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2014</w:t>
            </w:r>
            <w:r w:rsidR="00C67AE7" w:rsidRPr="008825D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E66EC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  <w:tr w:rsidR="00C67AE7" w:rsidRPr="008825D8" w:rsidTr="002168EB">
        <w:tblPrEx>
          <w:tblBorders>
            <w:insideH w:val="single" w:sz="4" w:space="0" w:color="auto"/>
            <w:insideV w:val="single" w:sz="4" w:space="0" w:color="auto"/>
          </w:tblBorders>
          <w:tblLook w:val="01E0"/>
        </w:tblPrEx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>39</w:t>
            </w:r>
          </w:p>
        </w:tc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C67AE7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Размещение сведений о доходах,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расходах, </w:t>
            </w:r>
            <w:r w:rsidRPr="008825D8">
              <w:rPr>
                <w:rFonts w:ascii="Times New Roman" w:hAnsi="Times New Roman" w:cs="Times New Roman"/>
                <w:sz w:val="28"/>
                <w:szCs w:val="28"/>
              </w:rPr>
              <w:t xml:space="preserve">об имуществе и обязательствах имущественного характера лиц, замещающих должности муниципальной службы в администрации и членов их </w:t>
            </w:r>
            <w:r w:rsidRPr="008825D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семей на официальном сайте администрации Чамзинского муниципального района и предоставления этих сведений средствам массовой информации для опубликования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912E74" w:rsidP="007338CA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2014</w:t>
            </w:r>
            <w:r w:rsidR="00C67AE7" w:rsidRPr="008825D8">
              <w:rPr>
                <w:rFonts w:ascii="Times New Roman" w:hAnsi="Times New Roman" w:cs="Times New Roman"/>
                <w:sz w:val="28"/>
                <w:szCs w:val="28"/>
              </w:rPr>
              <w:t>г.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67AE7" w:rsidRPr="008825D8" w:rsidRDefault="00BE66EC" w:rsidP="007338C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Заместитель главы администрации</w:t>
            </w:r>
          </w:p>
        </w:tc>
      </w:tr>
    </w:tbl>
    <w:p w:rsidR="00C67AE7" w:rsidRPr="008825D8" w:rsidRDefault="00C67AE7" w:rsidP="00C67AE7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C67AE7" w:rsidRPr="008825D8" w:rsidRDefault="00C67AE7" w:rsidP="00C67AE7">
      <w:pPr>
        <w:rPr>
          <w:rFonts w:ascii="Times New Roman" w:hAnsi="Times New Roman" w:cs="Times New Roman"/>
          <w:sz w:val="28"/>
          <w:szCs w:val="28"/>
        </w:rPr>
      </w:pPr>
    </w:p>
    <w:p w:rsidR="00C67AE7" w:rsidRPr="008825D8" w:rsidRDefault="00C67AE7" w:rsidP="00C67AE7">
      <w:pPr>
        <w:rPr>
          <w:rFonts w:ascii="Times New Roman" w:hAnsi="Times New Roman" w:cs="Times New Roman"/>
          <w:sz w:val="28"/>
          <w:szCs w:val="28"/>
        </w:rPr>
      </w:pPr>
    </w:p>
    <w:p w:rsidR="00C67AE7" w:rsidRPr="008825D8" w:rsidRDefault="00C67AE7" w:rsidP="00C67AE7">
      <w:pPr>
        <w:rPr>
          <w:rFonts w:ascii="Times New Roman" w:hAnsi="Times New Roman" w:cs="Times New Roman"/>
          <w:sz w:val="28"/>
          <w:szCs w:val="28"/>
        </w:rPr>
      </w:pPr>
    </w:p>
    <w:p w:rsidR="00EF1BA2" w:rsidRDefault="00EF1BA2">
      <w:bookmarkStart w:id="4" w:name="_GoBack"/>
      <w:bookmarkEnd w:id="4"/>
    </w:p>
    <w:sectPr w:rsidR="00EF1BA2" w:rsidSect="00EA5B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67AE7"/>
    <w:rsid w:val="00027D88"/>
    <w:rsid w:val="0004310A"/>
    <w:rsid w:val="000F55D7"/>
    <w:rsid w:val="0010788F"/>
    <w:rsid w:val="001620E4"/>
    <w:rsid w:val="001A048B"/>
    <w:rsid w:val="002168EB"/>
    <w:rsid w:val="002D1DEB"/>
    <w:rsid w:val="00466B3A"/>
    <w:rsid w:val="00503FFC"/>
    <w:rsid w:val="006F6B45"/>
    <w:rsid w:val="007F577F"/>
    <w:rsid w:val="00845C14"/>
    <w:rsid w:val="008A707E"/>
    <w:rsid w:val="008D4257"/>
    <w:rsid w:val="00903ABF"/>
    <w:rsid w:val="00912E74"/>
    <w:rsid w:val="00A929B6"/>
    <w:rsid w:val="00B01C0A"/>
    <w:rsid w:val="00BC0D2C"/>
    <w:rsid w:val="00BE66EC"/>
    <w:rsid w:val="00C67AE7"/>
    <w:rsid w:val="00D96701"/>
    <w:rsid w:val="00E45748"/>
    <w:rsid w:val="00EF1BA2"/>
    <w:rsid w:val="00F6405B"/>
    <w:rsid w:val="00F742AB"/>
    <w:rsid w:val="00F86970"/>
    <w:rsid w:val="00FB57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A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67AE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67AE7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C67AE7"/>
    <w:rPr>
      <w:color w:val="0000FF"/>
      <w:u w:val="single"/>
    </w:rPr>
  </w:style>
  <w:style w:type="paragraph" w:customStyle="1" w:styleId="a4">
    <w:name w:val="Комментарий"/>
    <w:basedOn w:val="a"/>
    <w:next w:val="a"/>
    <w:uiPriority w:val="99"/>
    <w:rsid w:val="00C67AE7"/>
    <w:pPr>
      <w:ind w:left="170"/>
      <w:jc w:val="both"/>
    </w:pPr>
    <w:rPr>
      <w:i/>
      <w:iCs/>
      <w:color w:val="800080"/>
    </w:rPr>
  </w:style>
  <w:style w:type="paragraph" w:customStyle="1" w:styleId="a5">
    <w:name w:val="Нормальный (таблица)"/>
    <w:basedOn w:val="a"/>
    <w:next w:val="a"/>
    <w:rsid w:val="00C67AE7"/>
    <w:pPr>
      <w:jc w:val="both"/>
    </w:pPr>
  </w:style>
  <w:style w:type="paragraph" w:customStyle="1" w:styleId="a6">
    <w:name w:val="Прижатый влево"/>
    <w:basedOn w:val="a"/>
    <w:next w:val="a"/>
    <w:uiPriority w:val="99"/>
    <w:rsid w:val="00C67AE7"/>
  </w:style>
  <w:style w:type="character" w:customStyle="1" w:styleId="a7">
    <w:name w:val="Цветовое выделение"/>
    <w:uiPriority w:val="99"/>
    <w:rsid w:val="00C67AE7"/>
    <w:rPr>
      <w:b/>
      <w:bCs/>
      <w:color w:val="000080"/>
    </w:rPr>
  </w:style>
  <w:style w:type="character" w:customStyle="1" w:styleId="a8">
    <w:name w:val="Гипертекстовая ссылка"/>
    <w:rsid w:val="00C67AE7"/>
    <w:rPr>
      <w:b/>
      <w:bCs/>
      <w:color w:val="008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AE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C67AE7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C67AE7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character" w:styleId="a3">
    <w:name w:val="Hyperlink"/>
    <w:uiPriority w:val="99"/>
    <w:semiHidden/>
    <w:unhideWhenUsed/>
    <w:rsid w:val="00C67AE7"/>
    <w:rPr>
      <w:color w:val="0000FF"/>
      <w:u w:val="single"/>
    </w:rPr>
  </w:style>
  <w:style w:type="paragraph" w:customStyle="1" w:styleId="a4">
    <w:name w:val="Комментарий"/>
    <w:basedOn w:val="a"/>
    <w:next w:val="a"/>
    <w:uiPriority w:val="99"/>
    <w:rsid w:val="00C67AE7"/>
    <w:pPr>
      <w:ind w:left="170"/>
      <w:jc w:val="both"/>
    </w:pPr>
    <w:rPr>
      <w:i/>
      <w:iCs/>
      <w:color w:val="800080"/>
    </w:rPr>
  </w:style>
  <w:style w:type="paragraph" w:customStyle="1" w:styleId="a5">
    <w:name w:val="Нормальный (таблица)"/>
    <w:basedOn w:val="a"/>
    <w:next w:val="a"/>
    <w:rsid w:val="00C67AE7"/>
    <w:pPr>
      <w:jc w:val="both"/>
    </w:pPr>
  </w:style>
  <w:style w:type="paragraph" w:customStyle="1" w:styleId="a6">
    <w:name w:val="Прижатый влево"/>
    <w:basedOn w:val="a"/>
    <w:next w:val="a"/>
    <w:uiPriority w:val="99"/>
    <w:rsid w:val="00C67AE7"/>
  </w:style>
  <w:style w:type="character" w:customStyle="1" w:styleId="a7">
    <w:name w:val="Цветовое выделение"/>
    <w:uiPriority w:val="99"/>
    <w:rsid w:val="00C67AE7"/>
    <w:rPr>
      <w:b/>
      <w:bCs/>
      <w:color w:val="000080"/>
    </w:rPr>
  </w:style>
  <w:style w:type="character" w:customStyle="1" w:styleId="a8">
    <w:name w:val="Гипертекстовая ссылка"/>
    <w:rsid w:val="00C67AE7"/>
    <w:rPr>
      <w:b/>
      <w:bCs/>
      <w:color w:val="00800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garantf1://8816657.76/" TargetMode="External"/><Relationship Id="rId4" Type="http://schemas.openxmlformats.org/officeDocument/2006/relationships/hyperlink" Target="garantF1://8816657.12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8</Pages>
  <Words>1646</Words>
  <Characters>9384</Characters>
  <Application>Microsoft Office Word</Application>
  <DocSecurity>0</DocSecurity>
  <Lines>78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11008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25</cp:revision>
  <dcterms:created xsi:type="dcterms:W3CDTF">2014-03-05T08:31:00Z</dcterms:created>
  <dcterms:modified xsi:type="dcterms:W3CDTF">2014-08-18T13:48:00Z</dcterms:modified>
</cp:coreProperties>
</file>