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CE5" w:rsidRDefault="00630CE5" w:rsidP="00630CE5">
      <w:pPr>
        <w:ind w:left="720"/>
        <w:jc w:val="both"/>
        <w:rPr>
          <w:sz w:val="28"/>
          <w:szCs w:val="28"/>
        </w:rPr>
      </w:pPr>
    </w:p>
    <w:p w:rsidR="00630CE5" w:rsidRPr="00187CCA" w:rsidRDefault="00630CE5" w:rsidP="00630CE5">
      <w:pPr>
        <w:jc w:val="center"/>
        <w:rPr>
          <w:sz w:val="28"/>
          <w:szCs w:val="28"/>
        </w:rPr>
      </w:pPr>
      <w:r w:rsidRPr="00187CCA">
        <w:rPr>
          <w:sz w:val="28"/>
          <w:szCs w:val="28"/>
        </w:rPr>
        <w:t>РЕСПУБЛИКА  МОРДОВИЯ</w:t>
      </w:r>
    </w:p>
    <w:p w:rsidR="00630CE5" w:rsidRPr="00187CCA" w:rsidRDefault="00630CE5" w:rsidP="00630CE5">
      <w:pPr>
        <w:jc w:val="center"/>
        <w:rPr>
          <w:sz w:val="28"/>
          <w:szCs w:val="28"/>
        </w:rPr>
      </w:pPr>
      <w:r w:rsidRPr="00187CCA">
        <w:rPr>
          <w:sz w:val="28"/>
          <w:szCs w:val="28"/>
        </w:rPr>
        <w:t>ЧАМЗИНСКИЙ МУНИЦИПАЛЬНЫЙ РАЙОН</w:t>
      </w:r>
    </w:p>
    <w:p w:rsidR="00630CE5" w:rsidRPr="00187CCA" w:rsidRDefault="00630CE5" w:rsidP="00630CE5">
      <w:pPr>
        <w:jc w:val="center"/>
        <w:rPr>
          <w:sz w:val="28"/>
          <w:szCs w:val="28"/>
        </w:rPr>
      </w:pPr>
      <w:r w:rsidRPr="00187CCA">
        <w:rPr>
          <w:sz w:val="28"/>
          <w:szCs w:val="28"/>
        </w:rPr>
        <w:t>СОВЕТ ДЕПУТАТОВ КОМСОМОЛЬСКОГО ГОРОДСКОГО ПОСЕЛЕНИЯ</w:t>
      </w:r>
    </w:p>
    <w:p w:rsidR="00630CE5" w:rsidRPr="00187CCA" w:rsidRDefault="00630CE5" w:rsidP="00630CE5">
      <w:pPr>
        <w:jc w:val="center"/>
        <w:rPr>
          <w:b/>
          <w:sz w:val="28"/>
          <w:szCs w:val="28"/>
        </w:rPr>
      </w:pPr>
    </w:p>
    <w:p w:rsidR="00630CE5" w:rsidRPr="00187CCA" w:rsidRDefault="00630CE5" w:rsidP="00630CE5">
      <w:pPr>
        <w:jc w:val="center"/>
        <w:rPr>
          <w:b/>
          <w:sz w:val="28"/>
          <w:szCs w:val="28"/>
        </w:rPr>
      </w:pPr>
      <w:r w:rsidRPr="00187CCA">
        <w:rPr>
          <w:b/>
          <w:sz w:val="28"/>
          <w:szCs w:val="28"/>
        </w:rPr>
        <w:t>РЕШЕНИЕ</w:t>
      </w:r>
    </w:p>
    <w:p w:rsidR="00630CE5" w:rsidRPr="00187CCA" w:rsidRDefault="00630CE5" w:rsidP="00630CE5">
      <w:pPr>
        <w:jc w:val="center"/>
        <w:rPr>
          <w:sz w:val="28"/>
          <w:szCs w:val="28"/>
        </w:rPr>
      </w:pPr>
      <w:r w:rsidRPr="00187CCA">
        <w:rPr>
          <w:sz w:val="28"/>
          <w:szCs w:val="28"/>
        </w:rPr>
        <w:t>(</w:t>
      </w:r>
      <w:r>
        <w:rPr>
          <w:sz w:val="28"/>
          <w:szCs w:val="28"/>
        </w:rPr>
        <w:t>Очередная 32</w:t>
      </w:r>
      <w:r w:rsidRPr="00187CCA">
        <w:rPr>
          <w:sz w:val="28"/>
          <w:szCs w:val="28"/>
        </w:rPr>
        <w:t>-я сессия)</w:t>
      </w:r>
    </w:p>
    <w:p w:rsidR="00630CE5" w:rsidRPr="00187CCA" w:rsidRDefault="00630CE5" w:rsidP="00630CE5">
      <w:pPr>
        <w:jc w:val="center"/>
        <w:rPr>
          <w:sz w:val="28"/>
          <w:szCs w:val="28"/>
        </w:rPr>
      </w:pPr>
    </w:p>
    <w:p w:rsidR="00630CE5" w:rsidRPr="00187CCA" w:rsidRDefault="00630CE5" w:rsidP="00630C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29 декабря </w:t>
      </w:r>
      <w:r w:rsidRPr="00187CCA">
        <w:rPr>
          <w:sz w:val="28"/>
          <w:szCs w:val="28"/>
        </w:rPr>
        <w:t xml:space="preserve">2014 года                                          </w:t>
      </w:r>
      <w:r>
        <w:rPr>
          <w:sz w:val="28"/>
          <w:szCs w:val="28"/>
        </w:rPr>
        <w:t xml:space="preserve">                         </w:t>
      </w:r>
      <w:r w:rsidRPr="00187CCA">
        <w:rPr>
          <w:sz w:val="28"/>
          <w:szCs w:val="28"/>
        </w:rPr>
        <w:t xml:space="preserve">   № </w:t>
      </w:r>
      <w:r>
        <w:rPr>
          <w:sz w:val="28"/>
          <w:szCs w:val="28"/>
        </w:rPr>
        <w:t>151</w:t>
      </w:r>
    </w:p>
    <w:p w:rsidR="00630CE5" w:rsidRPr="00187CCA" w:rsidRDefault="00630CE5" w:rsidP="00630CE5">
      <w:pPr>
        <w:jc w:val="center"/>
        <w:rPr>
          <w:sz w:val="28"/>
          <w:szCs w:val="28"/>
        </w:rPr>
      </w:pPr>
      <w:proofErr w:type="spellStart"/>
      <w:r w:rsidRPr="00187CCA">
        <w:rPr>
          <w:sz w:val="28"/>
          <w:szCs w:val="28"/>
        </w:rPr>
        <w:t>рп</w:t>
      </w:r>
      <w:proofErr w:type="spellEnd"/>
      <w:r w:rsidRPr="00187CCA">
        <w:rPr>
          <w:sz w:val="28"/>
          <w:szCs w:val="28"/>
        </w:rPr>
        <w:t xml:space="preserve"> Комсомольский</w:t>
      </w:r>
    </w:p>
    <w:p w:rsidR="00630CE5" w:rsidRPr="00187CCA" w:rsidRDefault="00630CE5" w:rsidP="00630CE5">
      <w:pPr>
        <w:ind w:left="720"/>
        <w:jc w:val="both"/>
        <w:rPr>
          <w:sz w:val="28"/>
          <w:szCs w:val="28"/>
        </w:rPr>
      </w:pPr>
    </w:p>
    <w:p w:rsidR="00630CE5" w:rsidRPr="00B5655A" w:rsidRDefault="00630CE5" w:rsidP="00630CE5">
      <w:pPr>
        <w:jc w:val="center"/>
        <w:rPr>
          <w:sz w:val="28"/>
          <w:szCs w:val="28"/>
        </w:rPr>
      </w:pPr>
      <w:r w:rsidRPr="00B5655A">
        <w:rPr>
          <w:sz w:val="28"/>
          <w:szCs w:val="28"/>
        </w:rPr>
        <w:t>«Об утверждении Положения об организации работы с наказами избирателе</w:t>
      </w:r>
      <w:r>
        <w:rPr>
          <w:sz w:val="28"/>
          <w:szCs w:val="28"/>
        </w:rPr>
        <w:t>й на территории Комсомольского</w:t>
      </w:r>
      <w:r w:rsidRPr="00B5655A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</w:t>
      </w:r>
      <w:r w:rsidRPr="00B5655A">
        <w:rPr>
          <w:sz w:val="28"/>
          <w:szCs w:val="28"/>
        </w:rPr>
        <w:t>ого поселения»</w:t>
      </w:r>
    </w:p>
    <w:p w:rsidR="00630CE5" w:rsidRPr="00B5655A" w:rsidRDefault="00630CE5" w:rsidP="00630CE5">
      <w:pPr>
        <w:jc w:val="center"/>
        <w:rPr>
          <w:sz w:val="28"/>
          <w:szCs w:val="28"/>
        </w:rPr>
      </w:pPr>
    </w:p>
    <w:p w:rsidR="00630CE5" w:rsidRPr="00B5655A" w:rsidRDefault="00630CE5" w:rsidP="00630CE5">
      <w:pPr>
        <w:jc w:val="both"/>
        <w:rPr>
          <w:sz w:val="28"/>
          <w:szCs w:val="28"/>
        </w:rPr>
      </w:pPr>
      <w:r w:rsidRPr="00B5655A">
        <w:rPr>
          <w:sz w:val="28"/>
          <w:szCs w:val="28"/>
        </w:rPr>
        <w:t>Совет</w:t>
      </w:r>
      <w:r>
        <w:rPr>
          <w:sz w:val="28"/>
          <w:szCs w:val="28"/>
        </w:rPr>
        <w:t xml:space="preserve"> депутатов Комсомольского</w:t>
      </w:r>
      <w:r w:rsidRPr="00B5655A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</w:t>
      </w:r>
      <w:r w:rsidRPr="00B5655A">
        <w:rPr>
          <w:sz w:val="28"/>
          <w:szCs w:val="28"/>
        </w:rPr>
        <w:t>кого поселения РЕШИЛ:</w:t>
      </w:r>
    </w:p>
    <w:p w:rsidR="00630CE5" w:rsidRPr="00B5655A" w:rsidRDefault="00630CE5" w:rsidP="00630CE5">
      <w:pPr>
        <w:jc w:val="both"/>
        <w:rPr>
          <w:sz w:val="28"/>
          <w:szCs w:val="28"/>
        </w:rPr>
      </w:pPr>
    </w:p>
    <w:p w:rsidR="00630CE5" w:rsidRPr="00B5655A" w:rsidRDefault="00630CE5" w:rsidP="00630CE5">
      <w:pPr>
        <w:numPr>
          <w:ilvl w:val="0"/>
          <w:numId w:val="1"/>
        </w:numPr>
        <w:jc w:val="both"/>
        <w:rPr>
          <w:sz w:val="28"/>
          <w:szCs w:val="28"/>
        </w:rPr>
      </w:pPr>
      <w:r w:rsidRPr="00B5655A">
        <w:rPr>
          <w:sz w:val="28"/>
          <w:szCs w:val="28"/>
        </w:rPr>
        <w:t xml:space="preserve">Утвердить Положение об организации работы с наказами избирателей на территории </w:t>
      </w:r>
      <w:r>
        <w:rPr>
          <w:sz w:val="28"/>
          <w:szCs w:val="28"/>
        </w:rPr>
        <w:t>Комсомольского</w:t>
      </w:r>
      <w:r w:rsidRPr="00B5655A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</w:t>
      </w:r>
      <w:r w:rsidRPr="00B5655A">
        <w:rPr>
          <w:sz w:val="28"/>
          <w:szCs w:val="28"/>
        </w:rPr>
        <w:t>кого поселения.</w:t>
      </w:r>
    </w:p>
    <w:p w:rsidR="00630CE5" w:rsidRPr="00B5655A" w:rsidRDefault="00630CE5" w:rsidP="00630CE5">
      <w:pPr>
        <w:numPr>
          <w:ilvl w:val="0"/>
          <w:numId w:val="1"/>
        </w:numPr>
        <w:jc w:val="both"/>
        <w:rPr>
          <w:sz w:val="28"/>
          <w:szCs w:val="28"/>
        </w:rPr>
      </w:pPr>
      <w:r w:rsidRPr="00B5655A">
        <w:rPr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>
        <w:rPr>
          <w:sz w:val="28"/>
          <w:szCs w:val="28"/>
        </w:rPr>
        <w:t>Комсомольского</w:t>
      </w:r>
      <w:r w:rsidRPr="00B5655A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</w:t>
      </w:r>
      <w:r w:rsidRPr="00B5655A">
        <w:rPr>
          <w:sz w:val="28"/>
          <w:szCs w:val="28"/>
        </w:rPr>
        <w:t>кого</w:t>
      </w:r>
      <w:r>
        <w:rPr>
          <w:sz w:val="28"/>
          <w:szCs w:val="28"/>
        </w:rPr>
        <w:t xml:space="preserve"> поселения</w:t>
      </w:r>
      <w:r w:rsidRPr="00B5655A">
        <w:rPr>
          <w:sz w:val="28"/>
          <w:szCs w:val="28"/>
        </w:rPr>
        <w:t xml:space="preserve"> </w:t>
      </w:r>
      <w:r>
        <w:rPr>
          <w:sz w:val="28"/>
          <w:szCs w:val="28"/>
        </w:rPr>
        <w:t>«Вестник»</w:t>
      </w:r>
      <w:r w:rsidRPr="00B5655A">
        <w:rPr>
          <w:sz w:val="28"/>
          <w:szCs w:val="28"/>
        </w:rPr>
        <w:t>.</w:t>
      </w:r>
    </w:p>
    <w:p w:rsidR="00630CE5" w:rsidRPr="00B5655A" w:rsidRDefault="00630CE5" w:rsidP="00630CE5">
      <w:pPr>
        <w:jc w:val="both"/>
        <w:rPr>
          <w:sz w:val="28"/>
          <w:szCs w:val="28"/>
        </w:rPr>
      </w:pPr>
    </w:p>
    <w:p w:rsidR="00630CE5" w:rsidRPr="00B5655A" w:rsidRDefault="00630CE5" w:rsidP="00630CE5">
      <w:pPr>
        <w:jc w:val="both"/>
        <w:rPr>
          <w:sz w:val="28"/>
          <w:szCs w:val="28"/>
        </w:rPr>
      </w:pPr>
    </w:p>
    <w:p w:rsidR="00630CE5" w:rsidRPr="00B5655A" w:rsidRDefault="00630CE5" w:rsidP="00630CE5">
      <w:pPr>
        <w:jc w:val="both"/>
        <w:rPr>
          <w:sz w:val="28"/>
          <w:szCs w:val="28"/>
        </w:rPr>
      </w:pPr>
    </w:p>
    <w:p w:rsidR="00630CE5" w:rsidRPr="00B5655A" w:rsidRDefault="00630CE5" w:rsidP="00630CE5">
      <w:pPr>
        <w:jc w:val="both"/>
        <w:rPr>
          <w:sz w:val="28"/>
          <w:szCs w:val="28"/>
        </w:rPr>
      </w:pPr>
    </w:p>
    <w:p w:rsidR="00630CE5" w:rsidRPr="00B5655A" w:rsidRDefault="00630CE5" w:rsidP="00630CE5">
      <w:pPr>
        <w:jc w:val="both"/>
        <w:rPr>
          <w:sz w:val="28"/>
          <w:szCs w:val="28"/>
        </w:rPr>
      </w:pPr>
    </w:p>
    <w:p w:rsidR="00630CE5" w:rsidRPr="00B5655A" w:rsidRDefault="00630CE5" w:rsidP="00630CE5">
      <w:pPr>
        <w:jc w:val="both"/>
        <w:rPr>
          <w:sz w:val="28"/>
          <w:szCs w:val="28"/>
        </w:rPr>
      </w:pPr>
    </w:p>
    <w:p w:rsidR="00630CE5" w:rsidRPr="00B5655A" w:rsidRDefault="00630CE5" w:rsidP="00630CE5">
      <w:pPr>
        <w:jc w:val="both"/>
        <w:rPr>
          <w:sz w:val="28"/>
          <w:szCs w:val="28"/>
        </w:rPr>
      </w:pPr>
    </w:p>
    <w:p w:rsidR="00630CE5" w:rsidRPr="00187CCA" w:rsidRDefault="00630CE5" w:rsidP="00630CE5">
      <w:pPr>
        <w:jc w:val="both"/>
        <w:rPr>
          <w:sz w:val="28"/>
          <w:szCs w:val="28"/>
        </w:rPr>
      </w:pPr>
      <w:r w:rsidRPr="00187CCA">
        <w:rPr>
          <w:sz w:val="28"/>
          <w:szCs w:val="28"/>
        </w:rPr>
        <w:t>Председатель Совета депутатов</w:t>
      </w:r>
    </w:p>
    <w:p w:rsidR="00630CE5" w:rsidRPr="00187CCA" w:rsidRDefault="00630CE5" w:rsidP="00630CE5">
      <w:pPr>
        <w:jc w:val="both"/>
        <w:rPr>
          <w:sz w:val="28"/>
          <w:szCs w:val="28"/>
        </w:rPr>
      </w:pPr>
      <w:r w:rsidRPr="00187CCA">
        <w:rPr>
          <w:sz w:val="28"/>
          <w:szCs w:val="28"/>
        </w:rPr>
        <w:t>Комсомольского городского</w:t>
      </w:r>
    </w:p>
    <w:p w:rsidR="00630CE5" w:rsidRPr="00187CCA" w:rsidRDefault="00630CE5" w:rsidP="00630CE5">
      <w:pPr>
        <w:jc w:val="both"/>
        <w:rPr>
          <w:sz w:val="28"/>
          <w:szCs w:val="28"/>
        </w:rPr>
      </w:pPr>
      <w:r w:rsidRPr="00187CCA">
        <w:rPr>
          <w:sz w:val="28"/>
          <w:szCs w:val="28"/>
        </w:rPr>
        <w:t xml:space="preserve">поселения                                              </w:t>
      </w:r>
      <w:r>
        <w:rPr>
          <w:sz w:val="28"/>
          <w:szCs w:val="28"/>
        </w:rPr>
        <w:t xml:space="preserve">                                 В. В. </w:t>
      </w:r>
      <w:proofErr w:type="gramStart"/>
      <w:r w:rsidRPr="00187CCA">
        <w:rPr>
          <w:sz w:val="28"/>
          <w:szCs w:val="28"/>
        </w:rPr>
        <w:t>Матюшина</w:t>
      </w:r>
      <w:proofErr w:type="gramEnd"/>
    </w:p>
    <w:p w:rsidR="00630CE5" w:rsidRPr="00B5655A" w:rsidRDefault="00630CE5" w:rsidP="00630CE5">
      <w:pPr>
        <w:jc w:val="both"/>
        <w:rPr>
          <w:sz w:val="28"/>
          <w:szCs w:val="28"/>
        </w:rPr>
      </w:pPr>
    </w:p>
    <w:p w:rsidR="00630CE5" w:rsidRPr="00B5655A" w:rsidRDefault="00630CE5" w:rsidP="00630CE5">
      <w:pPr>
        <w:jc w:val="both"/>
        <w:rPr>
          <w:sz w:val="28"/>
          <w:szCs w:val="28"/>
        </w:rPr>
      </w:pPr>
    </w:p>
    <w:p w:rsidR="00630CE5" w:rsidRPr="00B5655A" w:rsidRDefault="00630CE5" w:rsidP="00630CE5">
      <w:pPr>
        <w:jc w:val="both"/>
        <w:rPr>
          <w:sz w:val="28"/>
          <w:szCs w:val="28"/>
        </w:rPr>
      </w:pPr>
    </w:p>
    <w:p w:rsidR="00630CE5" w:rsidRPr="00B5655A" w:rsidRDefault="00630CE5" w:rsidP="00630CE5">
      <w:pPr>
        <w:jc w:val="both"/>
        <w:rPr>
          <w:sz w:val="28"/>
          <w:szCs w:val="28"/>
        </w:rPr>
      </w:pPr>
    </w:p>
    <w:p w:rsidR="00630CE5" w:rsidRPr="00B5655A" w:rsidRDefault="00630CE5" w:rsidP="00630CE5">
      <w:pPr>
        <w:jc w:val="both"/>
        <w:rPr>
          <w:sz w:val="28"/>
          <w:szCs w:val="28"/>
        </w:rPr>
      </w:pPr>
    </w:p>
    <w:p w:rsidR="003861DE" w:rsidRDefault="003861DE"/>
    <w:p w:rsidR="00630CE5" w:rsidRDefault="00630CE5"/>
    <w:p w:rsidR="00630CE5" w:rsidRDefault="00630CE5"/>
    <w:p w:rsidR="00630CE5" w:rsidRDefault="00630CE5"/>
    <w:p w:rsidR="00630CE5" w:rsidRDefault="00630CE5"/>
    <w:p w:rsidR="00630CE5" w:rsidRDefault="00630CE5"/>
    <w:p w:rsidR="00630CE5" w:rsidRDefault="00630CE5"/>
    <w:p w:rsidR="00630CE5" w:rsidRDefault="00630CE5"/>
    <w:p w:rsidR="00630CE5" w:rsidRDefault="00630CE5"/>
    <w:p w:rsidR="00630CE5" w:rsidRDefault="00630CE5"/>
    <w:p w:rsidR="00630CE5" w:rsidRPr="00B5655A" w:rsidRDefault="00630CE5" w:rsidP="00630CE5">
      <w:pPr>
        <w:jc w:val="both"/>
        <w:rPr>
          <w:sz w:val="28"/>
          <w:szCs w:val="28"/>
        </w:rPr>
      </w:pPr>
    </w:p>
    <w:p w:rsidR="00630CE5" w:rsidRPr="00B5655A" w:rsidRDefault="00630CE5" w:rsidP="00630CE5">
      <w:pPr>
        <w:jc w:val="center"/>
        <w:rPr>
          <w:sz w:val="28"/>
          <w:szCs w:val="28"/>
        </w:rPr>
      </w:pPr>
      <w:r w:rsidRPr="00B5655A">
        <w:rPr>
          <w:sz w:val="28"/>
          <w:szCs w:val="28"/>
        </w:rPr>
        <w:t xml:space="preserve">Положение об организации работы с наказами избирателей на территории </w:t>
      </w:r>
      <w:r>
        <w:rPr>
          <w:sz w:val="28"/>
          <w:szCs w:val="28"/>
        </w:rPr>
        <w:t xml:space="preserve">Комсомольского городского </w:t>
      </w:r>
      <w:r w:rsidRPr="00B5655A">
        <w:rPr>
          <w:sz w:val="28"/>
          <w:szCs w:val="28"/>
        </w:rPr>
        <w:t xml:space="preserve"> поселения</w:t>
      </w:r>
    </w:p>
    <w:p w:rsidR="00630CE5" w:rsidRPr="00B5655A" w:rsidRDefault="00630CE5" w:rsidP="00630CE5">
      <w:pPr>
        <w:jc w:val="both"/>
        <w:rPr>
          <w:sz w:val="28"/>
          <w:szCs w:val="28"/>
        </w:rPr>
      </w:pP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B5655A">
        <w:rPr>
          <w:sz w:val="28"/>
          <w:szCs w:val="28"/>
        </w:rPr>
        <w:t xml:space="preserve">1. </w:t>
      </w:r>
      <w:r w:rsidRPr="00250FAF">
        <w:rPr>
          <w:sz w:val="28"/>
          <w:szCs w:val="28"/>
        </w:rPr>
        <w:t>Общие положения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1.1. Настоящее Положение устанавливает порядок работы с предложениями по наказам избирателей зарегистрированным кандидатам в депутаты и зарегистрированным кандидатам на выборную должность  Совета  депутатов Комсомольского городского поселения и организации выполнения наказов.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 xml:space="preserve">1.2. </w:t>
      </w:r>
      <w:proofErr w:type="gramStart"/>
      <w:r w:rsidRPr="00250FAF">
        <w:rPr>
          <w:sz w:val="28"/>
          <w:szCs w:val="28"/>
        </w:rPr>
        <w:t xml:space="preserve">Правовую основу работы с наказами избирателей в Администрации Комсомольского городского поселения Чамзинского муниципального района  составляют Конституция Российской Федерации, Федеральный закон от 6 октября </w:t>
      </w:r>
      <w:smartTag w:uri="urn:schemas-microsoft-com:office:smarttags" w:element="metricconverter">
        <w:smartTagPr>
          <w:attr w:name="ProductID" w:val="2003 г"/>
        </w:smartTagPr>
        <w:r w:rsidRPr="00250FAF">
          <w:rPr>
            <w:sz w:val="28"/>
            <w:szCs w:val="28"/>
          </w:rPr>
          <w:t>2003 г</w:t>
        </w:r>
      </w:smartTag>
      <w:r w:rsidRPr="00250FAF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 и иные нормативные правовые акты Республики Мордовия, Устав Комсомольского городского поселения и другие муниципальные правовые акты администрации Комсомольского городского поселения. </w:t>
      </w:r>
      <w:proofErr w:type="gramEnd"/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 xml:space="preserve">1.3. </w:t>
      </w:r>
      <w:proofErr w:type="gramStart"/>
      <w:r w:rsidRPr="00250FAF">
        <w:rPr>
          <w:sz w:val="28"/>
          <w:szCs w:val="28"/>
        </w:rPr>
        <w:t>Наказы избирателей (далее - наказы) - одобренные собраниями, конференциями граждан и имеющие общественное значение предложения избирателей, данные кандидатам в депутаты и кандидатам на выборную должность Совета депутатов Комсомольского городского поселения  в ходе предвыборной кампании, направленные на улучшение деятельности органов местного самоуправления в вопросах экономического, социального и культурного развития муниципального образования, обеспечение жизни и безопасности населения, утвержденные Советом депутатов Комсомольского городского поселения.</w:t>
      </w:r>
      <w:proofErr w:type="gramEnd"/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1.4. Собрания и конференции граждан проводятся в порядке, предусмотренном настоящим Положением, во время избирательной кампании по выборам депутатов и выборных должностных лиц Совета депутатов Комсомольского городского поселения  в целях сбора предложений по наказам.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2. Обсуждение и внесение предложений по наказам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2.1. Предложения избирателей по наказам обсуждаются и вносятся на собраниях, конференциях граждан по месту их жительства.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2.2. Помещения для проведения собраний, конференций граждан предоставляются на безвозмездной основе в установленном законодательством порядке.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2.3. На собрание, конференцию граждан могут быть приглашены представители местной администрации Комсомольского городского поселения Чамзинского муниципального района Республики Мордовия  для разъяснения и уточнения поступивших предложений по наказам.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2.4. Каждый избиратель, принимающий участие в собрании, конференции граждан, имеет право вносить предложения по наказам.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 xml:space="preserve">2.5. Решение собрания, конференции граждан об одобрении либо отклонении отдельных предложений по наказам принимается простым большинством </w:t>
      </w:r>
      <w:r w:rsidRPr="00250FAF">
        <w:rPr>
          <w:sz w:val="28"/>
          <w:szCs w:val="28"/>
        </w:rPr>
        <w:lastRenderedPageBreak/>
        <w:t xml:space="preserve">голосов от числа присутствующих избирателей или делегатов путем открытого голосования и заносится в протокол собрания. 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2.6. Протокол собрания, конференции граждан (по форме согласно приложению) либо выписка из него об одобрении предложений по наказам направляется зарегистрированному в установленном порядке кандидату в депутаты Совета депутатов Комсомольского городского поселения  Чамзинского муниципального района  по соответствующему избирательному округу.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 xml:space="preserve">2.7. </w:t>
      </w:r>
      <w:proofErr w:type="gramStart"/>
      <w:r w:rsidRPr="00250FAF">
        <w:rPr>
          <w:sz w:val="28"/>
          <w:szCs w:val="28"/>
        </w:rPr>
        <w:t>Предложения по наказам, направленные кандидату в депутаты или кандидату на выборную должность Совета депутатов  Комсомольского городского поселения Чамзинского муниципального района, не избранному в Совет депутатов Комсомольского городского поселения, могут передаваться избранному депутату или выборному должностному лицу Совета депутатов Комсомольского городского поселения по соответствующему избирательному округу с согласия избранного депутата или выборного должностного лица Совета депутатов Комсомольского городского поселения.</w:t>
      </w:r>
      <w:proofErr w:type="gramEnd"/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3. Порядок рассмотрения предложений по наказам избирателей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3.1. Депутат Совета депутатов Комсомольского городского поселения  и выборное должностное лицо местного самоуправления (за исключением главы муниципального образования, избранного на муниципальных выборах и возглавившего местную администрацию) в  тридцатидневный  срок со дня своего избрания: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рассматривает предложения по наказам избирателей; составляет их перечень; оформляет сопроводительное письмо и направляет перечень по наказам избирателей в местную администрацию с приложением соответствующих протоколов собраний, конференций граждан или выписок из протоколов.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3.2. Местная администрация организует и осуществляет: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 xml:space="preserve">регистрацию предложений по наказам; формирование сводного перечня предложений по наказам; подготовку мотивированного заключения об одобрении предложения по наказу и включении его в качестве наказа либо о его отклонении с указанием причины; предварительное рассмотрение мотивированных заключений об одобрении (отклонении) предложений по наказам с участием депутатов Совета депутатов Комсомольского городского поселения; подготовку </w:t>
      </w:r>
      <w:proofErr w:type="gramStart"/>
      <w:r w:rsidRPr="00250FAF">
        <w:rPr>
          <w:sz w:val="28"/>
          <w:szCs w:val="28"/>
        </w:rPr>
        <w:t>проекта решения Совета депутатов Комсомольского городского поселения</w:t>
      </w:r>
      <w:proofErr w:type="gramEnd"/>
      <w:r w:rsidRPr="00250FAF">
        <w:rPr>
          <w:sz w:val="28"/>
          <w:szCs w:val="28"/>
        </w:rPr>
        <w:t xml:space="preserve">  о принятии плана мероприятий по реализации наказов.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 xml:space="preserve">3.3. Глава муниципального образования, избранный на муниципальных выборах и возглавивший местную администрацию, в  тридцатидневный  срок со дня своего избрания обеспечивает организацию и осуществление местной администрацией: включение предложения в качестве наказа; подготовку </w:t>
      </w:r>
      <w:proofErr w:type="gramStart"/>
      <w:r w:rsidRPr="00250FAF">
        <w:rPr>
          <w:sz w:val="28"/>
          <w:szCs w:val="28"/>
        </w:rPr>
        <w:t>проекта решения Совета депутатов Комсомольского городского поселения</w:t>
      </w:r>
      <w:proofErr w:type="gramEnd"/>
      <w:r w:rsidRPr="00250FAF">
        <w:rPr>
          <w:sz w:val="28"/>
          <w:szCs w:val="28"/>
        </w:rPr>
        <w:t xml:space="preserve">  о принятии плана мероприятий по реализации наказов.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4. Порядок принятия плана мероприятий по реализации наказов избирателей и его реализация.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lastRenderedPageBreak/>
        <w:t xml:space="preserve">4.1. </w:t>
      </w:r>
      <w:proofErr w:type="gramStart"/>
      <w:r w:rsidRPr="00250FAF">
        <w:rPr>
          <w:sz w:val="28"/>
          <w:szCs w:val="28"/>
        </w:rPr>
        <w:t>Глава местной администрации Комсомольского городского поселения Чамзинского муниципального района  в срок не позднее ста  дней со дня избрания депутатов или своего избрания вносит в Совет депутатов Комсомольского городского поселения  для рассмотрения проект решения о плане мероприятий по реализации наказов избирателей.</w:t>
      </w:r>
      <w:proofErr w:type="gramEnd"/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4.2. План мероприятий по реализации наказов избирателей утверждается Советом депутатов Комсомольского городского поселения.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4.3. Финансирование мероприятий по выполнению наказов избирателей осуществляется за счет средств местного бюджета.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4.4. Мероприятия по реализации наказов избирателей подлежат обязательному включению в план социально-экономического развития муниципального образования и учитываются в местном бюджете на очередной финансовый год и плановый период.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4.5. Местная администрация организует выполнение наказов избирателей в соответствии с решением, принятым Советом депутатов Комсомольского городского поселения.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4.6. Местная администрация может осуществлять выполнение наказов избирателей с участием общественных объединений граждан, органов территориального общественного самоуправления, юридических и физических лиц.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4.7. Депутаты Совета депутатов Комсомольского городского поселения  принимают участие в организации граждан и трудовых коллективов для выполнения наказов избирателей.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4.8. В случае возникновения обстоятельств, исключающих возможность выполнения утвержденного наказа, или в случае нецелесообразности его выполнения Совет депутатов Комсомольского городского поселения  по мотивированному предложению депутата или выборного должностного лица Совета депутатов Комсомольского городского поселения вносятся изменения в план мероприятий по реализации наказов об исключении соответствующего наказа.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 xml:space="preserve">5. </w:t>
      </w:r>
      <w:proofErr w:type="gramStart"/>
      <w:r w:rsidRPr="00250FAF">
        <w:rPr>
          <w:sz w:val="28"/>
          <w:szCs w:val="28"/>
        </w:rPr>
        <w:t>Контроль за</w:t>
      </w:r>
      <w:proofErr w:type="gramEnd"/>
      <w:r w:rsidRPr="00250FAF">
        <w:rPr>
          <w:sz w:val="28"/>
          <w:szCs w:val="28"/>
        </w:rPr>
        <w:t xml:space="preserve"> выполнением наказов избирателей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 xml:space="preserve">5.1. </w:t>
      </w:r>
      <w:proofErr w:type="gramStart"/>
      <w:r w:rsidRPr="00250FAF">
        <w:rPr>
          <w:sz w:val="28"/>
          <w:szCs w:val="28"/>
        </w:rPr>
        <w:t>Контроль за</w:t>
      </w:r>
      <w:proofErr w:type="gramEnd"/>
      <w:r w:rsidRPr="00250FAF">
        <w:rPr>
          <w:sz w:val="28"/>
          <w:szCs w:val="28"/>
        </w:rPr>
        <w:t xml:space="preserve"> выполнением наказов избирателей осуществляется Советом депутатов Комсомольского городского поселения Чамзинского муниципального района  и местной администрацией.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5.2. Депутаты Совета депутатов Комсомольского городского поселения  вправе заслушивать информацию о работе по выполнению наказов избирателей на заседаниях постоянных комиссий  Совета депутатов Комсомольского городского поселения и сессиях Совета депутатов Комсомольского городского поселения Чамзинского муниципального района.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 xml:space="preserve">5.3. Местная администрация представляет </w:t>
      </w:r>
      <w:proofErr w:type="gramStart"/>
      <w:r w:rsidRPr="00250FAF">
        <w:rPr>
          <w:sz w:val="28"/>
          <w:szCs w:val="28"/>
        </w:rPr>
        <w:t>на рассмотрение в Совет депутатов Комсомольского городского поселения  отчет о выполнении плана мероприятий по реализации наказов избирателей одновременно с отчетом</w:t>
      </w:r>
      <w:proofErr w:type="gramEnd"/>
      <w:r w:rsidRPr="00250FAF">
        <w:rPr>
          <w:sz w:val="28"/>
          <w:szCs w:val="28"/>
        </w:rPr>
        <w:t xml:space="preserve"> об исполнении бюджета и плана социально-экономического развития муниципального образования за соответствующий финансовый год.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lastRenderedPageBreak/>
        <w:t>5.4. Отчет о выполнении плана мероприятий по реализации наказов избирателей утверждается решением Совета депутатов Комсомольского городского поселения.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6. Гласность в работе с наказами избирателей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6.1. Решение Совета депутатов Комсомольского городского поселения  о плане мероприятий по реализации наказов избирателей подлежит официальному опубликованию.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6.2. Отчет о выполнении плана мероприятий по реализации наказов избирателей, данных депутатам и выборным должностным лицам Администрации Комсомольского городского поселения, подлежит официальному опубликованию.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6.3. Депутаты и выборные должностные лица Совета депутатов  Комсомольского городского поселения  информируют избирателей о выполнении наказов на собрании избирателей при ежегодных отчетах о своей работе.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6.4. Депутаты и выборные должностные лица Совета депутатов  Комсомольского городского поселения  по требованию граждан обязаны знакомить их с результатами проверок, сообщать гражданам письменно об итогах рассмотрения их обращений и принятых мерах.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Приложение к Положению об организации работы с наказами избирателей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 xml:space="preserve">Протокол собрания, конференции граждан по внесению предложений по наказам избирателей 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г. _________________ «___» ___________ 20__ г.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________________________________________________________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(место проведения)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Состав президиума:_______________________________________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________________________________________________________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Присутствовали _________________________________________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(количество избирателей, участвовавших в собрании, конференции граждан)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proofErr w:type="gramStart"/>
      <w:r w:rsidRPr="00250FAF">
        <w:rPr>
          <w:sz w:val="28"/>
          <w:szCs w:val="28"/>
        </w:rPr>
        <w:t>________________________________________________________ (Ф.И.О. кандидата в депутаты представительного органа</w:t>
      </w:r>
      <w:proofErr w:type="gramEnd"/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 xml:space="preserve">муниципального образования, представителей </w:t>
      </w:r>
      <w:proofErr w:type="gramStart"/>
      <w:r w:rsidRPr="00250FAF">
        <w:rPr>
          <w:sz w:val="28"/>
          <w:szCs w:val="28"/>
        </w:rPr>
        <w:t>местной</w:t>
      </w:r>
      <w:proofErr w:type="gramEnd"/>
      <w:r w:rsidRPr="00250FAF">
        <w:rPr>
          <w:sz w:val="28"/>
          <w:szCs w:val="28"/>
        </w:rPr>
        <w:t xml:space="preserve"> администрации)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Повестка дня: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1. ______________________________________________________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2. ______________________________________________________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Содержание выступлений: _________________________________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________________________________________________________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Решили: ________________________________________________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________________________________________________________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(содержание решения по предложению о наказе: одобрить или отклонить)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Голосовали: _____________________________________________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(результаты голосования по предложению «за», «против», «воздержались»)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Председатель собрания, конференции граждан ________________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________________________________________________________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lastRenderedPageBreak/>
        <w:t>(Ф.И.О., домашний адрес, телефон)</w:t>
      </w:r>
    </w:p>
    <w:p w:rsidR="00630CE5" w:rsidRPr="00250FAF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Секретарь собрания, конференции граждан ___________________</w:t>
      </w:r>
    </w:p>
    <w:p w:rsidR="00630CE5" w:rsidRPr="00B5655A" w:rsidRDefault="00630CE5" w:rsidP="00630CE5">
      <w:pPr>
        <w:jc w:val="both"/>
        <w:rPr>
          <w:sz w:val="28"/>
          <w:szCs w:val="28"/>
        </w:rPr>
      </w:pPr>
      <w:r w:rsidRPr="00250FAF">
        <w:rPr>
          <w:sz w:val="28"/>
          <w:szCs w:val="28"/>
        </w:rPr>
        <w:t>________________________________</w:t>
      </w:r>
      <w:r w:rsidRPr="00B5655A">
        <w:rPr>
          <w:sz w:val="28"/>
          <w:szCs w:val="28"/>
        </w:rPr>
        <w:t>________________________</w:t>
      </w:r>
    </w:p>
    <w:p w:rsidR="00630CE5" w:rsidRDefault="00630CE5"/>
    <w:sectPr w:rsidR="00630CE5" w:rsidSect="00386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050CE"/>
    <w:multiLevelType w:val="hybridMultilevel"/>
    <w:tmpl w:val="B35EBF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0CE5"/>
    <w:rsid w:val="003861DE"/>
    <w:rsid w:val="00630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1692</Words>
  <Characters>9651</Characters>
  <Application>Microsoft Office Word</Application>
  <DocSecurity>0</DocSecurity>
  <Lines>80</Lines>
  <Paragraphs>22</Paragraphs>
  <ScaleCrop>false</ScaleCrop>
  <Company/>
  <LinksUpToDate>false</LinksUpToDate>
  <CharactersWithSpaces>11321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2014-12-29T14:27:00Z</dcterms:created>
  <dcterms:modified xsi:type="dcterms:W3CDTF">2014-12-29T14:28:00Z</dcterms:modified>
</cp:coreProperties>
</file>