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0D3C36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14B71" w:rsidRDefault="005D3032" w:rsidP="00D14B71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16.05</w:t>
      </w:r>
      <w:r w:rsidR="00D14B71" w:rsidRPr="005264F9">
        <w:rPr>
          <w:sz w:val="28"/>
          <w:szCs w:val="28"/>
        </w:rPr>
        <w:t>.201</w:t>
      </w:r>
      <w:r w:rsidR="00D14B71">
        <w:rPr>
          <w:sz w:val="28"/>
          <w:szCs w:val="28"/>
        </w:rPr>
        <w:t>4</w:t>
      </w:r>
      <w:r w:rsidR="00D14B71" w:rsidRPr="005264F9">
        <w:rPr>
          <w:sz w:val="28"/>
          <w:szCs w:val="28"/>
        </w:rPr>
        <w:t>г.</w:t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</w:r>
      <w:r w:rsidR="00D14B71" w:rsidRPr="005264F9">
        <w:rPr>
          <w:sz w:val="28"/>
          <w:szCs w:val="28"/>
        </w:rPr>
        <w:tab/>
        <w:t xml:space="preserve">                                 </w:t>
      </w:r>
      <w:r w:rsidR="00D14B71">
        <w:rPr>
          <w:sz w:val="28"/>
          <w:szCs w:val="28"/>
        </w:rPr>
        <w:t xml:space="preserve">                            </w:t>
      </w:r>
      <w:r w:rsidR="00D14B71" w:rsidRPr="005264F9">
        <w:rPr>
          <w:sz w:val="28"/>
          <w:szCs w:val="28"/>
        </w:rPr>
        <w:t>№</w:t>
      </w:r>
      <w:r>
        <w:rPr>
          <w:sz w:val="28"/>
          <w:szCs w:val="28"/>
        </w:rPr>
        <w:t>450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DB66F1" w:rsidRDefault="00D14B71" w:rsidP="00C11A0C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C11A0C">
        <w:rPr>
          <w:b/>
          <w:sz w:val="28"/>
          <w:szCs w:val="28"/>
        </w:rPr>
        <w:t>17.12.2009</w:t>
      </w:r>
      <w:r>
        <w:rPr>
          <w:b/>
          <w:sz w:val="28"/>
          <w:szCs w:val="28"/>
        </w:rPr>
        <w:t>г. №</w:t>
      </w:r>
      <w:r w:rsidR="00C11A0C">
        <w:rPr>
          <w:b/>
          <w:sz w:val="28"/>
          <w:szCs w:val="28"/>
        </w:rPr>
        <w:t>928</w:t>
      </w:r>
      <w:r>
        <w:rPr>
          <w:b/>
          <w:sz w:val="28"/>
          <w:szCs w:val="28"/>
        </w:rPr>
        <w:t xml:space="preserve"> «</w:t>
      </w:r>
      <w:r w:rsidR="00C11A0C" w:rsidRPr="00C11A0C"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D14B71" w:rsidRPr="000D3C36" w:rsidRDefault="00D14B71" w:rsidP="00D14B71">
      <w:pPr>
        <w:ind w:left="-360" w:right="-180"/>
        <w:jc w:val="both"/>
        <w:rPr>
          <w:b/>
          <w:sz w:val="28"/>
          <w:szCs w:val="28"/>
        </w:rPr>
      </w:pPr>
    </w:p>
    <w:p w:rsidR="00C11A0C" w:rsidRPr="000D3C36" w:rsidRDefault="00C11A0C" w:rsidP="00C11A0C">
      <w:pPr>
        <w:ind w:left="-360" w:right="-365" w:firstLine="708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>
        <w:rPr>
          <w:sz w:val="28"/>
          <w:szCs w:val="28"/>
        </w:rPr>
        <w:t>12.05.2014г. №7-1-2014/1188</w:t>
      </w:r>
      <w:r w:rsidRPr="000D3C36">
        <w:rPr>
          <w:sz w:val="28"/>
          <w:szCs w:val="28"/>
        </w:rPr>
        <w:t xml:space="preserve"> на </w:t>
      </w:r>
      <w:r w:rsidRPr="00C11A0C">
        <w:rPr>
          <w:bCs/>
          <w:sz w:val="28"/>
          <w:szCs w:val="28"/>
        </w:rPr>
        <w:t>Положение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Cs/>
          <w:sz w:val="28"/>
          <w:szCs w:val="28"/>
        </w:rPr>
        <w:t xml:space="preserve">, </w:t>
      </w:r>
      <w:proofErr w:type="gramStart"/>
      <w:r>
        <w:rPr>
          <w:bCs/>
          <w:sz w:val="28"/>
          <w:szCs w:val="28"/>
        </w:rPr>
        <w:t>утвержденное</w:t>
      </w:r>
      <w:proofErr w:type="gramEnd"/>
      <w:r>
        <w:rPr>
          <w:bCs/>
          <w:sz w:val="28"/>
          <w:szCs w:val="28"/>
        </w:rPr>
        <w:t xml:space="preserve"> постановлением от 17.12.2009г. №928</w:t>
      </w:r>
      <w:r w:rsidRPr="000D3C36">
        <w:rPr>
          <w:sz w:val="28"/>
          <w:szCs w:val="28"/>
        </w:rPr>
        <w:t>, 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b/>
          <w:sz w:val="28"/>
          <w:szCs w:val="28"/>
        </w:rPr>
      </w:pPr>
    </w:p>
    <w:p w:rsidR="00D14B71" w:rsidRPr="007A3957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14B71" w:rsidRDefault="00D14B71" w:rsidP="00D14B71">
      <w:pPr>
        <w:ind w:left="-360" w:right="-180" w:firstLine="1068"/>
        <w:jc w:val="both"/>
        <w:rPr>
          <w:sz w:val="28"/>
          <w:szCs w:val="28"/>
        </w:rPr>
      </w:pPr>
    </w:p>
    <w:p w:rsidR="00D14B71" w:rsidRPr="00705604" w:rsidRDefault="00D14B71" w:rsidP="00D14B71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="00C11A0C" w:rsidRPr="00C11A0C">
        <w:rPr>
          <w:sz w:val="28"/>
          <w:szCs w:val="28"/>
        </w:rPr>
        <w:t>постановление администрации Чамзинского муниципального района от 17.12.2009г. №928 «</w:t>
      </w:r>
      <w:r w:rsidR="00C11A0C" w:rsidRPr="00C11A0C"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 w:rsidR="00C11A0C" w:rsidRPr="00C11A0C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D14B71" w:rsidRDefault="00D14B71" w:rsidP="00D14B71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Абзац </w:t>
      </w:r>
      <w:r w:rsidR="00C11A0C">
        <w:rPr>
          <w:sz w:val="28"/>
          <w:szCs w:val="28"/>
        </w:rPr>
        <w:t xml:space="preserve">второй </w:t>
      </w:r>
      <w:r>
        <w:rPr>
          <w:sz w:val="28"/>
          <w:szCs w:val="28"/>
        </w:rPr>
        <w:t xml:space="preserve">пункта </w:t>
      </w:r>
      <w:r w:rsidR="00C11A0C">
        <w:rPr>
          <w:sz w:val="28"/>
          <w:szCs w:val="28"/>
        </w:rPr>
        <w:t>7</w:t>
      </w:r>
      <w:r>
        <w:rPr>
          <w:sz w:val="28"/>
          <w:szCs w:val="28"/>
        </w:rPr>
        <w:t xml:space="preserve"> Положения </w:t>
      </w:r>
      <w:r w:rsidR="00C11A0C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D14B71" w:rsidRDefault="00D14B71" w:rsidP="00D14B7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15E20">
        <w:rPr>
          <w:sz w:val="28"/>
          <w:szCs w:val="28"/>
        </w:rPr>
        <w:t xml:space="preserve">Муниципальный </w:t>
      </w:r>
      <w:r w:rsidR="00415E20" w:rsidRPr="00415E20">
        <w:rPr>
          <w:sz w:val="28"/>
          <w:szCs w:val="28"/>
        </w:rPr>
        <w:t>служащий может представить уточненные сведения в течение трех месяцев после окончания срока, указанного в</w:t>
      </w:r>
      <w:r w:rsidR="00415E20">
        <w:rPr>
          <w:sz w:val="28"/>
          <w:szCs w:val="28"/>
        </w:rPr>
        <w:t xml:space="preserve"> подпункте «б» пункта 3 </w:t>
      </w:r>
      <w:r w:rsidR="00415E20" w:rsidRPr="00415E20">
        <w:rPr>
          <w:sz w:val="28"/>
          <w:szCs w:val="28"/>
        </w:rPr>
        <w:t>настоящего Положения</w:t>
      </w:r>
      <w:proofErr w:type="gramStart"/>
      <w:r w:rsidR="00415E20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D14B71" w:rsidRDefault="00D14B71" w:rsidP="00D14B71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14B71" w:rsidRDefault="00D14B71" w:rsidP="00D14B71">
      <w:pPr>
        <w:ind w:left="-284" w:right="-180" w:firstLine="786"/>
        <w:jc w:val="both"/>
        <w:rPr>
          <w:sz w:val="28"/>
          <w:szCs w:val="28"/>
        </w:rPr>
      </w:pPr>
    </w:p>
    <w:p w:rsidR="00D14B71" w:rsidRDefault="00D14B71" w:rsidP="00D14B71">
      <w:pPr>
        <w:ind w:left="-360" w:right="-180" w:firstLine="720"/>
        <w:jc w:val="both"/>
        <w:rPr>
          <w:sz w:val="28"/>
          <w:szCs w:val="28"/>
        </w:rPr>
      </w:pPr>
    </w:p>
    <w:p w:rsidR="00415E20" w:rsidRDefault="00D14B71" w:rsidP="00415E20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73305" w:rsidRDefault="00D14B71" w:rsidP="00415E20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415E20" w:rsidRDefault="00415E20" w:rsidP="00415E20">
      <w:pPr>
        <w:ind w:left="-360" w:right="-180"/>
        <w:jc w:val="both"/>
        <w:rPr>
          <w:sz w:val="28"/>
          <w:szCs w:val="28"/>
        </w:rPr>
      </w:pPr>
    </w:p>
    <w:p w:rsidR="00415E20" w:rsidRPr="00415E20" w:rsidRDefault="00415E20" w:rsidP="00415E20">
      <w:pPr>
        <w:ind w:left="-360" w:right="-180"/>
        <w:jc w:val="both"/>
        <w:rPr>
          <w:sz w:val="28"/>
          <w:szCs w:val="28"/>
        </w:rPr>
      </w:pPr>
      <w:bookmarkStart w:id="0" w:name="_GoBack"/>
      <w:bookmarkEnd w:id="0"/>
    </w:p>
    <w:sectPr w:rsidR="00415E20" w:rsidRPr="00415E20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B71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5E20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3032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A39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3F61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A0C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4B71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4B7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415E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2014-05-16T05:27:00Z</dcterms:created>
  <dcterms:modified xsi:type="dcterms:W3CDTF">2014-05-19T06:26:00Z</dcterms:modified>
</cp:coreProperties>
</file>