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14" w:rsidRPr="00A24214" w:rsidRDefault="00A24214" w:rsidP="00A24214">
      <w:pPr>
        <w:pStyle w:val="a4"/>
        <w:spacing w:after="0"/>
        <w:jc w:val="center"/>
        <w:rPr>
          <w:color w:val="000000"/>
        </w:rPr>
      </w:pPr>
      <w:r w:rsidRPr="00A24214">
        <w:rPr>
          <w:color w:val="000000"/>
        </w:rPr>
        <w:t xml:space="preserve">АДМИНИСТРАЦИЯ </w:t>
      </w:r>
      <w:r>
        <w:rPr>
          <w:color w:val="000000"/>
        </w:rPr>
        <w:t>АЛЕКСЕЕВСКОГО</w:t>
      </w:r>
      <w:r w:rsidRPr="00A24214">
        <w:rPr>
          <w:color w:val="000000"/>
        </w:rPr>
        <w:t xml:space="preserve"> СЕЛЬСКОГО ПОСЕЛЕНИЯ</w:t>
      </w:r>
    </w:p>
    <w:p w:rsidR="00A24214" w:rsidRPr="00A24214" w:rsidRDefault="00A24214" w:rsidP="00A24214">
      <w:pPr>
        <w:pStyle w:val="a4"/>
        <w:spacing w:after="0"/>
        <w:jc w:val="center"/>
        <w:rPr>
          <w:color w:val="000000"/>
        </w:rPr>
      </w:pPr>
      <w:r w:rsidRPr="00A24214">
        <w:rPr>
          <w:color w:val="000000"/>
        </w:rPr>
        <w:t>ЧАМЗИНСКОГО МУНИЦИПАЛЬНОГО РАЙОНА</w:t>
      </w:r>
    </w:p>
    <w:p w:rsidR="00A24214" w:rsidRPr="00A24214" w:rsidRDefault="00A24214" w:rsidP="00A24214">
      <w:pPr>
        <w:pStyle w:val="a4"/>
        <w:spacing w:after="0"/>
        <w:jc w:val="center"/>
        <w:rPr>
          <w:color w:val="000000"/>
        </w:rPr>
      </w:pPr>
      <w:r w:rsidRPr="00A24214">
        <w:rPr>
          <w:color w:val="000000"/>
        </w:rPr>
        <w:t>РЕСПУБЛИКИ МОРДОВИЯ</w:t>
      </w:r>
    </w:p>
    <w:p w:rsidR="00A24214" w:rsidRPr="00A24214" w:rsidRDefault="00A24214" w:rsidP="00A24214">
      <w:pPr>
        <w:pStyle w:val="a4"/>
        <w:spacing w:after="0"/>
        <w:jc w:val="center"/>
      </w:pPr>
    </w:p>
    <w:p w:rsidR="00A24214" w:rsidRPr="00A24214" w:rsidRDefault="00A24214" w:rsidP="00A24214">
      <w:pPr>
        <w:pStyle w:val="a4"/>
        <w:spacing w:after="0"/>
        <w:jc w:val="center"/>
      </w:pPr>
      <w:r>
        <w:rPr>
          <w:b/>
          <w:bCs/>
          <w:color w:val="000000"/>
        </w:rPr>
        <w:t>ПОСТАНОВЛЕНИЕ</w:t>
      </w:r>
    </w:p>
    <w:p w:rsidR="00A24214" w:rsidRPr="00A24214" w:rsidRDefault="00A24214" w:rsidP="00A24214">
      <w:pPr>
        <w:pStyle w:val="a4"/>
        <w:spacing w:after="0"/>
        <w:rPr>
          <w:color w:val="000000"/>
        </w:rPr>
      </w:pPr>
      <w:r w:rsidRPr="00A24214">
        <w:rPr>
          <w:color w:val="000000"/>
        </w:rPr>
        <w:t xml:space="preserve"> </w:t>
      </w:r>
      <w:r w:rsidR="00A055AE">
        <w:rPr>
          <w:color w:val="000000"/>
        </w:rPr>
        <w:t>24.12.</w:t>
      </w:r>
      <w:r w:rsidRPr="00A24214">
        <w:rPr>
          <w:color w:val="000000"/>
        </w:rPr>
        <w:t xml:space="preserve"> 2012 год                                                                                      № </w:t>
      </w:r>
      <w:r w:rsidR="00A055AE">
        <w:rPr>
          <w:color w:val="000000"/>
        </w:rPr>
        <w:t xml:space="preserve"> 24</w:t>
      </w:r>
    </w:p>
    <w:p w:rsidR="00A24214" w:rsidRPr="00A24214" w:rsidRDefault="00A24214" w:rsidP="00A24214">
      <w:pPr>
        <w:pStyle w:val="a4"/>
        <w:spacing w:after="0" w:line="285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п.</w:t>
      </w:r>
      <w:r w:rsidR="00A055A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Алексеевка</w:t>
      </w:r>
    </w:p>
    <w:p w:rsidR="00A24214" w:rsidRPr="00A24214" w:rsidRDefault="00A24214" w:rsidP="00A24214">
      <w:pPr>
        <w:pStyle w:val="a4"/>
        <w:spacing w:before="165" w:after="165" w:line="285" w:lineRule="atLeast"/>
        <w:jc w:val="center"/>
        <w:rPr>
          <w:b/>
          <w:bCs/>
          <w:color w:val="000000"/>
        </w:rPr>
      </w:pPr>
      <w:r w:rsidRPr="00A24214">
        <w:rPr>
          <w:b/>
          <w:bCs/>
          <w:color w:val="000000"/>
        </w:rPr>
        <w:t xml:space="preserve">"Об утверждении Порядка формирования и ведения реестра муниципальных услуг администрацией </w:t>
      </w:r>
      <w:r>
        <w:rPr>
          <w:b/>
          <w:bCs/>
          <w:color w:val="000000"/>
        </w:rPr>
        <w:t>Алексеевского</w:t>
      </w:r>
      <w:r w:rsidRPr="00A24214">
        <w:rPr>
          <w:b/>
          <w:bCs/>
          <w:color w:val="000000"/>
        </w:rPr>
        <w:t xml:space="preserve"> сельского поселения </w:t>
      </w:r>
      <w:proofErr w:type="spellStart"/>
      <w:r w:rsidRPr="00A24214">
        <w:rPr>
          <w:b/>
          <w:bCs/>
          <w:color w:val="000000"/>
        </w:rPr>
        <w:t>Чамзинского</w:t>
      </w:r>
      <w:proofErr w:type="spellEnd"/>
      <w:r w:rsidRPr="00A24214">
        <w:rPr>
          <w:b/>
          <w:bCs/>
          <w:color w:val="000000"/>
        </w:rPr>
        <w:t xml:space="preserve"> муниципального района Республики Мордовия"</w:t>
      </w: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jc w:val="both"/>
        <w:rPr>
          <w:color w:val="000000"/>
        </w:rPr>
      </w:pPr>
      <w:r w:rsidRPr="00A24214">
        <w:rPr>
          <w:color w:val="000000"/>
        </w:rPr>
        <w:t xml:space="preserve">         В целях реализации положений Федерального закона от 27 июля 2009 года № 210-ФЗ « Об организации предоставления государственных и муниципальных услуг»,  администрация </w:t>
      </w:r>
      <w:r>
        <w:rPr>
          <w:color w:val="000000"/>
        </w:rPr>
        <w:t>Алексеевского</w:t>
      </w:r>
      <w:r w:rsidRPr="00A24214">
        <w:rPr>
          <w:color w:val="000000"/>
        </w:rPr>
        <w:t xml:space="preserve"> сельского поселения </w:t>
      </w:r>
    </w:p>
    <w:p w:rsidR="00A24214" w:rsidRPr="00A24214" w:rsidRDefault="00A24214" w:rsidP="00A24214">
      <w:pPr>
        <w:pStyle w:val="a4"/>
        <w:spacing w:before="165" w:after="165" w:line="285" w:lineRule="atLeast"/>
        <w:jc w:val="center"/>
        <w:rPr>
          <w:color w:val="000000"/>
        </w:rPr>
      </w:pPr>
      <w:r>
        <w:rPr>
          <w:color w:val="000000"/>
        </w:rPr>
        <w:t>П</w:t>
      </w:r>
      <w:r w:rsidRPr="00A24214">
        <w:rPr>
          <w:color w:val="000000"/>
        </w:rPr>
        <w:t>остановляет:</w:t>
      </w:r>
    </w:p>
    <w:p w:rsidR="00A24214" w:rsidRPr="00A24214" w:rsidRDefault="00A24214" w:rsidP="00A24214">
      <w:pPr>
        <w:pStyle w:val="a4"/>
        <w:spacing w:before="165" w:after="165" w:line="285" w:lineRule="atLeast"/>
        <w:jc w:val="both"/>
        <w:rPr>
          <w:color w:val="000000"/>
        </w:rPr>
      </w:pPr>
      <w:r w:rsidRPr="00A24214">
        <w:rPr>
          <w:color w:val="000000"/>
        </w:rPr>
        <w:t xml:space="preserve">    1. Утвердить Порядок формирования и ведения реестра муниципальных услуг, предоставляемых администрацией </w:t>
      </w:r>
      <w:r>
        <w:rPr>
          <w:color w:val="000000"/>
        </w:rPr>
        <w:t xml:space="preserve">Алексеевского </w:t>
      </w:r>
      <w:r w:rsidRPr="00A24214">
        <w:rPr>
          <w:color w:val="000000"/>
        </w:rPr>
        <w:t xml:space="preserve"> сельского поселения </w:t>
      </w:r>
      <w:proofErr w:type="spellStart"/>
      <w:r w:rsidRPr="00A24214">
        <w:rPr>
          <w:color w:val="000000"/>
        </w:rPr>
        <w:t>Чамзинского</w:t>
      </w:r>
      <w:proofErr w:type="spellEnd"/>
      <w:r w:rsidRPr="00A24214">
        <w:rPr>
          <w:color w:val="000000"/>
        </w:rPr>
        <w:t xml:space="preserve"> муниципального района Республики Мордовия согласно приложению.</w:t>
      </w:r>
    </w:p>
    <w:p w:rsidR="00A24214" w:rsidRPr="00A24214" w:rsidRDefault="00A24214" w:rsidP="00A24214">
      <w:pPr>
        <w:pStyle w:val="a4"/>
        <w:spacing w:before="165" w:after="165" w:line="285" w:lineRule="atLeast"/>
        <w:jc w:val="both"/>
        <w:rPr>
          <w:color w:val="000000"/>
        </w:rPr>
      </w:pPr>
      <w:r w:rsidRPr="00A24214">
        <w:rPr>
          <w:color w:val="000000"/>
        </w:rPr>
        <w:t xml:space="preserve">      2. </w:t>
      </w:r>
      <w:proofErr w:type="gramStart"/>
      <w:r w:rsidRPr="00A24214">
        <w:rPr>
          <w:color w:val="000000"/>
        </w:rPr>
        <w:t>Контроль за</w:t>
      </w:r>
      <w:proofErr w:type="gramEnd"/>
      <w:r w:rsidRPr="00A24214">
        <w:rPr>
          <w:color w:val="000000"/>
        </w:rPr>
        <w:t xml:space="preserve"> выполнением данного постановления оставляю за собой.</w:t>
      </w:r>
    </w:p>
    <w:p w:rsidR="00A24214" w:rsidRPr="00A24214" w:rsidRDefault="00A24214" w:rsidP="00A24214">
      <w:pPr>
        <w:pStyle w:val="a4"/>
        <w:spacing w:before="165" w:after="165" w:line="285" w:lineRule="atLeast"/>
        <w:jc w:val="both"/>
        <w:rPr>
          <w:color w:val="000000"/>
        </w:rPr>
      </w:pPr>
      <w:r w:rsidRPr="00A24214">
        <w:rPr>
          <w:color w:val="000000"/>
        </w:rPr>
        <w:t xml:space="preserve">      3. Постановление вступает в силу со дня опубликования.</w:t>
      </w: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Default="00A24214" w:rsidP="00A242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 администрации                                                                                                                       Алексеевского сельского поселения:                                                            О.С. Трифонова</w:t>
      </w:r>
    </w:p>
    <w:p w:rsidR="00A24214" w:rsidRPr="00A24214" w:rsidRDefault="00A24214" w:rsidP="00A24214">
      <w:pPr>
        <w:rPr>
          <w:rFonts w:ascii="Times New Roman" w:hAnsi="Times New Roman" w:cs="Times New Roman"/>
          <w:sz w:val="24"/>
          <w:szCs w:val="24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rPr>
          <w:color w:val="000000"/>
        </w:rPr>
      </w:pPr>
    </w:p>
    <w:p w:rsidR="00A24214" w:rsidRPr="00A24214" w:rsidRDefault="00A24214" w:rsidP="00A24214">
      <w:pPr>
        <w:jc w:val="right"/>
        <w:rPr>
          <w:rFonts w:ascii="Times New Roman" w:hAnsi="Times New Roman" w:cs="Times New Roman"/>
          <w:sz w:val="24"/>
          <w:szCs w:val="24"/>
        </w:rPr>
      </w:pPr>
      <w:r w:rsidRPr="00A24214">
        <w:rPr>
          <w:rFonts w:ascii="Times New Roman" w:hAnsi="Times New Roman" w:cs="Times New Roman"/>
          <w:sz w:val="24"/>
          <w:szCs w:val="24"/>
        </w:rPr>
        <w:t xml:space="preserve">                         Приложение</w:t>
      </w:r>
    </w:p>
    <w:p w:rsidR="00A24214" w:rsidRPr="00A24214" w:rsidRDefault="00A24214" w:rsidP="00A24214">
      <w:pPr>
        <w:jc w:val="right"/>
        <w:rPr>
          <w:rFonts w:ascii="Times New Roman" w:hAnsi="Times New Roman" w:cs="Times New Roman"/>
          <w:sz w:val="24"/>
          <w:szCs w:val="24"/>
        </w:rPr>
      </w:pPr>
      <w:r w:rsidRPr="00A24214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A24214" w:rsidRPr="00A24214" w:rsidRDefault="00A24214" w:rsidP="00A24214">
      <w:pPr>
        <w:jc w:val="right"/>
        <w:rPr>
          <w:rFonts w:ascii="Times New Roman" w:hAnsi="Times New Roman" w:cs="Times New Roman"/>
          <w:sz w:val="24"/>
          <w:szCs w:val="24"/>
        </w:rPr>
      </w:pPr>
      <w:r w:rsidRPr="00A24214">
        <w:rPr>
          <w:rFonts w:ascii="Times New Roman" w:hAnsi="Times New Roman" w:cs="Times New Roman"/>
          <w:sz w:val="24"/>
          <w:szCs w:val="24"/>
        </w:rPr>
        <w:t xml:space="preserve">от </w:t>
      </w:r>
      <w:r w:rsidR="00A055AE">
        <w:rPr>
          <w:rFonts w:ascii="Times New Roman" w:hAnsi="Times New Roman" w:cs="Times New Roman"/>
          <w:sz w:val="24"/>
          <w:szCs w:val="24"/>
        </w:rPr>
        <w:t>24.12.2012 №24</w:t>
      </w:r>
    </w:p>
    <w:p w:rsidR="00A24214" w:rsidRPr="00A24214" w:rsidRDefault="00A24214" w:rsidP="00A24214">
      <w:pPr>
        <w:pStyle w:val="a4"/>
        <w:spacing w:before="165" w:after="165" w:line="285" w:lineRule="atLeast"/>
        <w:rPr>
          <w:b/>
          <w:color w:val="000000"/>
        </w:rPr>
      </w:pPr>
    </w:p>
    <w:p w:rsidR="00A24214" w:rsidRPr="00A24214" w:rsidRDefault="00A24214" w:rsidP="00A24214">
      <w:pPr>
        <w:pStyle w:val="a4"/>
        <w:spacing w:before="165" w:after="165" w:line="285" w:lineRule="atLeast"/>
        <w:jc w:val="center"/>
        <w:rPr>
          <w:b/>
          <w:bCs/>
          <w:color w:val="000000"/>
        </w:rPr>
      </w:pPr>
      <w:r w:rsidRPr="00A24214">
        <w:rPr>
          <w:rStyle w:val="a5"/>
          <w:bCs w:val="0"/>
          <w:color w:val="000000"/>
        </w:rPr>
        <w:t>Порядок</w:t>
      </w:r>
      <w:r w:rsidRPr="00A24214">
        <w:rPr>
          <w:rStyle w:val="apple-converted-space"/>
          <w:b/>
          <w:bCs/>
          <w:color w:val="000000"/>
        </w:rPr>
        <w:t> </w:t>
      </w:r>
      <w:r w:rsidRPr="00A24214">
        <w:rPr>
          <w:b/>
          <w:bCs/>
          <w:color w:val="000000"/>
        </w:rPr>
        <w:br/>
        <w:t>формирования и ведения реестра муниципальных услуг,</w:t>
      </w:r>
      <w:r w:rsidRPr="00A24214">
        <w:rPr>
          <w:rStyle w:val="apple-converted-space"/>
          <w:b/>
          <w:bCs/>
          <w:color w:val="000000"/>
        </w:rPr>
        <w:t> </w:t>
      </w:r>
      <w:r w:rsidRPr="00A24214">
        <w:rPr>
          <w:b/>
          <w:bCs/>
          <w:color w:val="000000"/>
        </w:rPr>
        <w:br/>
        <w:t xml:space="preserve">предоставляемых администрацией </w:t>
      </w:r>
      <w:r>
        <w:rPr>
          <w:b/>
          <w:bCs/>
          <w:color w:val="000000"/>
        </w:rPr>
        <w:t>Алексеевского</w:t>
      </w:r>
      <w:r w:rsidRPr="00A24214">
        <w:rPr>
          <w:b/>
          <w:bCs/>
          <w:color w:val="000000"/>
        </w:rPr>
        <w:t xml:space="preserve"> сельского поселения </w:t>
      </w:r>
      <w:proofErr w:type="spellStart"/>
      <w:r w:rsidRPr="00A24214">
        <w:rPr>
          <w:b/>
          <w:bCs/>
          <w:color w:val="000000"/>
        </w:rPr>
        <w:t>Чамзинского</w:t>
      </w:r>
      <w:proofErr w:type="spellEnd"/>
      <w:r w:rsidRPr="00A24214">
        <w:rPr>
          <w:b/>
          <w:bCs/>
          <w:color w:val="000000"/>
        </w:rPr>
        <w:t xml:space="preserve"> муниципального района Республики Мордовия</w:t>
      </w:r>
    </w:p>
    <w:p w:rsidR="00A24214" w:rsidRPr="00A24214" w:rsidRDefault="00A24214" w:rsidP="00A24214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color w:val="000000"/>
          <w:sz w:val="24"/>
          <w:szCs w:val="24"/>
        </w:rPr>
      </w:pPr>
      <w:bookmarkStart w:id="0" w:name="sub_10"/>
      <w:bookmarkEnd w:id="0"/>
      <w:r w:rsidRPr="00A24214">
        <w:rPr>
          <w:color w:val="000000"/>
          <w:sz w:val="24"/>
          <w:szCs w:val="24"/>
        </w:rPr>
        <w:t>1. Общие положения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sub_110"/>
      <w:bookmarkEnd w:id="1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1. Настоящий Порядок формирования и ведения  Реестра (перечня) муниципальных услуг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по которым должен производиться учет потребности в их предоставлении (далее - Реестр).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Муниципальные услуги оказываются непосредственно органами местного самоуправления либо через структурные подразделения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подведомственные организации.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sub_120"/>
      <w:bookmarkEnd w:id="2"/>
      <w:r w:rsidRPr="00A2421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A2421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242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Реестр</w:t>
      </w:r>
      <w:r w:rsidRPr="00A2421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- нормативный документ, который содержит регулярно обновляемые сведения обо всех муниципальных услугах, предоставляемых жителям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и хозяйствующим субъектам, ведущим свою деятельность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sub_130"/>
      <w:bookmarkEnd w:id="3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Целью ведения Реестра является оптимизация перечня муниципальных услуг на основе их инвентаризации, обеспечение жителей района и хозяйствующих субъектов, ведущих свою деятельность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заинтересованных органов государственной власти достоверной информацией о предоставляемых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муниципальных услугах.</w:t>
      </w:r>
      <w:proofErr w:type="gramEnd"/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sub_140"/>
      <w:bookmarkEnd w:id="4"/>
      <w:r w:rsidRPr="00A24214">
        <w:rPr>
          <w:rFonts w:ascii="Times New Roman" w:hAnsi="Times New Roman" w:cs="Times New Roman"/>
          <w:color w:val="000000"/>
          <w:sz w:val="24"/>
          <w:szCs w:val="24"/>
        </w:rPr>
        <w:t>4. Ведение реестра муниципальных услуг осуществляется для решения следующих задач: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а) формирование информационной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базы для оценки объемов расходных обязательств бюджета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proofErr w:type="gramEnd"/>
      <w:r w:rsidRPr="00A2421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б) обеспечение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соответствия деятельности органов местного самоуправления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proofErr w:type="gramEnd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по предоставлению муниципальных услуг требованиям действующего законодательства Российской Федерации, Республики Мордовия и муниципальных правовых актов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sub_150"/>
      <w:bookmarkEnd w:id="5"/>
      <w:r w:rsidRPr="00A24214">
        <w:rPr>
          <w:rFonts w:ascii="Times New Roman" w:hAnsi="Times New Roman" w:cs="Times New Roman"/>
          <w:color w:val="000000"/>
          <w:sz w:val="24"/>
          <w:szCs w:val="24"/>
        </w:rPr>
        <w:t>5. В настоящем Положении используются следующие понятия и определения: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Муниципальная услуга</w:t>
      </w:r>
      <w:r w:rsidRPr="00A2421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>- услуга, оказываемая физическим и юридическим лицам в соответствии с муниципальным заданием органами местного самоуправления, бюджетными учреждениями, иными юридическими лицами безвозмездно или по ценам (тарифам), устанавливаемым в порядке, определенном муниципальными правовыми актами.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Потребители муниципальной услуги</w:t>
      </w:r>
      <w:r w:rsidRPr="00A2421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>- физические и юридические лица, имеющие право на получение муниципальной услуги в соответствии с требованиями действующих нормативных правовых актов.</w:t>
      </w:r>
    </w:p>
    <w:p w:rsidR="00A24214" w:rsidRPr="00A24214" w:rsidRDefault="00A24214" w:rsidP="00A24214">
      <w:pPr>
        <w:pStyle w:val="a4"/>
        <w:jc w:val="both"/>
        <w:rPr>
          <w:color w:val="000000"/>
        </w:rPr>
      </w:pPr>
      <w:r w:rsidRPr="00A24214">
        <w:rPr>
          <w:b/>
          <w:bCs/>
          <w:color w:val="000000"/>
        </w:rPr>
        <w:t xml:space="preserve">Реестр муниципальных услуг </w:t>
      </w:r>
      <w:r>
        <w:rPr>
          <w:b/>
          <w:bCs/>
          <w:color w:val="000000"/>
        </w:rPr>
        <w:t>Алексеевского</w:t>
      </w:r>
      <w:r w:rsidRPr="00A24214">
        <w:rPr>
          <w:rStyle w:val="apple-converted-space"/>
          <w:b/>
          <w:bCs/>
        </w:rPr>
        <w:t xml:space="preserve"> </w:t>
      </w:r>
      <w:r w:rsidRPr="00A24214">
        <w:rPr>
          <w:b/>
          <w:bCs/>
          <w:color w:val="000000"/>
        </w:rPr>
        <w:t>сельского поселения, по которым должен производиться учет потребности в их предоставлении,</w:t>
      </w:r>
      <w:r w:rsidRPr="00A24214">
        <w:rPr>
          <w:rStyle w:val="apple-converted-space"/>
          <w:color w:val="000000"/>
        </w:rPr>
        <w:t> </w:t>
      </w:r>
      <w:r w:rsidRPr="00A24214">
        <w:rPr>
          <w:color w:val="000000"/>
        </w:rPr>
        <w:t xml:space="preserve">- документ, содержащий регулярно обновляемые сведения обо всех муниципальных услугах, предоставляемых потребителям муниципальных услуг полностью или частично за счет средств бюджета </w:t>
      </w:r>
      <w:r>
        <w:rPr>
          <w:color w:val="000000"/>
        </w:rPr>
        <w:t>Алексеевского</w:t>
      </w:r>
      <w:r w:rsidRPr="00A24214">
        <w:rPr>
          <w:color w:val="000000"/>
        </w:rPr>
        <w:t xml:space="preserve"> сельского поселения,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Ведение реестра муниципальных услуг</w:t>
      </w:r>
      <w:r w:rsidRPr="00A24214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>- формирование и корректировка реестра муниципальных услуг.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Иные понятия и определения используются в значениях, определяемых действующим законодательством Российской Федерации, Республики Мордовия и муниципальными правовыми актами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color w:val="000000"/>
          <w:sz w:val="24"/>
          <w:szCs w:val="24"/>
        </w:rPr>
      </w:pPr>
      <w:bookmarkStart w:id="6" w:name="sub_20"/>
      <w:bookmarkEnd w:id="6"/>
      <w:r w:rsidRPr="00A24214">
        <w:rPr>
          <w:color w:val="000000"/>
          <w:sz w:val="24"/>
          <w:szCs w:val="24"/>
        </w:rPr>
        <w:t>2. Принципы ведения реестра муниципальных услуг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sub_260"/>
      <w:bookmarkEnd w:id="7"/>
      <w:r w:rsidRPr="00A24214">
        <w:rPr>
          <w:rFonts w:ascii="Times New Roman" w:hAnsi="Times New Roman" w:cs="Times New Roman"/>
          <w:color w:val="000000"/>
          <w:sz w:val="24"/>
          <w:szCs w:val="24"/>
        </w:rPr>
        <w:t>6. Ведение реестра муниципальных услуг осуществляется в соответствии с принципами: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а) единства требований к определению и включению муниципальных услуг, предоставляемых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в реестр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б) полноты описания и отражения муниципальных услуг в реестре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в) публичности реестра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г) обеспечения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>взаимосвязи требований ведения реестра муниципальных услуг</w:t>
      </w:r>
      <w:proofErr w:type="gramEnd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 требованиями осуществления бюджетного процесса и формирования расходных обязательств бюджета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spellEnd"/>
      <w:r w:rsidRPr="00A24214">
        <w:rPr>
          <w:rFonts w:ascii="Times New Roman" w:hAnsi="Times New Roman" w:cs="Times New Roman"/>
          <w:color w:val="000000"/>
          <w:sz w:val="24"/>
          <w:szCs w:val="24"/>
        </w:rPr>
        <w:t>) периодического пересмотра требований к перечню и описанию муниципальных услуг, предусмотренных реестром муниципальных услуг, в целях увеличения их доступности и качества для потребителей.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pStyle w:val="1"/>
        <w:tabs>
          <w:tab w:val="clear" w:pos="720"/>
          <w:tab w:val="left" w:pos="0"/>
        </w:tabs>
        <w:ind w:left="0" w:firstLine="0"/>
        <w:rPr>
          <w:color w:val="000000"/>
          <w:sz w:val="24"/>
          <w:szCs w:val="24"/>
        </w:rPr>
      </w:pPr>
      <w:bookmarkStart w:id="8" w:name="sub_24"/>
      <w:bookmarkEnd w:id="8"/>
      <w:r>
        <w:rPr>
          <w:color w:val="000000"/>
          <w:sz w:val="24"/>
          <w:szCs w:val="24"/>
        </w:rPr>
        <w:lastRenderedPageBreak/>
        <w:t xml:space="preserve">                                   </w:t>
      </w:r>
      <w:r w:rsidRPr="00A24214">
        <w:rPr>
          <w:color w:val="000000"/>
          <w:sz w:val="24"/>
          <w:szCs w:val="24"/>
        </w:rPr>
        <w:t>3. Использование реестра муниципальных услуг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" w:name="sub_370"/>
      <w:bookmarkEnd w:id="9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7. Реестр муниципальных услуг, составленный в соответствии с требованиями настоящего Порядка, используется при формировании реестра расходных обязательств бюджета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sub_380"/>
      <w:bookmarkEnd w:id="10"/>
      <w:r w:rsidRPr="00A24214">
        <w:rPr>
          <w:rFonts w:ascii="Times New Roman" w:hAnsi="Times New Roman" w:cs="Times New Roman"/>
          <w:color w:val="000000"/>
          <w:sz w:val="24"/>
          <w:szCs w:val="24"/>
        </w:rPr>
        <w:t>8. Финансирование муниципальной услуги предусматривает ее обязательное отражение в реестре муниципальных услуг.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pStyle w:val="1"/>
        <w:tabs>
          <w:tab w:val="clear" w:pos="720"/>
          <w:tab w:val="left" w:pos="0"/>
        </w:tabs>
        <w:ind w:left="0" w:firstLine="0"/>
        <w:rPr>
          <w:color w:val="000000"/>
          <w:sz w:val="24"/>
          <w:szCs w:val="24"/>
        </w:rPr>
      </w:pPr>
      <w:bookmarkStart w:id="11" w:name="sub_400"/>
      <w:bookmarkEnd w:id="11"/>
      <w:r>
        <w:rPr>
          <w:color w:val="000000"/>
          <w:sz w:val="24"/>
          <w:szCs w:val="24"/>
        </w:rPr>
        <w:t xml:space="preserve">                                           </w:t>
      </w:r>
      <w:r w:rsidRPr="00A24214">
        <w:rPr>
          <w:color w:val="000000"/>
          <w:sz w:val="24"/>
          <w:szCs w:val="24"/>
        </w:rPr>
        <w:t>4. Содержание реестра муниципальных услуг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2" w:name="sub_490"/>
      <w:bookmarkEnd w:id="12"/>
      <w:r w:rsidRPr="00A24214">
        <w:rPr>
          <w:rFonts w:ascii="Times New Roman" w:hAnsi="Times New Roman" w:cs="Times New Roman"/>
          <w:color w:val="000000"/>
          <w:sz w:val="24"/>
          <w:szCs w:val="24"/>
        </w:rPr>
        <w:t>9. Муниципальная услуга в реестре муниципальных услуг описывается через следующие параметры: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порядковый номер - указывается для каждой муниципальной услуги в рамках реестра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- наименование муниципальной услуги - описание услуги, отражающее содержание услуги в рамках действующих нормативных правовых актов Российской Федерации, Республики Мордовия и муниципальных правовых актов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 При определении муниципальной услуги необходимо исходить из полномочий органов местного самоуправления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 дату формирования и утверждения соответствующей муниципальной услуги;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единица измерения - показатель для идентификации и измерения муниципальной услуги;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источник финансирования - источник финансирования муниципальной услуги: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средства бюджета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и (или) иные источники, в том числе средства потребителей муниципальной услуги;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предмет (содержание) муниципальной услуги - содержание, требования к качеству муниципальной услуги;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орган местного самоуправления, ответственный за организацию предоставления муниципальной услуги;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потребитель муниципальной услуги;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- нормативный правовой акт, закрепляющий предоставление услуги за муниципальным образованием - </w:t>
      </w:r>
      <w:proofErr w:type="spell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>Чамзинский</w:t>
      </w:r>
      <w:proofErr w:type="spellEnd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муниципальный район - нормативный правовой акт Российской Федерации, Республики Мордовия и (или) муниципальный правовой акт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в соответствии с которым предоставляется муниципальная услуга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13" w:name="sub_500"/>
      <w:bookmarkEnd w:id="13"/>
      <w:r w:rsidRPr="00A2421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5. Ведение реестра муниципальных услуг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4" w:name="sub_510"/>
      <w:bookmarkEnd w:id="14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10. Ведение реестра муниципальных услуг осуществляется финансовым управлением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5" w:name="sub_511"/>
      <w:bookmarkEnd w:id="15"/>
      <w:r w:rsidRPr="00A24214">
        <w:rPr>
          <w:rFonts w:ascii="Times New Roman" w:hAnsi="Times New Roman" w:cs="Times New Roman"/>
          <w:color w:val="000000"/>
          <w:sz w:val="24"/>
          <w:szCs w:val="24"/>
        </w:rPr>
        <w:t>11. В процессе ведения реестра муниципальных услуг финансовое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управление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осуществляет: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- сбор, обработку, учет, регистрацию, хранение данных, поступающих от органов местного самоуправления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ответственных за организацию предоставления соответствующих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методическое обеспечение ведения реестра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>- организацию предоставления сведений из реестра муниципальных услуг;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правил ведения реестра муниципальных услуг.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6" w:name="sub_512"/>
      <w:bookmarkEnd w:id="16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12. Реестр муниципальных услуг утверждается постановлением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>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7" w:name="sub_513"/>
      <w:bookmarkEnd w:id="17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13. Включение, исключение муниципальной услуги из реестра муниципальных услуг и внесение изменений в реестр муниципальных услуг осуществляются на основании постановления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8" w:name="sub_514"/>
      <w:bookmarkEnd w:id="18"/>
      <w:r w:rsidRPr="00A24214">
        <w:rPr>
          <w:rFonts w:ascii="Times New Roman" w:hAnsi="Times New Roman" w:cs="Times New Roman"/>
          <w:color w:val="000000"/>
          <w:sz w:val="24"/>
          <w:szCs w:val="24"/>
        </w:rPr>
        <w:t>14. Ведение реестра муниципальных услуг осуществляется по форме, установленной в приложении к настоящему Порядку.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9" w:name="sub_515"/>
      <w:bookmarkEnd w:id="19"/>
      <w:r w:rsidRPr="00A24214">
        <w:rPr>
          <w:rFonts w:ascii="Times New Roman" w:hAnsi="Times New Roman" w:cs="Times New Roman"/>
          <w:color w:val="000000"/>
          <w:sz w:val="24"/>
          <w:szCs w:val="24"/>
        </w:rPr>
        <w:t>15. Ведение реестра осуществляется на бумажном и электронном носителях по единой системе сбора, обработки, учета, регистрации, хранения, обновления информационных ресурсов, предоставления сведений потребителям. При несоответствии записей на бумажном носителе и информации в электронном виде приоритет имеет запись на бумажном носителе.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0" w:name="sub_516"/>
      <w:bookmarkEnd w:id="20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16. Для включения муниципальной услуги в реестр муниципальных услуг орган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ответственный за организацию предоставления муниципальной услуги, представляет в финансовое управление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в письменной форме предложение о включении муниципальной услуги в реестр муниципальных услуг и соответствующее обоснование.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1" w:name="sub_517"/>
      <w:bookmarkEnd w:id="21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17. Для исключения муниципальной услуги из реестра муниципальных услуг орган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ответственный за организацию предоставления муниципальной услуги, представляет в финансовое управление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в письменной форме предложение об исключении муниципальной услуги из реестра муниципальных услуг и соответствующее обоснование.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2" w:name="sub_518"/>
      <w:bookmarkEnd w:id="22"/>
      <w:r w:rsidRPr="00A24214">
        <w:rPr>
          <w:rFonts w:ascii="Times New Roman" w:hAnsi="Times New Roman" w:cs="Times New Roman"/>
          <w:color w:val="000000"/>
          <w:sz w:val="24"/>
          <w:szCs w:val="24"/>
        </w:rPr>
        <w:lastRenderedPageBreak/>
        <w:t>18. Представление исходных документов для внесения изменений и дополнений в реестр муниципальных услуг осуществляется с учетом требований к их составу, сроку и форме представления.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3" w:name="sub_519"/>
      <w:bookmarkEnd w:id="23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19.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Финансовое управление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Алексеевского 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в течение 10 дней с момента поступления документов для включения муниципальной услуги в реестр муниципальных услуг (п. 16 Порядка), исключения муниципальной услуги из реестра муниципальных услуг (п. 17 Порядка) осуществляет корректировку и уточнение реестра муниципальных услуг и осуществляет подготовку соответствующего проекта постановления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  <w:proofErr w:type="gramEnd"/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4" w:name="sub_520"/>
      <w:bookmarkEnd w:id="24"/>
      <w:r w:rsidRPr="00A24214">
        <w:rPr>
          <w:rFonts w:ascii="Times New Roman" w:hAnsi="Times New Roman" w:cs="Times New Roman"/>
          <w:color w:val="000000"/>
          <w:sz w:val="24"/>
          <w:szCs w:val="24"/>
        </w:rPr>
        <w:t>20. Сведения из реестра муниципальных услуг являются общедоступными и предоставляются потребителю муниципальной услуги в форме выписки из реестра муниципальных услуг.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5" w:name="sub_521"/>
      <w:bookmarkStart w:id="26" w:name="sub_522"/>
      <w:bookmarkEnd w:id="25"/>
      <w:bookmarkEnd w:id="26"/>
      <w:r w:rsidRPr="00A24214">
        <w:rPr>
          <w:rFonts w:ascii="Times New Roman" w:hAnsi="Times New Roman" w:cs="Times New Roman"/>
          <w:color w:val="000000"/>
          <w:sz w:val="24"/>
          <w:szCs w:val="24"/>
        </w:rPr>
        <w:t>21. Сведения из реестра муниципальных услуг предоставляются потребителю муниципальной услуги бесплатно.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7" w:name="sub_523"/>
      <w:bookmarkEnd w:id="27"/>
      <w:r w:rsidRPr="00A24214">
        <w:rPr>
          <w:rFonts w:ascii="Times New Roman" w:hAnsi="Times New Roman" w:cs="Times New Roman"/>
          <w:color w:val="000000"/>
          <w:sz w:val="24"/>
          <w:szCs w:val="24"/>
        </w:rPr>
        <w:t>22. Органы местного самоуправления и муниципальные учреждения оказывают государственные услуги в соответствии с переданными органами государственной власти Республики Мордовия полномочиями.</w:t>
      </w:r>
    </w:p>
    <w:p w:rsidR="00A24214" w:rsidRPr="00A24214" w:rsidRDefault="0068540F" w:rsidP="0068540F">
      <w:pPr>
        <w:pStyle w:val="1"/>
        <w:tabs>
          <w:tab w:val="clear" w:pos="720"/>
          <w:tab w:val="left" w:pos="0"/>
        </w:tabs>
        <w:ind w:left="0" w:firstLine="0"/>
        <w:rPr>
          <w:color w:val="000000"/>
          <w:sz w:val="24"/>
          <w:szCs w:val="24"/>
        </w:rPr>
      </w:pPr>
      <w:bookmarkStart w:id="28" w:name="sub_600"/>
      <w:bookmarkEnd w:id="28"/>
      <w:r>
        <w:rPr>
          <w:rFonts w:eastAsiaTheme="minorEastAsia"/>
          <w:b w:val="0"/>
          <w:bCs w:val="0"/>
          <w:color w:val="000000"/>
          <w:kern w:val="0"/>
          <w:sz w:val="24"/>
          <w:szCs w:val="24"/>
          <w:lang w:eastAsia="ru-RU"/>
        </w:rPr>
        <w:t xml:space="preserve">                           </w:t>
      </w:r>
      <w:r w:rsidR="00A24214" w:rsidRPr="00A24214">
        <w:rPr>
          <w:color w:val="000000"/>
          <w:sz w:val="24"/>
          <w:szCs w:val="24"/>
        </w:rPr>
        <w:t>6. Ведение мониторинга предоставляемых муниципальных услуг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9" w:name="sub_624"/>
      <w:bookmarkEnd w:id="29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23. Реестр муниципальных услуг не реже одного раза в год рассматривается финансовым управлением администрации </w:t>
      </w:r>
      <w:r w:rsidR="0068540F"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 предмет уточнения содержания с целью </w:t>
      </w:r>
      <w:proofErr w:type="gramStart"/>
      <w:r w:rsidRPr="00A24214">
        <w:rPr>
          <w:rFonts w:ascii="Times New Roman" w:hAnsi="Times New Roman" w:cs="Times New Roman"/>
          <w:color w:val="000000"/>
          <w:sz w:val="24"/>
          <w:szCs w:val="24"/>
        </w:rPr>
        <w:t>обеспечения максимального удовлетворения потребностей потребителей муниципальных услуг</w:t>
      </w:r>
      <w:proofErr w:type="gramEnd"/>
      <w:r w:rsidRPr="00A2421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24214" w:rsidRPr="00A24214" w:rsidRDefault="00A24214" w:rsidP="00A2421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0" w:name="sub_625"/>
      <w:bookmarkEnd w:id="30"/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24. Ведение мониторинга предоставляемых муниципальных услуг осуществляется органами администрации </w:t>
      </w:r>
      <w:r w:rsidR="0068540F"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A2421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ответственными за организацию предоставления соответствующих муниципальных услуг.</w:t>
      </w:r>
    </w:p>
    <w:p w:rsidR="00A24214" w:rsidRPr="00A24214" w:rsidRDefault="00A24214" w:rsidP="00A24214">
      <w:pPr>
        <w:spacing w:before="165" w:after="165" w:line="28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04CBD" w:rsidRPr="00A24214" w:rsidRDefault="00A04CBD">
      <w:pPr>
        <w:rPr>
          <w:rFonts w:ascii="Times New Roman" w:hAnsi="Times New Roman" w:cs="Times New Roman"/>
          <w:sz w:val="24"/>
          <w:szCs w:val="24"/>
        </w:rPr>
      </w:pPr>
    </w:p>
    <w:sectPr w:rsidR="00A04CBD" w:rsidRPr="00A24214" w:rsidSect="00763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D2A0BCD"/>
    <w:multiLevelType w:val="multilevel"/>
    <w:tmpl w:val="CA50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4214"/>
    <w:rsid w:val="0068540F"/>
    <w:rsid w:val="007634A1"/>
    <w:rsid w:val="00A04CBD"/>
    <w:rsid w:val="00A055AE"/>
    <w:rsid w:val="00A2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4A1"/>
  </w:style>
  <w:style w:type="paragraph" w:styleId="1">
    <w:name w:val="heading 1"/>
    <w:basedOn w:val="a"/>
    <w:next w:val="a0"/>
    <w:link w:val="10"/>
    <w:qFormat/>
    <w:rsid w:val="00A24214"/>
    <w:pPr>
      <w:tabs>
        <w:tab w:val="num" w:pos="720"/>
      </w:tabs>
      <w:suppressAutoHyphens/>
      <w:spacing w:before="280" w:after="280" w:line="240" w:lineRule="auto"/>
      <w:ind w:left="720" w:hanging="720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4214"/>
    <w:rPr>
      <w:rFonts w:ascii="Times New Roman" w:eastAsia="Times New Roman" w:hAnsi="Times New Roman" w:cs="Times New Roman"/>
      <w:b/>
      <w:bCs/>
      <w:kern w:val="2"/>
      <w:sz w:val="48"/>
      <w:szCs w:val="48"/>
      <w:lang w:eastAsia="ar-SA"/>
    </w:rPr>
  </w:style>
  <w:style w:type="paragraph" w:styleId="a4">
    <w:name w:val="Normal (Web)"/>
    <w:basedOn w:val="a"/>
    <w:semiHidden/>
    <w:unhideWhenUsed/>
    <w:rsid w:val="00A2421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1"/>
    <w:rsid w:val="00A24214"/>
  </w:style>
  <w:style w:type="character" w:styleId="a5">
    <w:name w:val="Strong"/>
    <w:basedOn w:val="a1"/>
    <w:qFormat/>
    <w:rsid w:val="00A24214"/>
    <w:rPr>
      <w:b/>
      <w:bCs/>
    </w:rPr>
  </w:style>
  <w:style w:type="paragraph" w:styleId="a0">
    <w:name w:val="Body Text"/>
    <w:basedOn w:val="a"/>
    <w:link w:val="a6"/>
    <w:uiPriority w:val="99"/>
    <w:semiHidden/>
    <w:unhideWhenUsed/>
    <w:rsid w:val="00A2421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A242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2012-12-24T12:47:00Z</cp:lastPrinted>
  <dcterms:created xsi:type="dcterms:W3CDTF">2012-11-09T07:31:00Z</dcterms:created>
  <dcterms:modified xsi:type="dcterms:W3CDTF">2012-12-24T12:49:00Z</dcterms:modified>
</cp:coreProperties>
</file>