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38C" w:rsidRDefault="006E038C" w:rsidP="006E03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Республика Мордовия</w:t>
      </w: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Администрация Алексеевского сельского поселения</w:t>
      </w: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ПОСТАНОВЛЕНИЕ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E038C" w:rsidRDefault="003B2454" w:rsidP="006E038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24.12.</w:t>
      </w:r>
      <w:r w:rsidR="006E038C" w:rsidRPr="006E038C">
        <w:rPr>
          <w:rFonts w:ascii="Times New Roman" w:hAnsi="Times New Roman" w:cs="Times New Roman"/>
          <w:color w:val="000000"/>
          <w:sz w:val="24"/>
          <w:szCs w:val="24"/>
        </w:rPr>
        <w:t xml:space="preserve">  2012 </w:t>
      </w:r>
      <w:r w:rsidR="006E038C">
        <w:rPr>
          <w:rFonts w:ascii="Times New Roman CYR" w:hAnsi="Times New Roman CYR" w:cs="Times New Roman CYR"/>
          <w:color w:val="000000"/>
          <w:sz w:val="24"/>
          <w:szCs w:val="24"/>
        </w:rPr>
        <w:t>г.                                                   п</w:t>
      </w:r>
      <w:proofErr w:type="gramStart"/>
      <w:r w:rsidR="006E038C">
        <w:rPr>
          <w:rFonts w:ascii="Times New Roman CYR" w:hAnsi="Times New Roman CYR" w:cs="Times New Roman CYR"/>
          <w:color w:val="000000"/>
          <w:sz w:val="24"/>
          <w:szCs w:val="24"/>
        </w:rPr>
        <w:t>.А</w:t>
      </w:r>
      <w:proofErr w:type="gramEnd"/>
      <w:r w:rsidR="006E038C">
        <w:rPr>
          <w:rFonts w:ascii="Times New Roman CYR" w:hAnsi="Times New Roman CYR" w:cs="Times New Roman CYR"/>
          <w:color w:val="000000"/>
          <w:sz w:val="24"/>
          <w:szCs w:val="24"/>
        </w:rPr>
        <w:t xml:space="preserve">лексеевка                                            №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29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6E03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  <w:proofErr w:type="gramStart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Об утверждении Административного регламента администрации Алексеевского сельского поселения по предоставлению муниципальной услуги по выдаче разрешений на строительство на территории</w:t>
      </w:r>
      <w:proofErr w:type="gramEnd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Алексеевского сельского поселения"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6"/>
          <w:szCs w:val="26"/>
        </w:rPr>
      </w:pPr>
      <w:r w:rsidRPr="006E038C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В соответствии с Федеральным законом от 06.10.2003 № 131-ФЗ </w:t>
      </w:r>
      <w:r w:rsidRPr="006E038C">
        <w:rPr>
          <w:rFonts w:ascii="Times New Roman" w:hAnsi="Times New Roman" w:cs="Times New Roman"/>
          <w:color w:val="000000"/>
          <w:sz w:val="26"/>
          <w:szCs w:val="26"/>
        </w:rPr>
        <w:t>«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>Об общих принципах организации местного самоуправления в Российской Федерации</w:t>
      </w:r>
      <w:r w:rsidRPr="006E038C">
        <w:rPr>
          <w:rFonts w:ascii="Times New Roman" w:hAnsi="Times New Roman" w:cs="Times New Roman"/>
          <w:color w:val="000000"/>
          <w:sz w:val="26"/>
          <w:szCs w:val="26"/>
        </w:rPr>
        <w:t xml:space="preserve">» 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и Градостроительным кодексом Российской Федерации,  администрация Алексеевского сельского поселения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 муниципального района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</w:pPr>
      <w:r w:rsidRPr="006E038C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  <w:t>ПОСТАНОВЛЯЕТ:</w:t>
      </w: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6E038C" w:rsidRDefault="006E038C" w:rsidP="006E038C">
      <w:pPr>
        <w:numPr>
          <w:ilvl w:val="0"/>
          <w:numId w:val="1"/>
        </w:numPr>
        <w:tabs>
          <w:tab w:val="left" w:pos="795"/>
        </w:tabs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>Утвердить прилагаемый Административный регламент администрации Алексеевского сельского поселения по предоставлению муниципальной услуги по выдаче разрешений на строительство на территории Алексеевского сельского поселения.</w:t>
      </w:r>
    </w:p>
    <w:p w:rsidR="006E038C" w:rsidRDefault="006E038C" w:rsidP="006E038C">
      <w:pPr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proofErr w:type="gramStart"/>
      <w:r>
        <w:rPr>
          <w:rFonts w:ascii="Times New Roman CYR" w:hAnsi="Times New Roman CYR" w:cs="Times New Roman CYR"/>
          <w:color w:val="000000"/>
          <w:sz w:val="26"/>
          <w:szCs w:val="26"/>
        </w:rPr>
        <w:t>Контроль за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 выполнением настоящего постановления оставляю за собой.</w:t>
      </w:r>
    </w:p>
    <w:p w:rsidR="006E038C" w:rsidRPr="006E038C" w:rsidRDefault="006E038C" w:rsidP="006E038C">
      <w:pPr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Calibri" w:hAnsi="Calibri" w:cs="Calibri"/>
        </w:rPr>
      </w:pPr>
      <w:r w:rsidRPr="006E038C">
        <w:rPr>
          <w:rFonts w:ascii="Times New Roman CYR" w:hAnsi="Times New Roman CYR" w:cs="Times New Roman CYR"/>
          <w:color w:val="000000"/>
          <w:sz w:val="26"/>
          <w:szCs w:val="26"/>
        </w:rPr>
        <w:t xml:space="preserve">Настоящее постановление вступает в силу со дня его официального опубликования в </w:t>
      </w:r>
      <w:r w:rsidRPr="006E038C">
        <w:rPr>
          <w:rFonts w:ascii="Times New Roman CYR" w:hAnsi="Times New Roman CYR" w:cs="Times New Roman CYR"/>
          <w:sz w:val="26"/>
          <w:szCs w:val="26"/>
        </w:rPr>
        <w:t xml:space="preserve">Информационном бюллетене  </w:t>
      </w:r>
      <w:r>
        <w:rPr>
          <w:rFonts w:ascii="Times New Roman" w:hAnsi="Times New Roman" w:cs="Times New Roman"/>
          <w:sz w:val="26"/>
          <w:szCs w:val="26"/>
        </w:rPr>
        <w:t>Алексеевского сельского поселения.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И.о Главы администрации </w:t>
      </w:r>
      <w:proofErr w:type="gramStart"/>
      <w:r>
        <w:rPr>
          <w:rFonts w:ascii="Times New Roman CYR" w:hAnsi="Times New Roman CYR" w:cs="Times New Roman CYR"/>
          <w:color w:val="000000"/>
          <w:sz w:val="26"/>
          <w:szCs w:val="26"/>
        </w:rPr>
        <w:t>Алексеевского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 </w:t>
      </w: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>сельского поселения                                                                     О.С.  Трифонова</w:t>
      </w: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E038C" w:rsidRPr="006E038C" w:rsidRDefault="006E038C" w:rsidP="006E038C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Приложение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к </w:t>
      </w:r>
      <w:hyperlink w:anchor="sub_0" w:history="1">
        <w:r w:rsidRPr="006E038C">
          <w:rPr>
            <w:rFonts w:ascii="Times New Roman" w:hAnsi="Times New Roman" w:cs="Times New Roman"/>
            <w:color w:val="008000"/>
            <w:u w:val="single"/>
          </w:rPr>
          <w:t>Постановлению</w:t>
        </w:r>
      </w:hyperlink>
      <w:r w:rsidRPr="006E038C">
        <w:rPr>
          <w:rFonts w:ascii="Times New Roman" w:hAnsi="Times New Roman" w:cs="Times New Roman"/>
          <w:b/>
          <w:bCs/>
          <w:color w:val="000080"/>
        </w:rPr>
        <w:t xml:space="preserve"> администрации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от </w:t>
      </w:r>
      <w:r w:rsidR="003B2454">
        <w:rPr>
          <w:rFonts w:ascii="Times New Roman" w:hAnsi="Times New Roman" w:cs="Times New Roman"/>
          <w:b/>
          <w:bCs/>
          <w:color w:val="000080"/>
        </w:rPr>
        <w:t>24.12.</w:t>
      </w:r>
      <w:r w:rsidRPr="006E038C">
        <w:rPr>
          <w:rFonts w:ascii="Times New Roman" w:hAnsi="Times New Roman" w:cs="Times New Roman"/>
          <w:b/>
          <w:bCs/>
          <w:color w:val="000080"/>
        </w:rPr>
        <w:t xml:space="preserve"> 2012</w:t>
      </w:r>
      <w:r w:rsidRPr="006E038C">
        <w:rPr>
          <w:rFonts w:ascii="Times New Roman" w:hAnsi="Times New Roman" w:cs="Times New Roman"/>
          <w:b/>
          <w:bCs/>
          <w:color w:val="000080"/>
          <w:lang w:val="en-US"/>
        </w:rPr>
        <w:t> </w:t>
      </w:r>
      <w:r w:rsidRPr="006E038C">
        <w:rPr>
          <w:rFonts w:ascii="Times New Roman" w:hAnsi="Times New Roman" w:cs="Times New Roman"/>
          <w:b/>
          <w:bCs/>
          <w:color w:val="000080"/>
        </w:rPr>
        <w:t>г. N</w:t>
      </w:r>
      <w:r w:rsidRPr="006E038C">
        <w:rPr>
          <w:rFonts w:ascii="Times New Roman" w:hAnsi="Times New Roman" w:cs="Times New Roman"/>
          <w:b/>
          <w:bCs/>
          <w:color w:val="000080"/>
          <w:lang w:val="en-US"/>
        </w:rPr>
        <w:t> </w:t>
      </w:r>
      <w:r w:rsidR="003B2454">
        <w:rPr>
          <w:rFonts w:ascii="Times New Roman" w:hAnsi="Times New Roman" w:cs="Times New Roman"/>
          <w:b/>
          <w:bCs/>
          <w:color w:val="000080"/>
        </w:rPr>
        <w:t>29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Административный регламент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 xml:space="preserve">администрации </w:t>
      </w:r>
      <w:r>
        <w:rPr>
          <w:rFonts w:ascii="Times New Roman" w:hAnsi="Times New Roman" w:cs="Times New Roman"/>
          <w:b/>
          <w:bCs/>
          <w:color w:val="000080"/>
        </w:rPr>
        <w:t>Алексеевского</w:t>
      </w:r>
      <w:r w:rsidRPr="006E038C">
        <w:rPr>
          <w:rFonts w:ascii="Times New Roman" w:hAnsi="Times New Roman" w:cs="Times New Roman"/>
          <w:b/>
          <w:bCs/>
          <w:color w:val="000080"/>
        </w:rPr>
        <w:t xml:space="preserve"> сельского поселения по предоставлению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муниципальной услуги по выдаче разрешений на строительство на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 xml:space="preserve">территории </w:t>
      </w:r>
      <w:r>
        <w:rPr>
          <w:rFonts w:ascii="Times New Roman" w:hAnsi="Times New Roman" w:cs="Times New Roman"/>
          <w:b/>
          <w:bCs/>
          <w:color w:val="000080"/>
        </w:rPr>
        <w:t>Алексеевского</w:t>
      </w:r>
      <w:r w:rsidRPr="006E038C">
        <w:rPr>
          <w:rFonts w:ascii="Times New Roman" w:hAnsi="Times New Roman" w:cs="Times New Roman"/>
          <w:b/>
          <w:bCs/>
          <w:color w:val="000080"/>
        </w:rPr>
        <w:t xml:space="preserve"> сельского поселения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Раздел 1. Общие положения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Подраздел 1. Наименование муниципальной услуги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1. Наименование муниципальной услуги - выдача разрешений на строительство на территории </w:t>
      </w:r>
      <w:r>
        <w:rPr>
          <w:rFonts w:ascii="Times New Roman" w:hAnsi="Times New Roman" w:cs="Times New Roman"/>
          <w:color w:val="000000"/>
        </w:rPr>
        <w:t>Алексеевского</w:t>
      </w:r>
      <w:r w:rsidRPr="006E038C">
        <w:rPr>
          <w:rFonts w:ascii="Times New Roman" w:hAnsi="Times New Roman" w:cs="Times New Roman"/>
          <w:color w:val="000000"/>
        </w:rPr>
        <w:t xml:space="preserve"> сельского поселения (далее - муниципальная услуга).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2. Административный регламент администрации </w:t>
      </w:r>
      <w:r>
        <w:rPr>
          <w:rFonts w:ascii="Times New Roman" w:hAnsi="Times New Roman" w:cs="Times New Roman"/>
          <w:color w:val="000000"/>
        </w:rPr>
        <w:t>Алексеевского</w:t>
      </w:r>
      <w:r w:rsidRPr="006E038C">
        <w:rPr>
          <w:rFonts w:ascii="Times New Roman" w:hAnsi="Times New Roman" w:cs="Times New Roman"/>
          <w:color w:val="000000"/>
        </w:rPr>
        <w:t xml:space="preserve"> сельского поселения по предоставлению муниципальной услуги (далее - Административный регламент) определяет сроки и последовательность действий уполномоченных должностных лиц администрации </w:t>
      </w:r>
      <w:r>
        <w:rPr>
          <w:rFonts w:ascii="Times New Roman" w:hAnsi="Times New Roman" w:cs="Times New Roman"/>
          <w:color w:val="000000"/>
        </w:rPr>
        <w:t>Алексеевского</w:t>
      </w:r>
      <w:r w:rsidRPr="006E038C">
        <w:rPr>
          <w:rFonts w:ascii="Times New Roman" w:hAnsi="Times New Roman" w:cs="Times New Roman"/>
          <w:color w:val="000000"/>
        </w:rPr>
        <w:t xml:space="preserve"> сельского поселения по предоставлению муниципальной услуги.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Подраздел 2. Нормативно-правовое регулирование предоставления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муниципальной услуги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3. Предоставление муниципальной услуги осуществляется в соответствии </w:t>
      </w:r>
      <w:proofErr w:type="gramStart"/>
      <w:r w:rsidRPr="006E038C">
        <w:rPr>
          <w:rFonts w:ascii="Times New Roman" w:hAnsi="Times New Roman" w:cs="Times New Roman"/>
          <w:color w:val="000000"/>
        </w:rPr>
        <w:t>с</w:t>
      </w:r>
      <w:proofErr w:type="gramEnd"/>
      <w:r w:rsidRPr="006E038C">
        <w:rPr>
          <w:rFonts w:ascii="Times New Roman" w:hAnsi="Times New Roman" w:cs="Times New Roman"/>
          <w:color w:val="000000"/>
        </w:rPr>
        <w:t>:</w:t>
      </w:r>
    </w:p>
    <w:p w:rsidR="006E038C" w:rsidRPr="006E038C" w:rsidRDefault="007605CB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hyperlink r:id="rId5" w:history="1">
        <w:r w:rsidR="006E038C"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Конституцией</w:t>
        </w:r>
      </w:hyperlink>
      <w:r w:rsidR="006E038C" w:rsidRPr="006E038C">
        <w:rPr>
          <w:rFonts w:ascii="Times New Roman" w:hAnsi="Times New Roman" w:cs="Times New Roman"/>
          <w:color w:val="000000"/>
        </w:rPr>
        <w:t xml:space="preserve"> Российской Федерации;</w:t>
      </w:r>
    </w:p>
    <w:p w:rsidR="006E038C" w:rsidRPr="006E038C" w:rsidRDefault="007605CB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hyperlink r:id="rId6" w:history="1">
        <w:r w:rsidR="006E038C"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Градостроительным кодексом</w:t>
        </w:r>
      </w:hyperlink>
      <w:r w:rsidR="006E038C" w:rsidRPr="006E038C">
        <w:rPr>
          <w:rFonts w:ascii="Times New Roman" w:hAnsi="Times New Roman" w:cs="Times New Roman"/>
          <w:color w:val="000000"/>
        </w:rPr>
        <w:t xml:space="preserve"> Российской Федерации;</w:t>
      </w:r>
    </w:p>
    <w:p w:rsidR="006E038C" w:rsidRPr="006E038C" w:rsidRDefault="007605CB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hyperlink r:id="rId7" w:history="1">
        <w:r w:rsidR="006E038C"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Федеральным законом</w:t>
        </w:r>
      </w:hyperlink>
      <w:r w:rsidR="006E038C" w:rsidRPr="006E038C">
        <w:rPr>
          <w:rFonts w:ascii="Times New Roman" w:hAnsi="Times New Roman" w:cs="Times New Roman"/>
          <w:color w:val="000000"/>
        </w:rPr>
        <w:t xml:space="preserve"> от 23 ноября 2009 года N</w:t>
      </w:r>
      <w:r w:rsidR="006E038C" w:rsidRPr="006E038C">
        <w:rPr>
          <w:rFonts w:ascii="Times New Roman" w:hAnsi="Times New Roman" w:cs="Times New Roman"/>
          <w:color w:val="000000"/>
          <w:lang w:val="en-US"/>
        </w:rPr>
        <w:t> </w:t>
      </w:r>
      <w:r w:rsidR="006E038C" w:rsidRPr="006E038C">
        <w:rPr>
          <w:rFonts w:ascii="Times New Roman" w:hAnsi="Times New Roman" w:cs="Times New Roman"/>
          <w:color w:val="000000"/>
        </w:rPr>
        <w:t>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6E038C" w:rsidRPr="006E038C" w:rsidRDefault="007605CB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hyperlink r:id="rId8" w:history="1">
        <w:r w:rsidR="006E038C"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Федеральным законом</w:t>
        </w:r>
      </w:hyperlink>
      <w:r w:rsidR="006E038C" w:rsidRPr="006E038C">
        <w:rPr>
          <w:rFonts w:ascii="Times New Roman" w:hAnsi="Times New Roman" w:cs="Times New Roman"/>
          <w:color w:val="000000"/>
        </w:rPr>
        <w:t xml:space="preserve"> от 2 мая 2006 года N</w:t>
      </w:r>
      <w:r w:rsidR="006E038C" w:rsidRPr="006E038C">
        <w:rPr>
          <w:rFonts w:ascii="Times New Roman" w:hAnsi="Times New Roman" w:cs="Times New Roman"/>
          <w:color w:val="000000"/>
          <w:lang w:val="en-US"/>
        </w:rPr>
        <w:t> </w:t>
      </w:r>
      <w:r w:rsidR="006E038C" w:rsidRPr="006E038C">
        <w:rPr>
          <w:rFonts w:ascii="Times New Roman" w:hAnsi="Times New Roman" w:cs="Times New Roman"/>
          <w:color w:val="000000"/>
        </w:rPr>
        <w:t>59-ФЗ "О порядке рассмотрения обращений граждан Российской Федерации";</w:t>
      </w:r>
    </w:p>
    <w:p w:rsidR="006E038C" w:rsidRPr="006E038C" w:rsidRDefault="007605CB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hyperlink r:id="rId9" w:history="1">
        <w:r w:rsidR="006E038C"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Федеральным законом</w:t>
        </w:r>
      </w:hyperlink>
      <w:r w:rsidR="006E038C" w:rsidRPr="006E038C">
        <w:rPr>
          <w:rFonts w:ascii="Times New Roman" w:hAnsi="Times New Roman" w:cs="Times New Roman"/>
          <w:color w:val="000000"/>
        </w:rPr>
        <w:t xml:space="preserve"> от 6 октября 2003 года N</w:t>
      </w:r>
      <w:r w:rsidR="006E038C" w:rsidRPr="006E038C">
        <w:rPr>
          <w:rFonts w:ascii="Times New Roman" w:hAnsi="Times New Roman" w:cs="Times New Roman"/>
          <w:color w:val="000000"/>
          <w:lang w:val="en-US"/>
        </w:rPr>
        <w:t> </w:t>
      </w:r>
      <w:r w:rsidR="006E038C" w:rsidRPr="006E038C">
        <w:rPr>
          <w:rFonts w:ascii="Times New Roman" w:hAnsi="Times New Roman" w:cs="Times New Roman"/>
          <w:color w:val="000000"/>
        </w:rPr>
        <w:t>131-Ф3 "Об общих принципах организации местного самоуправления в Российской Федерации";</w:t>
      </w:r>
    </w:p>
    <w:p w:rsidR="006E038C" w:rsidRPr="006E038C" w:rsidRDefault="007605CB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hyperlink r:id="rId10" w:history="1">
        <w:r w:rsidR="006E038C"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постановлением</w:t>
        </w:r>
      </w:hyperlink>
      <w:r w:rsidR="006E038C" w:rsidRPr="006E038C">
        <w:rPr>
          <w:rFonts w:ascii="Times New Roman" w:hAnsi="Times New Roman" w:cs="Times New Roman"/>
          <w:color w:val="000000"/>
        </w:rPr>
        <w:t xml:space="preserve"> Правительства Российской Федерации от 24 ноября 2005 года N</w:t>
      </w:r>
      <w:r w:rsidR="006E038C" w:rsidRPr="006E038C">
        <w:rPr>
          <w:rFonts w:ascii="Times New Roman" w:hAnsi="Times New Roman" w:cs="Times New Roman"/>
          <w:color w:val="000000"/>
          <w:lang w:val="en-US"/>
        </w:rPr>
        <w:t> </w:t>
      </w:r>
      <w:r w:rsidR="006E038C" w:rsidRPr="006E038C">
        <w:rPr>
          <w:rFonts w:ascii="Times New Roman" w:hAnsi="Times New Roman" w:cs="Times New Roman"/>
          <w:color w:val="000000"/>
        </w:rPr>
        <w:t>698 "О форме разрешения на строительство и форме разрешения на ввод объекта в эксплуатацию";</w:t>
      </w:r>
    </w:p>
    <w:p w:rsidR="006E038C" w:rsidRPr="006E038C" w:rsidRDefault="007605CB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hyperlink r:id="rId11" w:history="1">
        <w:r w:rsidR="006E038C"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приказом</w:t>
        </w:r>
      </w:hyperlink>
      <w:r w:rsidR="006E038C" w:rsidRPr="006E038C">
        <w:rPr>
          <w:rFonts w:ascii="Times New Roman" w:hAnsi="Times New Roman" w:cs="Times New Roman"/>
          <w:color w:val="000000"/>
        </w:rPr>
        <w:t xml:space="preserve"> Министерства регионального развития Российской Федерации от 19 октября 2006 года N</w:t>
      </w:r>
      <w:r w:rsidR="006E038C" w:rsidRPr="006E038C">
        <w:rPr>
          <w:rFonts w:ascii="Times New Roman" w:hAnsi="Times New Roman" w:cs="Times New Roman"/>
          <w:color w:val="000000"/>
          <w:lang w:val="en-US"/>
        </w:rPr>
        <w:t> </w:t>
      </w:r>
      <w:r w:rsidR="006E038C" w:rsidRPr="006E038C">
        <w:rPr>
          <w:rFonts w:ascii="Times New Roman" w:hAnsi="Times New Roman" w:cs="Times New Roman"/>
          <w:color w:val="000000"/>
        </w:rPr>
        <w:t>120 "Об утверждении Инструкции о порядке заполнения формы разрешения на строительство";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Подраздел 3. Наименование органа местного самоуправления Республики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Мордовия, предоставляющего муниципальную услугу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4. Предоставление муниципальной услуги осуществляется: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а) администрацией  </w:t>
      </w:r>
      <w:r>
        <w:rPr>
          <w:rFonts w:ascii="Times New Roman" w:hAnsi="Times New Roman" w:cs="Times New Roman"/>
          <w:color w:val="000000"/>
        </w:rPr>
        <w:t xml:space="preserve">Алексеевского </w:t>
      </w:r>
      <w:r w:rsidRPr="006E038C">
        <w:rPr>
          <w:rFonts w:ascii="Times New Roman" w:hAnsi="Times New Roman" w:cs="Times New Roman"/>
          <w:color w:val="000000"/>
        </w:rPr>
        <w:t>сельского поселения (далее - Администрация).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lastRenderedPageBreak/>
        <w:t>Управление Федеральной регистрационной службы по Республике Мордовия - в части постановки на государственный учет земельных участков,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Отдел по управлению муниципальным имуществом администрации </w:t>
      </w:r>
      <w:proofErr w:type="spellStart"/>
      <w:r w:rsidRPr="006E038C">
        <w:rPr>
          <w:rFonts w:ascii="Times New Roman" w:hAnsi="Times New Roman" w:cs="Times New Roman"/>
          <w:color w:val="000000"/>
        </w:rPr>
        <w:t>Чамзинского</w:t>
      </w:r>
      <w:proofErr w:type="spellEnd"/>
      <w:r w:rsidRPr="006E038C">
        <w:rPr>
          <w:rFonts w:ascii="Times New Roman" w:hAnsi="Times New Roman" w:cs="Times New Roman"/>
          <w:color w:val="000000"/>
        </w:rPr>
        <w:t xml:space="preserve"> муниципального района - в части подготовки и выдачи договоров аренды земельных участков;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Муниципальное учреждение "Хозяйственная расчетная контора" - в части подготовки, утверждения и выдачи градостроительных планов земельных участков.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Раздел 2. Требования к порядку предоставления муниципальной услуги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Подраздел 1. Порядок информирования о правилах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предоставления муниципальной услуги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6. Конечным результатом предоставления муниципальной услуги является выдача разрешения, либо мотивированного отказа в выдаче разрешения.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7. Получателями муниципальной услуги (далее - застройщики) являются физические и юридические лица.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8. В целях строительства, реконструкции, капитального ремонта объекта капитального строительства застройщик представляет в Администрацию для получения разрешения: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заявление установленного образца по форме согласно </w:t>
      </w:r>
      <w:hyperlink w:anchor="sub_1001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приложению 1</w:t>
        </w:r>
      </w:hyperlink>
      <w:r w:rsidRPr="006E038C">
        <w:rPr>
          <w:rFonts w:ascii="Times New Roman" w:hAnsi="Times New Roman" w:cs="Times New Roman"/>
          <w:color w:val="000000"/>
        </w:rPr>
        <w:t xml:space="preserve"> к Административному регламенту;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документы и материалы в соответствии с </w:t>
      </w:r>
      <w:hyperlink r:id="rId12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частью 7 статьи 51</w:t>
        </w:r>
      </w:hyperlink>
      <w:r w:rsidRPr="006E038C">
        <w:rPr>
          <w:rFonts w:ascii="Times New Roman" w:hAnsi="Times New Roman" w:cs="Times New Roman"/>
          <w:color w:val="000000"/>
        </w:rPr>
        <w:t xml:space="preserve"> Градостроительного кодекса Российской Федерации согласно перечню, приведенному в </w:t>
      </w:r>
      <w:hyperlink w:anchor="sub_1002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приложении 2</w:t>
        </w:r>
      </w:hyperlink>
      <w:r w:rsidRPr="006E038C">
        <w:rPr>
          <w:rFonts w:ascii="Times New Roman" w:hAnsi="Times New Roman" w:cs="Times New Roman"/>
          <w:color w:val="000000"/>
        </w:rPr>
        <w:t xml:space="preserve"> к Административному регламенту.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В целях строительства, реконструкции, капитального ремонта объекта индивидуального жилищного строительства застройщик представляет в Администрацию для получения разрешения: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заявление установленного образца по форме согласно </w:t>
      </w:r>
      <w:hyperlink w:anchor="sub_1001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приложению 1</w:t>
        </w:r>
      </w:hyperlink>
      <w:r w:rsidRPr="006E038C">
        <w:rPr>
          <w:rFonts w:ascii="Times New Roman" w:hAnsi="Times New Roman" w:cs="Times New Roman"/>
          <w:color w:val="000000"/>
        </w:rPr>
        <w:t xml:space="preserve"> к Административному регламенту;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документы и материалы в соответствии с </w:t>
      </w:r>
      <w:hyperlink r:id="rId13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частью 9 статьи 51</w:t>
        </w:r>
      </w:hyperlink>
      <w:r w:rsidRPr="006E038C">
        <w:rPr>
          <w:rFonts w:ascii="Times New Roman" w:hAnsi="Times New Roman" w:cs="Times New Roman"/>
          <w:color w:val="000000"/>
        </w:rPr>
        <w:t xml:space="preserve"> Градостроительного кодекса Российской Федерации согласно перечню, приведенному в </w:t>
      </w:r>
      <w:hyperlink w:anchor="sub_1003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приложении 3</w:t>
        </w:r>
      </w:hyperlink>
      <w:r w:rsidRPr="006E038C">
        <w:rPr>
          <w:rFonts w:ascii="Times New Roman" w:hAnsi="Times New Roman" w:cs="Times New Roman"/>
          <w:color w:val="000000"/>
        </w:rPr>
        <w:t xml:space="preserve"> к Административному регламенту.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В целях продления срока действия разрешения застройщик предоставляет заявление о продлении разрешения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9. Информация о местонахождении, контактных телефонах: Республика Мордовия, </w:t>
      </w:r>
      <w:proofErr w:type="spellStart"/>
      <w:r w:rsidRPr="006E038C">
        <w:rPr>
          <w:rFonts w:ascii="Times New Roman" w:hAnsi="Times New Roman" w:cs="Times New Roman"/>
          <w:color w:val="000000"/>
        </w:rPr>
        <w:t>Чамзинский</w:t>
      </w:r>
      <w:proofErr w:type="spellEnd"/>
      <w:r w:rsidRPr="006E038C">
        <w:rPr>
          <w:rFonts w:ascii="Times New Roman" w:hAnsi="Times New Roman" w:cs="Times New Roman"/>
          <w:color w:val="000000"/>
        </w:rPr>
        <w:t xml:space="preserve"> район, </w:t>
      </w:r>
      <w:proofErr w:type="spellStart"/>
      <w:r w:rsidRPr="006E038C">
        <w:rPr>
          <w:rFonts w:ascii="Times New Roman" w:hAnsi="Times New Roman" w:cs="Times New Roman"/>
          <w:color w:val="000000"/>
        </w:rPr>
        <w:t>с</w:t>
      </w:r>
      <w:proofErr w:type="gramStart"/>
      <w:r w:rsidRPr="006E038C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К</w:t>
      </w:r>
      <w:proofErr w:type="gramEnd"/>
      <w:r>
        <w:rPr>
          <w:rFonts w:ascii="Times New Roman" w:hAnsi="Times New Roman" w:cs="Times New Roman"/>
          <w:color w:val="000000"/>
        </w:rPr>
        <w:t>иржеманы</w:t>
      </w:r>
      <w:proofErr w:type="spellEnd"/>
      <w:r w:rsidRPr="006E038C">
        <w:rPr>
          <w:rFonts w:ascii="Times New Roman" w:hAnsi="Times New Roman" w:cs="Times New Roman"/>
          <w:color w:val="000000"/>
        </w:rPr>
        <w:t xml:space="preserve">, ул. </w:t>
      </w:r>
      <w:r>
        <w:rPr>
          <w:rFonts w:ascii="Times New Roman" w:hAnsi="Times New Roman" w:cs="Times New Roman"/>
          <w:color w:val="000000"/>
        </w:rPr>
        <w:t>Ленина</w:t>
      </w:r>
      <w:r w:rsidRPr="006E038C">
        <w:rPr>
          <w:rFonts w:ascii="Times New Roman" w:hAnsi="Times New Roman" w:cs="Times New Roman"/>
          <w:color w:val="000000"/>
        </w:rPr>
        <w:t>, д.</w:t>
      </w:r>
      <w:r>
        <w:rPr>
          <w:rFonts w:ascii="Times New Roman" w:hAnsi="Times New Roman" w:cs="Times New Roman"/>
          <w:color w:val="000000"/>
        </w:rPr>
        <w:t xml:space="preserve">1а </w:t>
      </w:r>
      <w:r w:rsidRPr="006E038C">
        <w:rPr>
          <w:rFonts w:ascii="Times New Roman" w:hAnsi="Times New Roman" w:cs="Times New Roman"/>
          <w:color w:val="000000"/>
        </w:rPr>
        <w:t>, тел. 39-</w:t>
      </w:r>
      <w:r>
        <w:rPr>
          <w:rFonts w:ascii="Times New Roman" w:hAnsi="Times New Roman" w:cs="Times New Roman"/>
          <w:color w:val="000000"/>
        </w:rPr>
        <w:t>3-80</w:t>
      </w:r>
      <w:r w:rsidRPr="006E038C">
        <w:rPr>
          <w:rFonts w:ascii="Times New Roman" w:hAnsi="Times New Roman" w:cs="Times New Roman"/>
          <w:color w:val="000000"/>
        </w:rPr>
        <w:t>. Время работы и перерыва: ежедневно с 8-30 до 17-30, обеденный перерыв с 13-00 до 14-00, выходные дни суббота, воскресенье.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10. Консультирование заинтересованных лиц о правилах предоставления муниципальной услуги может осуществляться в устной и письменной форме.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11.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12. При консультировании по телефону </w:t>
      </w:r>
      <w:proofErr w:type="gramStart"/>
      <w:r w:rsidRPr="006E038C">
        <w:rPr>
          <w:rFonts w:ascii="Times New Roman" w:hAnsi="Times New Roman" w:cs="Times New Roman"/>
          <w:color w:val="000000"/>
        </w:rPr>
        <w:t>специалист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дать полный ответ на поставленные вопросы.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В конце консультирования по телефону специалист должен кратко подвести итог разговора и перечислить действия, которые необходимо предпринять для получения муниципальной услуги. </w:t>
      </w:r>
      <w:r w:rsidRPr="006E038C">
        <w:rPr>
          <w:rFonts w:ascii="Times New Roman" w:hAnsi="Times New Roman" w:cs="Times New Roman"/>
          <w:color w:val="000000"/>
        </w:rPr>
        <w:lastRenderedPageBreak/>
        <w:t>Продолжительность разговора при консультировании каждого заинтересованного лица по телефону не должна превышать 15 минут.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13.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20 минут. Продолжительность консультирования при личном обращении заинтересованного лица составляет не более 15 минут.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14. Прием заинтересованных лиц осуществляется в специально выделенных для этих целей помещениях.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15.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Подраздел 2. Сроки предоставления муниципальной услуги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16. В соответствии со </w:t>
      </w:r>
      <w:hyperlink r:id="rId14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статьей 51</w:t>
        </w:r>
      </w:hyperlink>
      <w:r w:rsidRPr="006E038C">
        <w:rPr>
          <w:rFonts w:ascii="Times New Roman" w:hAnsi="Times New Roman" w:cs="Times New Roman"/>
          <w:color w:val="000000"/>
        </w:rPr>
        <w:t xml:space="preserve"> Градостроительного кодекса Российской Федерации срок предоставления муниципальной услуги составляет 10 дней.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17. Время ожидания в очереди при подаче документов для получения муниципальной услуги не должно превышать 20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18. Время ожидания в очереди при получении разрешения не должно превышать 20 минут. Продолжительность приема у специалиста при получении разрешения не должна превышать 10 минут.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Подраздел 3. Перечень оснований для приостановления предоставления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муниципальной услуги либо отказа в предоставлении муниципальной услуги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19. Основания для приостановления предоставления муниципальной услуги законодательством не предусмотрены.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20. Основаниями для отказа в предоставлении муниципальной услуги являются: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отсутствие документов, предусмотренных </w:t>
      </w:r>
      <w:hyperlink w:anchor="sub_120018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пунктом 8</w:t>
        </w:r>
      </w:hyperlink>
      <w:r w:rsidRPr="006E038C">
        <w:rPr>
          <w:rFonts w:ascii="Times New Roman" w:hAnsi="Times New Roman" w:cs="Times New Roman"/>
          <w:color w:val="000000"/>
        </w:rPr>
        <w:t xml:space="preserve"> настоящего Административного регламента;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несоответствие представленных документов требованиям градостроительного плана земельного участка;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21. Не допускается выдача разрешений при отсутствии правил землепользования и застройки, за исключением строительства, реконструкции, капитального ремонта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22. В продлении срока действия разрешения должно быть отказано в случае, если строительство, реконструкция, капитальный ремонт объекта капитального строительства не начаты до истечения срока подачи такого заявления.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23. Предоставление муниципальной услуги осуществляется без взимания платы.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24. Для получения муниципальной услуги застройщик может обратиться лично в администрацию либо отправить заявление и прилагаемые к нему документы, указанные в </w:t>
      </w:r>
      <w:hyperlink w:anchor="sub_120018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пункте 8</w:t>
        </w:r>
      </w:hyperlink>
      <w:r w:rsidRPr="006E038C">
        <w:rPr>
          <w:rFonts w:ascii="Times New Roman" w:hAnsi="Times New Roman" w:cs="Times New Roman"/>
          <w:color w:val="000000"/>
        </w:rPr>
        <w:t xml:space="preserve"> настоящего Административного регламента по почте.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Раздел 3. Административные процедуры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Подраздел 1. Описание последовательности действий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при предоставлении муниципальной услуги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Глава 1. Основные положения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25. Предоставление муниципальной услуги включает в себя следующие административные действия: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1) прием и регистрация документов;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2) рассмотрение заявления, подготовка и согласование проекта разрешения;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3) выдача застройщику разрешения либо мотивированного отказа в выдаче разрешения;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4) продление срока действия разрешения и выдача его застройщику.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Глава 2. Прием и регистрация документов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26. Для получения муниципальной услуги застройщик представляет лично либо направляет почтой в администрацию заявление установленного образца и прилагаемые к нему документы.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27. Специалист администрации, ответственный за прием и регистрацию документов осуществляет регистрацию заявления с прилагаемыми документами в журнале и направляет главе администрации. Глава администрации передает указанные документы заместителю, курирующему вопросы строительства, который: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проверяет наличие всех документов, необходимых для предоставления муниципальной услуги;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проверяет соответствие представленных документов установленным требованиям, а именно: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в документах нет подчисток, приписок, зачеркнутых слов и иных не оговоренных в них исправлений;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документы не исполнены карандашом;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28. Не допускается требовать иные документы для получения разрешения, за исключением </w:t>
      </w:r>
      <w:proofErr w:type="gramStart"/>
      <w:r w:rsidRPr="006E038C">
        <w:rPr>
          <w:rFonts w:ascii="Times New Roman" w:hAnsi="Times New Roman" w:cs="Times New Roman"/>
          <w:color w:val="000000"/>
        </w:rPr>
        <w:t>указанных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в </w:t>
      </w:r>
      <w:hyperlink w:anchor="sub_120018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пункте 8</w:t>
        </w:r>
      </w:hyperlink>
      <w:r w:rsidRPr="006E038C">
        <w:rPr>
          <w:rFonts w:ascii="Times New Roman" w:hAnsi="Times New Roman" w:cs="Times New Roman"/>
          <w:color w:val="000000"/>
        </w:rPr>
        <w:t xml:space="preserve"> настоящего Административного регламента.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29. В случае поступления документов почтой, они регистрируются в день поступления.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lastRenderedPageBreak/>
        <w:t>30. Заместитель главы передает заявление и пакет документов исполнителю для рассмотрения и подготовки проекта разрешения или мотивированного отказа в выдаче разрешения.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31. Текущий </w:t>
      </w:r>
      <w:proofErr w:type="gramStart"/>
      <w:r w:rsidRPr="006E038C">
        <w:rPr>
          <w:rFonts w:ascii="Times New Roman" w:hAnsi="Times New Roman" w:cs="Times New Roman"/>
          <w:color w:val="000000"/>
        </w:rPr>
        <w:t>контроль за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соблюдением последовательности административных действий осуществляется заместителем главы администрации, курирующим вопросы строительства.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32. </w:t>
      </w:r>
      <w:proofErr w:type="gramStart"/>
      <w:r w:rsidRPr="006E038C">
        <w:rPr>
          <w:rFonts w:ascii="Times New Roman" w:hAnsi="Times New Roman" w:cs="Times New Roman"/>
          <w:color w:val="000000"/>
        </w:rPr>
        <w:t>Контроль за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33. В случае выявления нарушений по результатам проверок осуществляется привлечение виновных к ответственности в соответствии с </w:t>
      </w:r>
      <w:hyperlink r:id="rId15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законодательством</w:t>
        </w:r>
      </w:hyperlink>
      <w:r w:rsidRPr="006E038C">
        <w:rPr>
          <w:rFonts w:ascii="Times New Roman" w:hAnsi="Times New Roman" w:cs="Times New Roman"/>
          <w:color w:val="000000"/>
        </w:rPr>
        <w:t xml:space="preserve"> Российской Федерации.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Глава 3. Рассмотрение заявления, подготовка и согласование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проекта разрешения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34. Исполнитель рассматривает заявление и в течение 2-х рабочих дней проводит проверку наличия документов, прилагаемых к заявлению,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участка, красным линиям. В случае выдачи застройщику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35. При отсутствии оснований для отказа в предоставлении муниципальной услуги, указанных в </w:t>
      </w:r>
      <w:hyperlink w:anchor="sub_1200321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пунктах 21</w:t>
        </w:r>
      </w:hyperlink>
      <w:r w:rsidRPr="006E038C">
        <w:rPr>
          <w:rFonts w:ascii="Times New Roman" w:hAnsi="Times New Roman" w:cs="Times New Roman"/>
          <w:color w:val="000000"/>
        </w:rPr>
        <w:t xml:space="preserve"> и </w:t>
      </w:r>
      <w:hyperlink w:anchor="sub_1200322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22</w:t>
        </w:r>
      </w:hyperlink>
      <w:r w:rsidRPr="006E038C">
        <w:rPr>
          <w:rFonts w:ascii="Times New Roman" w:hAnsi="Times New Roman" w:cs="Times New Roman"/>
          <w:color w:val="000000"/>
        </w:rPr>
        <w:t xml:space="preserve">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 С заместителем </w:t>
      </w:r>
      <w:r>
        <w:rPr>
          <w:rFonts w:ascii="Times New Roman" w:hAnsi="Times New Roman" w:cs="Times New Roman"/>
          <w:color w:val="000000"/>
        </w:rPr>
        <w:t>г</w:t>
      </w:r>
      <w:r w:rsidRPr="006E038C">
        <w:rPr>
          <w:rFonts w:ascii="Times New Roman" w:hAnsi="Times New Roman" w:cs="Times New Roman"/>
          <w:color w:val="000000"/>
        </w:rPr>
        <w:t>лавы администрации, курирующим вопросы строительства - в срок не более 1-го рабочего дня</w:t>
      </w:r>
      <w:proofErr w:type="gramStart"/>
      <w:r w:rsidRPr="006E038C">
        <w:rPr>
          <w:rFonts w:ascii="Times New Roman" w:hAnsi="Times New Roman" w:cs="Times New Roman"/>
          <w:color w:val="000000"/>
        </w:rPr>
        <w:t>;.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Форма разрешения представлена в приложении </w:t>
      </w:r>
      <w:hyperlink w:anchor="sub_1004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4</w:t>
        </w:r>
      </w:hyperlink>
      <w:r w:rsidRPr="006E038C">
        <w:rPr>
          <w:rFonts w:ascii="Times New Roman" w:hAnsi="Times New Roman" w:cs="Times New Roman"/>
          <w:color w:val="000000"/>
        </w:rPr>
        <w:t xml:space="preserve"> к Административному регламенту.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36. При наличии оснований для отказа в предоставлении муниципальной услуги, указанных в </w:t>
      </w:r>
      <w:hyperlink w:anchor="sub_1200321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пунктах 21</w:t>
        </w:r>
      </w:hyperlink>
      <w:r w:rsidRPr="006E038C">
        <w:rPr>
          <w:rFonts w:ascii="Times New Roman" w:hAnsi="Times New Roman" w:cs="Times New Roman"/>
          <w:color w:val="000000"/>
        </w:rPr>
        <w:t xml:space="preserve"> и </w:t>
      </w:r>
      <w:hyperlink w:anchor="sub_1200322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22</w:t>
        </w:r>
      </w:hyperlink>
      <w:r w:rsidRPr="006E038C">
        <w:rPr>
          <w:rFonts w:ascii="Times New Roman" w:hAnsi="Times New Roman" w:cs="Times New Roman"/>
          <w:color w:val="000000"/>
        </w:rPr>
        <w:t xml:space="preserve"> настоящего Административного регламента, исполнитель готовит мотивированный отказ в выдаче разрешения в количестве 3-х экземпляров.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37. Мотивированный отказ в выдаче разрешения в течение 1 рабочего дня подписывается главой администрации.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Глава 4. Выдача застройщику разрешения либо мотивированного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отказа в выдаче разрешения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38. После регистрации 2 экземпляра разрешения в течение 3-х рабочих дней выдаются застройщику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39. Разрешение на строительство, реконструкцию, капитальный ремонт объекта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Разрешение на строительство, реконструкцию, капитальный ремонт объекта индивидуального жилищного строительства выдается на десять лет.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lastRenderedPageBreak/>
        <w:t>40. По заявлению застройщика разрешение может быть выдано на отдельные этапы строительства, реконструкции.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41. Разрешение дает застройщику право осуществлять строительство, реконструкцию объектов капитального строительства, а также их капитальный ремонт, за исключением случаев, предусмотренных </w:t>
      </w:r>
      <w:hyperlink r:id="rId16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Градостроительным кодексом</w:t>
        </w:r>
      </w:hyperlink>
      <w:r w:rsidRPr="006E038C">
        <w:rPr>
          <w:rFonts w:ascii="Times New Roman" w:hAnsi="Times New Roman" w:cs="Times New Roman"/>
          <w:color w:val="000000"/>
        </w:rPr>
        <w:t xml:space="preserve"> Российской Федерации.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42. Выдача разрешения не требуется в случае: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строительства, реконструкции объектов, не являющихся объектами капитального строительства (киосков, навесов и других);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строительства на земельном участке строений и сооружений вспомогательного использования;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иных случаях, если в соответствии с </w:t>
      </w:r>
      <w:hyperlink r:id="rId17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Градостроительным кодексом</w:t>
        </w:r>
      </w:hyperlink>
      <w:r w:rsidRPr="006E038C">
        <w:rPr>
          <w:rFonts w:ascii="Times New Roman" w:hAnsi="Times New Roman" w:cs="Times New Roman"/>
          <w:color w:val="000000"/>
        </w:rPr>
        <w:t xml:space="preserve"> Российской Федерации,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43. В случае</w:t>
      </w:r>
      <w:proofErr w:type="gramStart"/>
      <w:r w:rsidRPr="006E038C">
        <w:rPr>
          <w:rFonts w:ascii="Times New Roman" w:hAnsi="Times New Roman" w:cs="Times New Roman"/>
          <w:color w:val="000000"/>
        </w:rPr>
        <w:t>,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если в соответствии с </w:t>
      </w:r>
      <w:hyperlink r:id="rId18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Градостроительным кодексом</w:t>
        </w:r>
      </w:hyperlink>
      <w:r w:rsidRPr="006E038C">
        <w:rPr>
          <w:rFonts w:ascii="Times New Roman" w:hAnsi="Times New Roman" w:cs="Times New Roman"/>
          <w:color w:val="000000"/>
        </w:rPr>
        <w:t xml:space="preserve"> Российской Федерации при осуществлении строительства, реконструкции, капитального ремонта объекта капитального строительства предусмотрен государственный строительный надзор, застройщик заблаговременно, но не позднее чем за 7 рабочих дней до начала строительства, реконструкции, капитального ремонта объекта капитального строительства должен направить в орган исполнительной власти субъекта Российской Федерации, уполномоченный на осуществление государственного строительного надзора извещение о начале таких работ с приложением копии разрешения и документов, предусмотренных </w:t>
      </w:r>
      <w:hyperlink r:id="rId19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частью 5 статьи 52</w:t>
        </w:r>
      </w:hyperlink>
      <w:r w:rsidRPr="006E038C">
        <w:rPr>
          <w:rFonts w:ascii="Times New Roman" w:hAnsi="Times New Roman" w:cs="Times New Roman"/>
          <w:color w:val="000000"/>
        </w:rPr>
        <w:t xml:space="preserve"> Градостроительного кодекса Российской Федерации.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44. </w:t>
      </w:r>
      <w:proofErr w:type="gramStart"/>
      <w:r w:rsidRPr="006E038C">
        <w:rPr>
          <w:rFonts w:ascii="Times New Roman" w:hAnsi="Times New Roman" w:cs="Times New Roman"/>
          <w:color w:val="000000"/>
        </w:rPr>
        <w:t xml:space="preserve">Застройщик в течение 10 дней со дня получения разрешения обязан безвозмездно передать в орган местного самоуправления, выдавший разрешение, сведения о площади, о высоте и об этажности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разделов проектной документации, предусмотренных </w:t>
      </w:r>
      <w:hyperlink r:id="rId20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пунктами 2</w:t>
        </w:r>
      </w:hyperlink>
      <w:r w:rsidRPr="006E038C">
        <w:rPr>
          <w:rFonts w:ascii="Times New Roman" w:hAnsi="Times New Roman" w:cs="Times New Roman"/>
          <w:color w:val="000000"/>
        </w:rPr>
        <w:t xml:space="preserve">, </w:t>
      </w:r>
      <w:hyperlink r:id="rId21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8-10</w:t>
        </w:r>
      </w:hyperlink>
      <w:r w:rsidRPr="006E038C">
        <w:rPr>
          <w:rFonts w:ascii="Times New Roman" w:hAnsi="Times New Roman" w:cs="Times New Roman"/>
          <w:color w:val="000000"/>
        </w:rPr>
        <w:t xml:space="preserve"> и </w:t>
      </w:r>
      <w:hyperlink r:id="rId22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11.1 части 12 статьи 48</w:t>
        </w:r>
      </w:hyperlink>
      <w:r w:rsidRPr="006E038C">
        <w:rPr>
          <w:rFonts w:ascii="Times New Roman" w:hAnsi="Times New Roman" w:cs="Times New Roman"/>
          <w:color w:val="000000"/>
        </w:rPr>
        <w:t xml:space="preserve"> Градостроительного кодекса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Российской Федерации: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перечень мероприятий по охране окружающей среды;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перечень мероприятий по обеспечению пожарной безопасности;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</w:rPr>
        <w:t xml:space="preserve"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</w:t>
      </w:r>
      <w:hyperlink r:id="rId23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Федерального закона</w:t>
        </w:r>
      </w:hyperlink>
      <w:r w:rsidRPr="006E038C">
        <w:rPr>
          <w:rFonts w:ascii="Times New Roman" w:hAnsi="Times New Roman" w:cs="Times New Roman"/>
          <w:color w:val="000000"/>
        </w:rPr>
        <w:t xml:space="preserve"> от 23 ноября 2009 года N</w:t>
      </w:r>
      <w:r w:rsidRPr="006E038C">
        <w:rPr>
          <w:rFonts w:ascii="Times New Roman" w:hAnsi="Times New Roman" w:cs="Times New Roman"/>
          <w:color w:val="000000"/>
          <w:lang w:val="en-US"/>
        </w:rPr>
        <w:t> </w:t>
      </w:r>
      <w:r w:rsidRPr="006E038C">
        <w:rPr>
          <w:rFonts w:ascii="Times New Roman" w:hAnsi="Times New Roman" w:cs="Times New Roman"/>
          <w:color w:val="000000"/>
        </w:rPr>
        <w:t>261-ФЗ (до 27 ноября 2009 года), и на отношения, связанные со строительством</w:t>
      </w:r>
      <w:proofErr w:type="gramEnd"/>
      <w:r w:rsidRPr="006E038C">
        <w:rPr>
          <w:rFonts w:ascii="Times New Roman" w:hAnsi="Times New Roman" w:cs="Times New Roman"/>
          <w:color w:val="000000"/>
        </w:rPr>
        <w:t>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lastRenderedPageBreak/>
        <w:t>45.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2-й экземпляр отказа направляется исполнителю.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Глава 5. Продление срока действия разрешения и выдача его застройщику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46. Срок действия разрешения может быть продлен органом местного самоуправления, выдавшим разрешение, по заявлению застройщика, поданному не менее чем за 60 дней до истечения срока действия такого разрешения.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47. Застройщики предоставляют заявление о продлении срока действия разрешения на строительство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Порядок приема и регистрации заявления и прилагаемых к нему документов, аналогичен порядку приема и регистрации документов на выдачу разрешения на строительство.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Исполнитель рассматривает документы, готовит проект разрешения о продлении срока действия разрешения на строительство, прикладывает 3-й экземпляр действующего разрешения на строительство, находящийся на хранении в администрации, и в течение 2-х рабочих дней направляет на подпись Главе Администрации. Проект разрешения о продлении срока действия разрешения на строительство готовится в 3-х экземплярах.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Разрешение на строительство объекта капитального строительства продлевается на срок, указанный в измененном проекте организации строительства.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Разрешение на строительство объекта индивидуального жилищного строительства продлевается на срок не более 10 лет.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</w:rPr>
        <w:t>После подписания Главой Администрации 2 экземпляра разрешения о продлении срока действия разрешения на строительство в течение 3-х рабочих дней возвращаются застройщику через специалиста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о продлении срока действия разрешения на строительство возвращается на хранение в администрацию.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48. При наличии оснований, указанных в </w:t>
      </w:r>
      <w:hyperlink w:anchor="sub_1200423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пункте 23</w:t>
        </w:r>
      </w:hyperlink>
      <w:r w:rsidRPr="006E038C">
        <w:rPr>
          <w:rFonts w:ascii="Times New Roman" w:hAnsi="Times New Roman" w:cs="Times New Roman"/>
          <w:color w:val="000000"/>
        </w:rPr>
        <w:t xml:space="preserve"> настоящего Административного регламента, исполнитель готовит мотивированный отказ в выдаче разрешения о продлении срока действия разрешения на строительство в количестве 3-х экземпляров.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Администрации. Мотивированный отказ регистрируется специалистом администрации в течение 1- го рабочего дня и в течение 3-х рабочих дней выдается застройщику. 2-й экземпляр отказа направляется исполнителю.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Подраздел 2. Порядок обжалования действий (бездействия) и решений,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осуществляемых (принятых) в ходе предоставления муниципальной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услуги на основании Административного регламента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49. Застройщики вправе обжаловать действия (бездействие) и решения должностных лиц в досудебном или судебном порядке.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50. Жалоба может быть подана лично в администрацию или направлена почтой.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51. </w:t>
      </w:r>
      <w:proofErr w:type="gramStart"/>
      <w:r w:rsidRPr="006E038C">
        <w:rPr>
          <w:rFonts w:ascii="Times New Roman" w:hAnsi="Times New Roman" w:cs="Times New Roman"/>
          <w:color w:val="000000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lastRenderedPageBreak/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52.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О данном решении уведомляется застройщик, направивший жалобу.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53. Срок рассмотрения жалобы составляет 30 дней со дня регистрации. Регистрация жалобы производится специалистом администрации в течение 1-го рабочего дня с момента ее поступления.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В исключительных случаях срок рассмотрения жалобы может быть продлен не более чем на 30 дней с обязательным уведомлением застройщика о продлении срока.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54. Застройщики вправе обжаловать действия (бездействие) и решения, осуществляемые (принятые) в ходе предоставления муниципальной услуги в судебном порядке. 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24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Гражданским процессуальным кодексом</w:t>
        </w:r>
      </w:hyperlink>
      <w:r w:rsidRPr="006E038C">
        <w:rPr>
          <w:rFonts w:ascii="Times New Roman" w:hAnsi="Times New Roman" w:cs="Times New Roman"/>
          <w:color w:val="000000"/>
        </w:rPr>
        <w:t xml:space="preserve"> Российской Федерации.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25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Арбитражным процессуальным кодексом</w:t>
        </w:r>
      </w:hyperlink>
      <w:r w:rsidRPr="006E038C">
        <w:rPr>
          <w:rFonts w:ascii="Times New Roman" w:hAnsi="Times New Roman" w:cs="Times New Roman"/>
          <w:color w:val="000000"/>
        </w:rPr>
        <w:t xml:space="preserve"> Российской Федерации.</w:t>
      </w:r>
    </w:p>
    <w:p w:rsid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Pr="006E038C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Приложение 1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к </w:t>
      </w:r>
      <w:hyperlink w:anchor="sub_1000" w:history="1">
        <w:r w:rsidRPr="006E038C">
          <w:rPr>
            <w:rFonts w:ascii="Times New Roman" w:hAnsi="Times New Roman" w:cs="Times New Roman"/>
            <w:color w:val="008000"/>
            <w:u w:val="single"/>
          </w:rPr>
          <w:t>Административному регламенту</w:t>
        </w:r>
      </w:hyperlink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lastRenderedPageBreak/>
        <w:t xml:space="preserve">по предоставлению муниципальной услуги </w:t>
      </w:r>
      <w:proofErr w:type="gramStart"/>
      <w:r w:rsidRPr="006E038C">
        <w:rPr>
          <w:rFonts w:ascii="Times New Roman" w:hAnsi="Times New Roman" w:cs="Times New Roman"/>
          <w:b/>
          <w:bCs/>
          <w:color w:val="000080"/>
        </w:rPr>
        <w:t>по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выдаче разрешений на строительство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на территории </w:t>
      </w:r>
      <w:r w:rsidR="00EB1BA7">
        <w:rPr>
          <w:rFonts w:ascii="Times New Roman" w:hAnsi="Times New Roman" w:cs="Times New Roman"/>
          <w:b/>
          <w:bCs/>
          <w:color w:val="000080"/>
        </w:rPr>
        <w:t>Алексеевского</w:t>
      </w:r>
      <w:r w:rsidRPr="006E038C">
        <w:rPr>
          <w:rFonts w:ascii="Times New Roman" w:hAnsi="Times New Roman" w:cs="Times New Roman"/>
          <w:b/>
          <w:bCs/>
          <w:color w:val="000080"/>
        </w:rPr>
        <w:t xml:space="preserve"> сельского поселения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Образец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заявления о выдаче разрешения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hanging="30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Главе Администрации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</w:t>
      </w:r>
      <w:r w:rsidR="00EB1BA7">
        <w:rPr>
          <w:rFonts w:ascii="Times New Roman" w:hAnsi="Times New Roman" w:cs="Times New Roman"/>
          <w:color w:val="000000"/>
        </w:rPr>
        <w:t>Алексеевского</w:t>
      </w:r>
      <w:r w:rsidRPr="006E038C">
        <w:rPr>
          <w:rFonts w:ascii="Times New Roman" w:hAnsi="Times New Roman" w:cs="Times New Roman"/>
          <w:color w:val="000000"/>
        </w:rPr>
        <w:t xml:space="preserve"> сельского поселения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Застройщик 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</w:t>
      </w:r>
      <w:proofErr w:type="gramStart"/>
      <w:r w:rsidRPr="006E038C">
        <w:rPr>
          <w:rFonts w:ascii="Times New Roman" w:hAnsi="Times New Roman" w:cs="Times New Roman"/>
          <w:color w:val="000000"/>
        </w:rPr>
        <w:t>(наименование организации, ИНН,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юридический и почтовый </w:t>
      </w:r>
      <w:proofErr w:type="spellStart"/>
      <w:r w:rsidRPr="006E038C">
        <w:rPr>
          <w:rFonts w:ascii="Times New Roman" w:hAnsi="Times New Roman" w:cs="Times New Roman"/>
          <w:color w:val="000000"/>
        </w:rPr>
        <w:t>адрес</w:t>
      </w:r>
      <w:proofErr w:type="gramStart"/>
      <w:r w:rsidRPr="006E038C">
        <w:rPr>
          <w:rFonts w:ascii="Times New Roman" w:hAnsi="Times New Roman" w:cs="Times New Roman"/>
          <w:color w:val="000000"/>
        </w:rPr>
        <w:t>;т</w:t>
      </w:r>
      <w:proofErr w:type="gramEnd"/>
      <w:r w:rsidRPr="006E038C">
        <w:rPr>
          <w:rFonts w:ascii="Times New Roman" w:hAnsi="Times New Roman" w:cs="Times New Roman"/>
          <w:color w:val="000000"/>
        </w:rPr>
        <w:t>ел</w:t>
      </w:r>
      <w:proofErr w:type="spellEnd"/>
      <w:r w:rsidRPr="006E038C">
        <w:rPr>
          <w:rFonts w:ascii="Times New Roman" w:hAnsi="Times New Roman" w:cs="Times New Roman"/>
          <w:color w:val="000000"/>
        </w:rPr>
        <w:t>.,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__________________________________     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банковские реквизиты; или ФИО,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паспортные данные и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 адрес физического лица)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Заявление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Прошу Вас разрешить строительство (реконструкцию, капитальный ремонт) объекта  капитального  строительства  (объекта  индивидуального жилищного строительства)   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(наименование объекта)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расположенногопоадресу:__________________________________________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Приложение: 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(документы, которые представил застройщик)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    __________________   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</w:rPr>
        <w:t>(наименование должности      (личная подпись)     (расшифровка подписи)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руководителя организации)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М.П.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Приложение 2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к </w:t>
      </w:r>
      <w:hyperlink w:anchor="sub_1000" w:history="1">
        <w:r w:rsidRPr="006E038C">
          <w:rPr>
            <w:rFonts w:ascii="Times New Roman" w:hAnsi="Times New Roman" w:cs="Times New Roman"/>
            <w:color w:val="008000"/>
            <w:u w:val="single"/>
          </w:rPr>
          <w:t>Административному регламенту</w:t>
        </w:r>
      </w:hyperlink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по предоставлению муниципальной услуги </w:t>
      </w:r>
      <w:proofErr w:type="gramStart"/>
      <w:r w:rsidRPr="006E038C">
        <w:rPr>
          <w:rFonts w:ascii="Times New Roman" w:hAnsi="Times New Roman" w:cs="Times New Roman"/>
          <w:b/>
          <w:bCs/>
          <w:color w:val="000080"/>
        </w:rPr>
        <w:t>по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выдаче разрешений на строительство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на территории </w:t>
      </w:r>
      <w:proofErr w:type="gramStart"/>
      <w:r w:rsidR="00EB1BA7">
        <w:rPr>
          <w:rFonts w:ascii="Times New Roman" w:hAnsi="Times New Roman" w:cs="Times New Roman"/>
          <w:b/>
          <w:bCs/>
          <w:color w:val="000080"/>
        </w:rPr>
        <w:t>Алексеевское</w:t>
      </w:r>
      <w:proofErr w:type="gramEnd"/>
      <w:r w:rsidRPr="006E038C">
        <w:rPr>
          <w:rFonts w:ascii="Times New Roman" w:hAnsi="Times New Roman" w:cs="Times New Roman"/>
          <w:b/>
          <w:bCs/>
          <w:color w:val="000080"/>
        </w:rPr>
        <w:t xml:space="preserve"> сельского поселения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Перечень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документов, прилагаемых к заявлению о выдаче разрешения при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осуществлении строительства, реконструкции, капитального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ремонта объектов капитального строительства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1. Правоустанавливающие документы на земельный участок;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2. Градостроительный план земельного участка;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3. Материалы, содержащиеся в проектной документации: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а) пояснительная записка;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г) схемы, отображающие архитектурные решения;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proofErr w:type="spellStart"/>
      <w:r w:rsidRPr="006E038C">
        <w:rPr>
          <w:rFonts w:ascii="Times New Roman" w:hAnsi="Times New Roman" w:cs="Times New Roman"/>
          <w:color w:val="000000"/>
        </w:rPr>
        <w:t>д</w:t>
      </w:r>
      <w:proofErr w:type="spellEnd"/>
      <w:r w:rsidRPr="006E038C">
        <w:rPr>
          <w:rFonts w:ascii="Times New Roman" w:hAnsi="Times New Roman" w:cs="Times New Roman"/>
          <w:color w:val="000000"/>
        </w:rPr>
        <w:t>) 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е) проект организации строительства объекта капитального строительства;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ж) проект организации работ по сносу или демонтажу объектов капитального строительства, их частей;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4. Положительное заключение государственной экспертизы проектной документации;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5. 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</w:t>
      </w:r>
      <w:hyperlink r:id="rId26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ст. 40</w:t>
        </w:r>
      </w:hyperlink>
      <w:r w:rsidRPr="006E038C">
        <w:rPr>
          <w:rFonts w:ascii="Times New Roman" w:hAnsi="Times New Roman" w:cs="Times New Roman"/>
          <w:color w:val="000000"/>
        </w:rPr>
        <w:t xml:space="preserve"> Градостроительного кодекса РФ);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6. Согласие всех правообладателей объекта капитального строительства в случае реконструкции такого объекта.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Приложение 3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к </w:t>
      </w:r>
      <w:hyperlink w:anchor="sub_1000" w:history="1">
        <w:r w:rsidRPr="006E038C">
          <w:rPr>
            <w:rFonts w:ascii="Times New Roman" w:hAnsi="Times New Roman" w:cs="Times New Roman"/>
            <w:color w:val="008000"/>
            <w:u w:val="single"/>
          </w:rPr>
          <w:t>Административному регламенту</w:t>
        </w:r>
      </w:hyperlink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по предоставлению муниципальной услуги </w:t>
      </w:r>
      <w:proofErr w:type="gramStart"/>
      <w:r w:rsidRPr="006E038C">
        <w:rPr>
          <w:rFonts w:ascii="Times New Roman" w:hAnsi="Times New Roman" w:cs="Times New Roman"/>
          <w:b/>
          <w:bCs/>
          <w:color w:val="000080"/>
        </w:rPr>
        <w:t>по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выдаче разрешений на строительство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на территории </w:t>
      </w:r>
      <w:r w:rsidR="00EB1BA7">
        <w:rPr>
          <w:rFonts w:ascii="Times New Roman" w:hAnsi="Times New Roman" w:cs="Times New Roman"/>
          <w:b/>
          <w:bCs/>
          <w:color w:val="000080"/>
        </w:rPr>
        <w:t>Алексеевского</w:t>
      </w:r>
      <w:r w:rsidRPr="006E038C">
        <w:rPr>
          <w:rFonts w:ascii="Times New Roman" w:hAnsi="Times New Roman" w:cs="Times New Roman"/>
          <w:b/>
          <w:bCs/>
          <w:color w:val="000080"/>
        </w:rPr>
        <w:t xml:space="preserve"> сельского поселения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Перечень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документов, прилагаемых к заявлению о выдаче разрешения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при осуществлении строительства, реконструкции, капитального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ремонта объектов индивидуального жилищного строительства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1. Правоустанавливающие документы на земельный участок;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2. Градостроительный план земельного участка;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3. Схему  планировочной организации земельного участка с обозначением места размещения объекта индивидуального жилищного строительства;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4. Согласие всех правообладателей объекта индивидуального жилищного строительства в случае реконструкции такого объекта.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Приложение 4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к </w:t>
      </w:r>
      <w:hyperlink w:anchor="sub_1000" w:history="1">
        <w:r w:rsidRPr="006E038C">
          <w:rPr>
            <w:rFonts w:ascii="Times New Roman" w:hAnsi="Times New Roman" w:cs="Times New Roman"/>
            <w:color w:val="008000"/>
            <w:u w:val="single"/>
          </w:rPr>
          <w:t>Административному регламенту</w:t>
        </w:r>
      </w:hyperlink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по предоставлению муниципальной услуги </w:t>
      </w:r>
      <w:proofErr w:type="gramStart"/>
      <w:r w:rsidRPr="006E038C">
        <w:rPr>
          <w:rFonts w:ascii="Times New Roman" w:hAnsi="Times New Roman" w:cs="Times New Roman"/>
          <w:b/>
          <w:bCs/>
          <w:color w:val="000080"/>
        </w:rPr>
        <w:t>по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выдаче разрешений на строительство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 xml:space="preserve">на территории </w:t>
      </w:r>
      <w:r w:rsidR="00EB1BA7">
        <w:rPr>
          <w:rFonts w:ascii="Times New Roman" w:hAnsi="Times New Roman" w:cs="Times New Roman"/>
          <w:b/>
          <w:bCs/>
          <w:color w:val="000080"/>
        </w:rPr>
        <w:t>Алексеевского</w:t>
      </w:r>
      <w:r w:rsidRPr="006E038C">
        <w:rPr>
          <w:rFonts w:ascii="Times New Roman" w:hAnsi="Times New Roman" w:cs="Times New Roman"/>
          <w:b/>
          <w:bCs/>
          <w:color w:val="000080"/>
        </w:rPr>
        <w:t xml:space="preserve"> сельского поселения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Форма разрешения</w:t>
      </w:r>
    </w:p>
    <w:p w:rsidR="006E038C" w:rsidRPr="003B2454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3B2454">
        <w:rPr>
          <w:rFonts w:ascii="Times New Roman" w:hAnsi="Times New Roman" w:cs="Times New Roman"/>
          <w:color w:val="000000"/>
        </w:rPr>
        <w:t xml:space="preserve">                           </w:t>
      </w:r>
      <w:r w:rsidRPr="006E038C">
        <w:rPr>
          <w:rFonts w:ascii="Times New Roman" w:hAnsi="Times New Roman" w:cs="Times New Roman"/>
          <w:color w:val="000000"/>
        </w:rPr>
        <w:t>Кому 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(наименование застройщика)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(фамилия, имя, отчество - для граждан)</w:t>
      </w:r>
    </w:p>
    <w:p w:rsidR="006E038C" w:rsidRPr="003B2454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</w:t>
      </w:r>
      <w:r w:rsidRPr="003B2454">
        <w:rPr>
          <w:rFonts w:ascii="Times New Roman" w:hAnsi="Times New Roman" w:cs="Times New Roman"/>
          <w:color w:val="000000"/>
        </w:rPr>
        <w:t>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</w:t>
      </w:r>
      <w:proofErr w:type="gramStart"/>
      <w:r w:rsidRPr="006E038C">
        <w:rPr>
          <w:rFonts w:ascii="Times New Roman" w:hAnsi="Times New Roman" w:cs="Times New Roman"/>
          <w:color w:val="000000"/>
        </w:rPr>
        <w:t>(полное наименование организации -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- для юридических лиц)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(его почтовый индекс и адрес)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РАЗРЕШЕНИЕ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на строительство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  <w:lang w:val="en-US"/>
        </w:rPr>
        <w:t>N</w:t>
      </w:r>
      <w:r w:rsidRPr="006E038C">
        <w:rPr>
          <w:rFonts w:ascii="Times New Roman" w:hAnsi="Times New Roman" w:cs="Times New Roman"/>
          <w:color w:val="000000"/>
        </w:rPr>
        <w:t>______________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6E038C">
        <w:rPr>
          <w:rFonts w:ascii="Times New Roman" w:hAnsi="Times New Roman" w:cs="Times New Roman"/>
          <w:color w:val="000000"/>
        </w:rPr>
        <w:t>(наименование уполномоченного федерального органа исполнительной власти,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или органа исполнительной власти субъекта Российской Федерации, или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6E038C">
        <w:rPr>
          <w:rFonts w:ascii="Times New Roman" w:hAnsi="Times New Roman" w:cs="Times New Roman"/>
          <w:color w:val="000000"/>
          <w:lang w:val="en-US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органа местного самоуправления, </w:t>
      </w:r>
      <w:proofErr w:type="gramStart"/>
      <w:r w:rsidRPr="006E038C">
        <w:rPr>
          <w:rFonts w:ascii="Times New Roman" w:hAnsi="Times New Roman" w:cs="Times New Roman"/>
          <w:color w:val="000000"/>
        </w:rPr>
        <w:t>осуществляющих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выдачу разрешения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на строительство)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руководствуясь   </w:t>
      </w:r>
      <w:hyperlink r:id="rId27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 xml:space="preserve">статьей </w:t>
        </w:r>
      </w:hyperlink>
      <w:r w:rsidRPr="006E038C">
        <w:rPr>
          <w:rFonts w:ascii="Times New Roman" w:hAnsi="Times New Roman" w:cs="Times New Roman"/>
          <w:b/>
          <w:bCs/>
          <w:color w:val="008000"/>
        </w:rPr>
        <w:t xml:space="preserve">  </w:t>
      </w:r>
      <w:hyperlink r:id="rId28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51</w:t>
        </w:r>
      </w:hyperlink>
      <w:r w:rsidRPr="006E038C">
        <w:rPr>
          <w:rFonts w:ascii="Times New Roman" w:hAnsi="Times New Roman" w:cs="Times New Roman"/>
          <w:color w:val="000000"/>
        </w:rPr>
        <w:t xml:space="preserve">  Градостроительного   кодекса    Российской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Федерации, разрешает  строительство  (реконструкцию,  капитальный ремонт)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(ненужное зачеркнуть)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объекта капитального строительства 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</w:t>
      </w:r>
      <w:proofErr w:type="gramStart"/>
      <w:r w:rsidRPr="006E038C">
        <w:rPr>
          <w:rFonts w:ascii="Times New Roman" w:hAnsi="Times New Roman" w:cs="Times New Roman"/>
          <w:color w:val="000000"/>
        </w:rPr>
        <w:t>(наименование объекта капитального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строительства в соответствии с проектной документацией, краткие проектные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характеристики, описание этапа строительства, реконструкции, если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разрешение выдается на этап строительства, реконструкции)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</w:rPr>
        <w:t>расположенного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по адресу: 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</w:t>
      </w:r>
      <w:proofErr w:type="gramStart"/>
      <w:r w:rsidRPr="006E038C">
        <w:rPr>
          <w:rFonts w:ascii="Times New Roman" w:hAnsi="Times New Roman" w:cs="Times New Roman"/>
          <w:color w:val="000000"/>
        </w:rPr>
        <w:t>(полный адрес объекта капитального строительства с указанием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субъекта Российской Федерации, административного района и т.д.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или строительный адрес)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lastRenderedPageBreak/>
        <w:t xml:space="preserve">Срок действия настоящего разрешения - </w:t>
      </w:r>
      <w:proofErr w:type="gramStart"/>
      <w:r w:rsidRPr="006E038C">
        <w:rPr>
          <w:rFonts w:ascii="Times New Roman" w:hAnsi="Times New Roman" w:cs="Times New Roman"/>
          <w:color w:val="000000"/>
        </w:rPr>
        <w:t>до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"___" _________________ 20__г.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"___" _________________ 20__г.      ____________ 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(подпись)   (расшифровка подписи)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Действие настоящего разрешения продлено </w:t>
      </w:r>
      <w:proofErr w:type="gramStart"/>
      <w:r w:rsidRPr="006E038C">
        <w:rPr>
          <w:rFonts w:ascii="Times New Roman" w:hAnsi="Times New Roman" w:cs="Times New Roman"/>
          <w:color w:val="000000"/>
        </w:rPr>
        <w:t>до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"___" _________________ 20__г.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      ____________ ______________________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6E038C">
        <w:rPr>
          <w:rFonts w:ascii="Times New Roman" w:hAnsi="Times New Roman" w:cs="Times New Roman"/>
          <w:color w:val="000000"/>
        </w:rPr>
        <w:t>(должность уполномоченного            (подпись)   (расшифровка подписи)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сотрудника органа, осуществляющего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выдачу разрешения на строительство)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  <w:lang w:val="en-US"/>
        </w:rPr>
        <w:t>"___" _________________ 20__</w:t>
      </w:r>
      <w:r w:rsidRPr="006E038C">
        <w:rPr>
          <w:rFonts w:ascii="Times New Roman" w:hAnsi="Times New Roman" w:cs="Times New Roman"/>
          <w:color w:val="000000"/>
        </w:rPr>
        <w:t>г.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556F76" w:rsidRPr="006E038C" w:rsidRDefault="00556F76">
      <w:pPr>
        <w:rPr>
          <w:rFonts w:ascii="Times New Roman" w:hAnsi="Times New Roman" w:cs="Times New Roman"/>
        </w:rPr>
      </w:pPr>
    </w:p>
    <w:sectPr w:rsidR="00556F76" w:rsidRPr="006E038C" w:rsidSect="002C3B8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9527AA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38C"/>
    <w:rsid w:val="003B2454"/>
    <w:rsid w:val="00556F76"/>
    <w:rsid w:val="006E038C"/>
    <w:rsid w:val="007605CB"/>
    <w:rsid w:val="00EB1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6661.0/" TargetMode="External"/><Relationship Id="rId13" Type="http://schemas.openxmlformats.org/officeDocument/2006/relationships/hyperlink" Target="garantf1://12038258.5109/" TargetMode="External"/><Relationship Id="rId18" Type="http://schemas.openxmlformats.org/officeDocument/2006/relationships/hyperlink" Target="garantf1://12038258.0/" TargetMode="External"/><Relationship Id="rId26" Type="http://schemas.openxmlformats.org/officeDocument/2006/relationships/hyperlink" Target="garantf1://12038258.40/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38258.480128/" TargetMode="External"/><Relationship Id="rId7" Type="http://schemas.openxmlformats.org/officeDocument/2006/relationships/hyperlink" Target="garantf1://12071109.0/" TargetMode="External"/><Relationship Id="rId12" Type="http://schemas.openxmlformats.org/officeDocument/2006/relationships/hyperlink" Target="garantf1://12038258.5107/" TargetMode="External"/><Relationship Id="rId17" Type="http://schemas.openxmlformats.org/officeDocument/2006/relationships/hyperlink" Target="garantf1://12038258.0/" TargetMode="External"/><Relationship Id="rId25" Type="http://schemas.openxmlformats.org/officeDocument/2006/relationships/hyperlink" Target="garantf1://12027526.0/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38258.0/" TargetMode="External"/><Relationship Id="rId20" Type="http://schemas.openxmlformats.org/officeDocument/2006/relationships/hyperlink" Target="garantf1://12038258.480122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12038258.0/" TargetMode="External"/><Relationship Id="rId11" Type="http://schemas.openxmlformats.org/officeDocument/2006/relationships/hyperlink" Target="garantf1://12050429.0/" TargetMode="External"/><Relationship Id="rId24" Type="http://schemas.openxmlformats.org/officeDocument/2006/relationships/hyperlink" Target="garantf1://12028809.0/" TargetMode="External"/><Relationship Id="rId5" Type="http://schemas.openxmlformats.org/officeDocument/2006/relationships/hyperlink" Target="garantf1://10003000.0/" TargetMode="External"/><Relationship Id="rId15" Type="http://schemas.openxmlformats.org/officeDocument/2006/relationships/hyperlink" Target="garantf1://12052272.27/" TargetMode="External"/><Relationship Id="rId23" Type="http://schemas.openxmlformats.org/officeDocument/2006/relationships/hyperlink" Target="garantf1://12071109.0/" TargetMode="External"/><Relationship Id="rId28" Type="http://schemas.openxmlformats.org/officeDocument/2006/relationships/hyperlink" Target="garantf1://12038258.510/" TargetMode="External"/><Relationship Id="rId10" Type="http://schemas.openxmlformats.org/officeDocument/2006/relationships/hyperlink" Target="garantf1://12043191.0/" TargetMode="External"/><Relationship Id="rId19" Type="http://schemas.openxmlformats.org/officeDocument/2006/relationships/hyperlink" Target="garantf1://12038258.520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12038258.510/" TargetMode="External"/><Relationship Id="rId22" Type="http://schemas.openxmlformats.org/officeDocument/2006/relationships/hyperlink" Target="garantf1://12038258.111/" TargetMode="External"/><Relationship Id="rId27" Type="http://schemas.openxmlformats.org/officeDocument/2006/relationships/hyperlink" Target="garantf1://12038258.510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5277</Words>
  <Characters>30083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2012-11-09T11:33:00Z</cp:lastPrinted>
  <dcterms:created xsi:type="dcterms:W3CDTF">2012-11-09T11:16:00Z</dcterms:created>
  <dcterms:modified xsi:type="dcterms:W3CDTF">2012-12-24T13:39:00Z</dcterms:modified>
</cp:coreProperties>
</file>