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22C" w:rsidRDefault="0013722C" w:rsidP="0013722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13722C" w:rsidRDefault="0013722C" w:rsidP="0013722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13722C" w:rsidRDefault="0013722C" w:rsidP="0013722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3722C" w:rsidRDefault="0013722C" w:rsidP="0013722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3722C" w:rsidRDefault="0013722C" w:rsidP="0013722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3722C" w:rsidRDefault="0013722C" w:rsidP="0013722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0C57EB" w:rsidRDefault="000C57EB" w:rsidP="0013722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3722C" w:rsidRDefault="0013722C" w:rsidP="0013722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3722C" w:rsidRDefault="0013722C" w:rsidP="001372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25.1</w:t>
      </w:r>
      <w:r w:rsidR="007F0A27">
        <w:rPr>
          <w:rFonts w:ascii="Times New Roman" w:hAnsi="Times New Roman" w:cs="Times New Roman"/>
          <w:sz w:val="28"/>
          <w:szCs w:val="28"/>
        </w:rPr>
        <w:t xml:space="preserve">2.2013г                        </w:t>
      </w:r>
      <w:r w:rsidR="000C57EB"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№ 81</w:t>
      </w:r>
    </w:p>
    <w:p w:rsidR="000C57EB" w:rsidRDefault="000C57EB" w:rsidP="0013722C">
      <w:pPr>
        <w:rPr>
          <w:rFonts w:ascii="Times New Roman" w:hAnsi="Times New Roman" w:cs="Times New Roman"/>
          <w:sz w:val="28"/>
          <w:szCs w:val="28"/>
        </w:rPr>
      </w:pPr>
    </w:p>
    <w:p w:rsidR="000C57EB" w:rsidRDefault="000C57EB" w:rsidP="0013722C">
      <w:pPr>
        <w:rPr>
          <w:rFonts w:ascii="Times New Roman" w:hAnsi="Times New Roman" w:cs="Times New Roman"/>
          <w:sz w:val="28"/>
          <w:szCs w:val="28"/>
        </w:rPr>
      </w:pPr>
    </w:p>
    <w:p w:rsidR="0013722C" w:rsidRDefault="0013722C" w:rsidP="0013722C">
      <w:pPr>
        <w:rPr>
          <w:rFonts w:ascii="Times New Roman" w:hAnsi="Times New Roman" w:cs="Times New Roman"/>
          <w:sz w:val="28"/>
          <w:szCs w:val="28"/>
        </w:rPr>
      </w:pPr>
    </w:p>
    <w:p w:rsidR="00742873" w:rsidRPr="0013722C" w:rsidRDefault="00742873" w:rsidP="0013722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МУНИЦИПАЛЬНЫХ ПРАВОВЫХ АКТАХ</w:t>
      </w:r>
      <w:r w:rsidR="001372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722C" w:rsidRPr="0013722C">
        <w:rPr>
          <w:rFonts w:ascii="Times New Roman" w:hAnsi="Times New Roman" w:cs="Times New Roman"/>
          <w:b/>
          <w:bCs/>
          <w:sz w:val="28"/>
          <w:szCs w:val="28"/>
        </w:rPr>
        <w:t>БОЛЬШЕМАРЕСЕВСКОГО СЕЛЬСКОГО ПОСЕЛЕНИЯ</w:t>
      </w:r>
      <w:r w:rsidRPr="001372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42873" w:rsidRPr="0013722C" w:rsidRDefault="00742873" w:rsidP="00742873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42873" w:rsidRDefault="00742873" w:rsidP="000C57E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9 Федерального закона от 6 октября 2003 года № 131 «Об общих принципах организации местного самоуправления в Рос</w:t>
      </w:r>
      <w:r w:rsidR="0013722C">
        <w:rPr>
          <w:rFonts w:ascii="Times New Roman" w:hAnsi="Times New Roman" w:cs="Times New Roman"/>
          <w:sz w:val="28"/>
          <w:szCs w:val="28"/>
        </w:rPr>
        <w:t>сийской Федерации», статьей 50</w:t>
      </w:r>
      <w:r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13722C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3722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 Совет депутатов</w:t>
      </w:r>
      <w:r w:rsidR="000C57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722C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3722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42873" w:rsidRDefault="00742873" w:rsidP="0074287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о муниципальных правовых актах </w:t>
      </w:r>
      <w:proofErr w:type="spellStart"/>
      <w:r w:rsidR="0013722C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3722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на следующий день после дня его официального опубликования.</w:t>
      </w:r>
    </w:p>
    <w:p w:rsidR="00742873" w:rsidRDefault="00742873" w:rsidP="00742873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8569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публиковать </w:t>
      </w:r>
      <w:r w:rsidR="0013722C">
        <w:rPr>
          <w:rFonts w:ascii="Times New Roman" w:hAnsi="Times New Roman" w:cs="Times New Roman"/>
          <w:sz w:val="28"/>
          <w:szCs w:val="28"/>
        </w:rPr>
        <w:t>в Информационном бюллетене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2873" w:rsidRDefault="00742873" w:rsidP="00742873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2873" w:rsidRDefault="00742873" w:rsidP="00742873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2873" w:rsidRDefault="00742873" w:rsidP="00742873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722C" w:rsidRDefault="00742873" w:rsidP="0013722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13722C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372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22C" w:rsidRDefault="0013722C" w:rsidP="0013722C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13722C">
        <w:rPr>
          <w:rFonts w:ascii="Times New Roman" w:hAnsi="Times New Roman" w:cs="Times New Roman"/>
          <w:sz w:val="28"/>
          <w:szCs w:val="28"/>
        </w:rPr>
        <w:t>поселения</w:t>
      </w:r>
      <w:r w:rsidRPr="0013722C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Н.Б.Миронова</w:t>
      </w:r>
    </w:p>
    <w:p w:rsidR="0013722C" w:rsidRDefault="0013722C" w:rsidP="0013722C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13722C" w:rsidRDefault="0013722C" w:rsidP="0013722C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13722C" w:rsidRDefault="0013722C" w:rsidP="0013722C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13722C" w:rsidRDefault="0013722C" w:rsidP="0013722C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13722C" w:rsidRDefault="0013722C" w:rsidP="0013722C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13722C" w:rsidRDefault="0013722C" w:rsidP="0013722C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13722C" w:rsidRDefault="0013722C" w:rsidP="0013722C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13722C" w:rsidRDefault="0013722C" w:rsidP="0013722C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13722C" w:rsidRDefault="0013722C" w:rsidP="0013722C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0C57EB" w:rsidRDefault="000C57EB" w:rsidP="0013722C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13722C" w:rsidRDefault="0013722C" w:rsidP="0013722C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13722C" w:rsidRPr="0013722C" w:rsidRDefault="0013722C" w:rsidP="0013722C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742873" w:rsidRDefault="00742873" w:rsidP="0013722C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ПОЛОЖЕНИЕ</w:t>
      </w:r>
    </w:p>
    <w:p w:rsidR="00742873" w:rsidRPr="0013722C" w:rsidRDefault="00742873" w:rsidP="0013722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МУНИЦИПАЛЬНЫХ ПРАВОВЫХ АКТАХ МУНИЦИПАЛЬНОГО </w:t>
      </w:r>
      <w:r w:rsidRPr="0013722C">
        <w:rPr>
          <w:rFonts w:ascii="Times New Roman" w:hAnsi="Times New Roman" w:cs="Times New Roman"/>
          <w:b/>
          <w:bCs/>
          <w:sz w:val="28"/>
          <w:szCs w:val="28"/>
        </w:rPr>
        <w:t xml:space="preserve">ОБРАЗОВАНИЯ </w:t>
      </w:r>
      <w:r w:rsidR="0013722C" w:rsidRPr="0013722C">
        <w:rPr>
          <w:rFonts w:ascii="Times New Roman" w:hAnsi="Times New Roman" w:cs="Times New Roman"/>
          <w:b/>
          <w:sz w:val="28"/>
          <w:szCs w:val="28"/>
        </w:rPr>
        <w:t>БОЛЬШЕМАРЕСЕВСКОГО СЕЛЬСКОГО ПОСЕЛЕНИЯ</w:t>
      </w:r>
    </w:p>
    <w:p w:rsidR="00742873" w:rsidRPr="0013722C" w:rsidRDefault="00742873" w:rsidP="00742873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42873" w:rsidRDefault="00742873" w:rsidP="00742873">
      <w:pPr>
        <w:pStyle w:val="1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Toc315791014"/>
      <w:r>
        <w:rPr>
          <w:rFonts w:ascii="Times New Roman" w:hAnsi="Times New Roman"/>
          <w:b/>
          <w:bCs/>
          <w:sz w:val="28"/>
          <w:szCs w:val="28"/>
        </w:rPr>
        <w:t>Общие положения</w:t>
      </w:r>
      <w:bookmarkEnd w:id="0"/>
    </w:p>
    <w:p w:rsidR="00742873" w:rsidRDefault="00742873" w:rsidP="00742873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42873" w:rsidRDefault="00742873" w:rsidP="00742873">
      <w:pPr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15791015"/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Настоящее Положение о муниципальных правовых актах муниципального образования </w:t>
      </w:r>
      <w:proofErr w:type="spellStart"/>
      <w:r w:rsidR="0013722C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3722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(далее - Положение) разработано в соответствии с Федеральным законом от 06 октября 2003 года № 131-ФЗ «Об общих принципах организации местного самоуправления в Российской Федерации», статьей </w:t>
      </w:r>
      <w:r w:rsidR="0013722C">
        <w:rPr>
          <w:rFonts w:ascii="Times New Roman" w:hAnsi="Times New Roman" w:cs="Times New Roman"/>
          <w:sz w:val="28"/>
          <w:szCs w:val="28"/>
        </w:rPr>
        <w:t>50</w:t>
      </w:r>
      <w:r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13722C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3722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устанавливает </w:t>
      </w:r>
      <w:bookmarkStart w:id="2" w:name="sub_1101"/>
      <w:r>
        <w:rPr>
          <w:rFonts w:ascii="Times New Roman" w:hAnsi="Times New Roman" w:cs="Times New Roman"/>
          <w:sz w:val="28"/>
          <w:szCs w:val="28"/>
        </w:rPr>
        <w:t>систему муниципальных правовых актов, единые требования к муниципальным правовым актам, определяет порядок разработки проектов, принятия (утверждения), вступления в силу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муниципальных правовых актов </w:t>
      </w:r>
      <w:proofErr w:type="spellStart"/>
      <w:r w:rsidR="004D592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4D59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муниципальное образование).</w:t>
      </w:r>
      <w:bookmarkEnd w:id="1"/>
    </w:p>
    <w:bookmarkEnd w:id="2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Действие настоящего Положения не распространяется на правоотношения, связанные с работой с документами, содержащими сведения, составляющие государственную тайну, а также с документами, содержащими служебную информацию, ограничение на распространение которой диктуется служебной необходимостью (с пометкой «Для служебного пользования»).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документами, содержащими сведения, составляющие государственную тайну, осуществляется в соответствии с законодательством.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документами, содержащими информацию, ограничение на распространение которой диктуется служебной необходимостью, осуществляется в соответствии с правовыми актами органов местного самоуправления муниципального образования.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 подготовке и принятии (издании) муниципальных правовых актов должны соблюдаться следующие основные принципы: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" w:name="sub_1041"/>
      <w:r>
        <w:rPr>
          <w:rFonts w:ascii="Times New Roman" w:hAnsi="Times New Roman" w:cs="Times New Roman"/>
          <w:sz w:val="28"/>
          <w:szCs w:val="28"/>
        </w:rPr>
        <w:t>3.1. законности;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1042"/>
      <w:bookmarkEnd w:id="3"/>
      <w:r>
        <w:rPr>
          <w:rFonts w:ascii="Times New Roman" w:hAnsi="Times New Roman" w:cs="Times New Roman"/>
          <w:sz w:val="28"/>
          <w:szCs w:val="28"/>
        </w:rPr>
        <w:t>3.2. отражения в правовых актах интересов населения;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" w:name="sub_1043"/>
      <w:bookmarkEnd w:id="4"/>
      <w:r>
        <w:rPr>
          <w:rFonts w:ascii="Times New Roman" w:hAnsi="Times New Roman" w:cs="Times New Roman"/>
          <w:sz w:val="28"/>
          <w:szCs w:val="28"/>
        </w:rPr>
        <w:t>3.3. единства, полноты и непротиворечивости (недвусмысленности и согласованности) системы правовых актов;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044"/>
      <w:bookmarkEnd w:id="5"/>
      <w:r>
        <w:rPr>
          <w:rFonts w:ascii="Times New Roman" w:hAnsi="Times New Roman" w:cs="Times New Roman"/>
          <w:sz w:val="28"/>
          <w:szCs w:val="28"/>
        </w:rPr>
        <w:t>3.4. обязательности создания механизмов реализации и контроля правовых актов;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045"/>
      <w:bookmarkEnd w:id="6"/>
      <w:r>
        <w:rPr>
          <w:rFonts w:ascii="Times New Roman" w:hAnsi="Times New Roman" w:cs="Times New Roman"/>
          <w:sz w:val="28"/>
          <w:szCs w:val="28"/>
        </w:rPr>
        <w:t>3.5. демократии и гласности в процессе разработки и принятия (издания) правовых актов;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046"/>
      <w:bookmarkEnd w:id="7"/>
      <w:r>
        <w:rPr>
          <w:rFonts w:ascii="Times New Roman" w:hAnsi="Times New Roman" w:cs="Times New Roman"/>
          <w:sz w:val="28"/>
          <w:szCs w:val="28"/>
        </w:rPr>
        <w:t>3.6. открытости и доступности информации о принятых (изданных) правовых актах;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047"/>
      <w:bookmarkEnd w:id="8"/>
      <w:r>
        <w:rPr>
          <w:rFonts w:ascii="Times New Roman" w:hAnsi="Times New Roman" w:cs="Times New Roman"/>
          <w:sz w:val="28"/>
          <w:szCs w:val="28"/>
        </w:rPr>
        <w:t>3.7. планомерности и оперативности правотворчества.</w:t>
      </w:r>
    </w:p>
    <w:bookmarkEnd w:id="9"/>
    <w:p w:rsidR="004D5920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Структура органов местного самоуправления и должностные лица местного самоуправления муниципального образования определены Уставом </w:t>
      </w:r>
      <w:proofErr w:type="spellStart"/>
      <w:r w:rsidR="004D5920">
        <w:rPr>
          <w:rFonts w:ascii="Times New Roman" w:hAnsi="Times New Roman" w:cs="Times New Roman"/>
          <w:sz w:val="28"/>
          <w:szCs w:val="28"/>
        </w:rPr>
        <w:lastRenderedPageBreak/>
        <w:t>Большемаресевского</w:t>
      </w:r>
      <w:proofErr w:type="spellEnd"/>
      <w:r w:rsidR="004D5920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742873" w:rsidRDefault="004D5920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873">
        <w:rPr>
          <w:rFonts w:ascii="Times New Roman" w:hAnsi="Times New Roman" w:cs="Times New Roman"/>
          <w:sz w:val="28"/>
          <w:szCs w:val="28"/>
        </w:rPr>
        <w:t xml:space="preserve">5. Орган местного самоуправления и должностные лица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42873">
        <w:rPr>
          <w:rFonts w:ascii="Times New Roman" w:hAnsi="Times New Roman" w:cs="Times New Roman"/>
          <w:sz w:val="28"/>
          <w:szCs w:val="28"/>
        </w:rPr>
        <w:t>осуществляют правовое регулирование по вопросам местного значения, отнесенным к их ведению, по вопросам осуществления отдельных государственных полномочий, переданных органам местного самоуправления, в соответствии с федеральными законами и законами Республики Мордовия.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42873" w:rsidRDefault="00742873" w:rsidP="00742873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0" w:name="_Toc315791016"/>
      <w:bookmarkStart w:id="11" w:name="sub_200"/>
      <w:r>
        <w:rPr>
          <w:rFonts w:ascii="Times New Roman" w:hAnsi="Times New Roman" w:cs="Times New Roman"/>
          <w:b/>
          <w:bCs/>
          <w:sz w:val="28"/>
          <w:szCs w:val="28"/>
        </w:rPr>
        <w:t>2. Система муниципальных правовых актов</w:t>
      </w:r>
      <w:bookmarkEnd w:id="10"/>
    </w:p>
    <w:bookmarkEnd w:id="11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 систему муниципальных правовых актов муниципального образования входят: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" w:name="sub_1071"/>
      <w:r>
        <w:rPr>
          <w:rFonts w:ascii="Times New Roman" w:hAnsi="Times New Roman" w:cs="Times New Roman"/>
          <w:sz w:val="28"/>
          <w:szCs w:val="28"/>
        </w:rPr>
        <w:t xml:space="preserve">6.1. Устав </w:t>
      </w:r>
      <w:proofErr w:type="spellStart"/>
      <w:r w:rsidR="004D592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4D59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(далее - Устав муниципального образования);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1072"/>
      <w:bookmarkEnd w:id="12"/>
      <w:r>
        <w:rPr>
          <w:rFonts w:ascii="Times New Roman" w:hAnsi="Times New Roman" w:cs="Times New Roman"/>
          <w:sz w:val="28"/>
          <w:szCs w:val="28"/>
        </w:rPr>
        <w:t>6.2. правовые акты, принятые на местном референдуме;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073"/>
      <w:bookmarkEnd w:id="13"/>
      <w:r>
        <w:rPr>
          <w:rFonts w:ascii="Times New Roman" w:hAnsi="Times New Roman" w:cs="Times New Roman"/>
          <w:sz w:val="28"/>
          <w:szCs w:val="28"/>
        </w:rPr>
        <w:t xml:space="preserve">6.3. решения </w:t>
      </w:r>
      <w:r w:rsidR="004D5920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4D592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4D59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(далее - представительный орган муниципального образования);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5" w:name="sub_1074"/>
      <w:bookmarkEnd w:id="14"/>
      <w:r>
        <w:rPr>
          <w:rFonts w:ascii="Times New Roman" w:hAnsi="Times New Roman" w:cs="Times New Roman"/>
          <w:sz w:val="28"/>
          <w:szCs w:val="28"/>
        </w:rPr>
        <w:t xml:space="preserve">6.4. постановления и распоряжения администрации </w:t>
      </w:r>
      <w:proofErr w:type="spellStart"/>
      <w:r w:rsidR="004D592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4D59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(далее – администрация);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 постановления и распоряжения главы </w:t>
      </w:r>
      <w:proofErr w:type="spellStart"/>
      <w:r w:rsidR="004D592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4D59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sub_1076"/>
      <w:bookmarkEnd w:id="15"/>
      <w:r>
        <w:rPr>
          <w:rFonts w:ascii="Times New Roman" w:hAnsi="Times New Roman" w:cs="Times New Roman"/>
          <w:sz w:val="28"/>
          <w:szCs w:val="28"/>
        </w:rPr>
        <w:t xml:space="preserve">6.6. </w:t>
      </w:r>
      <w:bookmarkStart w:id="17" w:name="sub_108"/>
      <w:bookmarkEnd w:id="16"/>
      <w:r>
        <w:rPr>
          <w:rFonts w:ascii="Times New Roman" w:hAnsi="Times New Roman" w:cs="Times New Roman"/>
          <w:sz w:val="28"/>
          <w:szCs w:val="28"/>
        </w:rPr>
        <w:t>правовые акты иных органов и должностных лиц муниципального образования, предусмотренных Уставом муниципального образования.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Устав муниципального образования и оформленные в виде нормативных правовых актов решения, принятые на местном референдуме, являются актами высшей юридической силы в системе муниципальных правовых актов, имеют прямое действие и применяются на всей территории муниципального образования.</w:t>
      </w:r>
    </w:p>
    <w:bookmarkEnd w:id="17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Иные муниципальные правовые акты не должны противоречить Уставу муниципального образования и правовым актам, принятым на местном референдуме.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противоречия муниципальных правовых актов Уставу муниципального образования, правовым актам, принятым на местном референдуме, применяются Устав муниципального образования, правовые акты, принятые на местном референдуме.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коллизии муниципальных правовых актов, обладающих равной юридической силой, действуют положения муниципального правового акта, принятого (изданного) позднее.</w:t>
      </w:r>
    </w:p>
    <w:p w:rsidR="00742873" w:rsidRDefault="00742873" w:rsidP="00EE7E79">
      <w:pPr>
        <w:ind w:firstLine="709"/>
        <w:outlineLvl w:val="1"/>
        <w:rPr>
          <w:rFonts w:ascii="Times New Roman" w:hAnsi="Times New Roman" w:cs="Times New Roman"/>
          <w:i/>
          <w:sz w:val="28"/>
          <w:szCs w:val="28"/>
        </w:rPr>
      </w:pPr>
      <w:bookmarkStart w:id="18" w:name="_Toc315791017"/>
      <w:bookmarkStart w:id="19" w:name="sub_110"/>
      <w:r>
        <w:rPr>
          <w:rFonts w:ascii="Times New Roman" w:hAnsi="Times New Roman" w:cs="Times New Roman"/>
          <w:sz w:val="28"/>
          <w:szCs w:val="28"/>
        </w:rPr>
        <w:t>9.</w:t>
      </w:r>
      <w:r w:rsidR="00EE7E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4D592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4D59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(далее - глава муниципального образования) в пределах своих  полномочий, установленных уставом муниципального образования и решениями представительного органа муниципального образования, издает постановления и распоряжения по вопросам организации деятельности представительного органа муниципального образования, подписывает решения представительного органа муниципального образования, не имеющие нормативного характера.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Глава муниципального образования издает постановления и распоряжения по иным вопросам, отнесенным к его компетенции уставом муниципального образования в соответствии с Федеральным законом «Об общих принципах организации местного самоуправления в Российской Федерации», другими федеральными законами.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bookmarkEnd w:id="18"/>
      <w:bookmarkEnd w:id="19"/>
    </w:p>
    <w:p w:rsidR="00742873" w:rsidRDefault="00742873" w:rsidP="00EE7E7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bookmarkStart w:id="20" w:name="_Toc315791019"/>
      <w:proofErr w:type="gramStart"/>
      <w:r>
        <w:rPr>
          <w:rFonts w:ascii="Times New Roman" w:hAnsi="Times New Roman" w:cs="Times New Roman"/>
          <w:sz w:val="28"/>
          <w:szCs w:val="28"/>
        </w:rPr>
        <w:t>Глава администрации муниципального образования в пределах своих полномочий, установленных федеральными законами, законами Республики Мордовия, уставом муниципального образования, нормативными правовыми актами представительного органа муниципального образования, издает постановления администрации муниципального образования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федеральными законами и законами Республики Мордовия, а также распоряжения местной администрации по вопросам организации работы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местной администрации. </w:t>
      </w:r>
      <w:bookmarkEnd w:id="20"/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Иные должностные лица местного самоуправления издают распоряжения и приказы по вопросам, отнесенным к их полномочиям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Орган местного самоуправления муниципального образования самостоятельно устанавливают правила оформления издаваемых (принимаемых) ими муниципальных правовых актов.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осуществляется </w:t>
      </w:r>
      <w:r w:rsidR="004D5920">
        <w:rPr>
          <w:rFonts w:ascii="Times New Roman" w:hAnsi="Times New Roman" w:cs="Times New Roman"/>
          <w:sz w:val="28"/>
          <w:szCs w:val="28"/>
        </w:rPr>
        <w:t xml:space="preserve">Советом депутатов  </w:t>
      </w:r>
      <w:proofErr w:type="spellStart"/>
      <w:r w:rsidR="004D592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4D59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2873" w:rsidRDefault="00742873" w:rsidP="00742873">
      <w:pPr>
        <w:ind w:firstLine="709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21" w:name="_Toc315791020"/>
      <w:bookmarkStart w:id="22" w:name="sub_300"/>
    </w:p>
    <w:p w:rsidR="00742873" w:rsidRDefault="00742873" w:rsidP="00742873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Требования к содержанию и оформлению муниципального правового акта</w:t>
      </w:r>
      <w:bookmarkEnd w:id="21"/>
    </w:p>
    <w:p w:rsidR="00742873" w:rsidRDefault="00742873" w:rsidP="00742873">
      <w:pPr>
        <w:ind w:firstLine="709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bookmarkEnd w:id="22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Текст муниципального правового акта по содержанию должен соответствовать предмету регулирования, заявленному в названии акта.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Положения муниципального правового акта должны быть краткими, конкретными, логически последовательными и объективными по содержанию, ясными для всеобщего понимания, исключающими двойное толкование содержания.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Муниципальные правовые акты, издаваемые (принимаемые) в муниципальном образовании, излагаются на русском языке.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тексте муниципального правового акта должны соблюдаться правила орфографии, пунктуации и иные правила русского языка. Не допускается использование эмоционально-экспрессивных языковых средств, образных сравнений (эпитетов, метафор, гипербол и других).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Слова и выражения в муниципальных правовых актах используются в значении, обеспечивающем их точное понимание и единство с терминологией, применяемой в федеральном и региональном законодательстве.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в муниципальных правовых актах новых иностранных терминов и выражений допускается, если отсутствуют имеющие тот же смысл русские термины и выражения или термины иностранного происхождения, ставшие в русском языке общеупотребительными.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допускается обозначение в муниципальных правовых актах разных понятий одним термином или одного понятия разными терминами, если это специально не оговаривается в муниципальном правовом акте.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В муниципальном нормативном правовом акте даются определения используемых в нем юридических, технических и других специальных терминов.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Наименования субъектов Российской Федерации, муниципальных образований, органов государственной власти Российской Федерации и органов государственной власти субъектов Российской Федерации, органов местного самоуправления муниципального образования, организаций, а также географические названия пишутся с прописной буквы.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3" w:name="sub_120"/>
      <w:r>
        <w:rPr>
          <w:rFonts w:ascii="Times New Roman" w:hAnsi="Times New Roman" w:cs="Times New Roman"/>
          <w:sz w:val="28"/>
          <w:szCs w:val="28"/>
        </w:rPr>
        <w:t>19. В случае необходимости в нормативном правовом акте могут быть воспроизведены отдельные положения из нормативных правовых актов Российской Федерации и Республики Мордовия.</w:t>
      </w:r>
    </w:p>
    <w:bookmarkEnd w:id="23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В муниципальном правовом акте указываются: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4" w:name="sub_1211"/>
      <w:r>
        <w:rPr>
          <w:rFonts w:ascii="Times New Roman" w:hAnsi="Times New Roman" w:cs="Times New Roman"/>
          <w:sz w:val="28"/>
          <w:szCs w:val="28"/>
        </w:rPr>
        <w:t>20.1. сроки и порядок введения его в действие;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5" w:name="sub_1212"/>
      <w:bookmarkEnd w:id="24"/>
      <w:r>
        <w:rPr>
          <w:rFonts w:ascii="Times New Roman" w:hAnsi="Times New Roman" w:cs="Times New Roman"/>
          <w:sz w:val="28"/>
          <w:szCs w:val="28"/>
        </w:rPr>
        <w:t xml:space="preserve">20.2. муниципальные правовые акты или их отдельные положения, подлежащие отмене (признанию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силу) в связи с изданием (принятием) данного акта;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6" w:name="sub_1223"/>
      <w:bookmarkEnd w:id="25"/>
      <w:r>
        <w:rPr>
          <w:rFonts w:ascii="Times New Roman" w:hAnsi="Times New Roman" w:cs="Times New Roman"/>
          <w:sz w:val="28"/>
          <w:szCs w:val="28"/>
        </w:rPr>
        <w:t>20.3. правовые акты, которые должны быть изданы (приняты) или приведены в соответствие с данным муниципальным правовым актом;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1234"/>
      <w:bookmarkEnd w:id="26"/>
      <w:r>
        <w:rPr>
          <w:rFonts w:ascii="Times New Roman" w:hAnsi="Times New Roman" w:cs="Times New Roman"/>
          <w:sz w:val="28"/>
          <w:szCs w:val="28"/>
        </w:rPr>
        <w:t xml:space="preserve">20.4. механизм реализации муниципального правового акта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его исполнением.</w:t>
      </w:r>
    </w:p>
    <w:bookmarkEnd w:id="27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Индивидуальный правовой акт должен содержать мотивы и цели (задачи) издания (принятия) акта, ссылку на нормативные правовые акты, в соответствии с которыми издается (принимается) индивидуальный правовой акт, а также реальные, конкретные предложения, мероприятия или объемы работ, сроки исполнения и исполнителей.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 Положения, правила, программы, планы, инструкции и другие документы, утверждаемые муниципальными правовыми актами, оформляются в виде приложений к правовым актам и являются неотъемлемой составной частью муниципальных правовых актов. В виде приложений к правовым актам могут оформляться также перечни, таблицы, реестры, графики, схемы, чертежи, рисунки, карты и другие.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42873" w:rsidRDefault="00742873" w:rsidP="00742873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8" w:name="_Toc315791021"/>
      <w:bookmarkStart w:id="29" w:name="sub_400"/>
      <w:r>
        <w:rPr>
          <w:rFonts w:ascii="Times New Roman" w:hAnsi="Times New Roman" w:cs="Times New Roman"/>
          <w:b/>
          <w:bCs/>
          <w:sz w:val="28"/>
          <w:szCs w:val="28"/>
        </w:rPr>
        <w:t>4. Структура муниципального правового акта</w:t>
      </w:r>
      <w:bookmarkEnd w:id="28"/>
    </w:p>
    <w:bookmarkEnd w:id="29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0" w:name="sub_124"/>
      <w:r>
        <w:rPr>
          <w:rFonts w:ascii="Times New Roman" w:hAnsi="Times New Roman" w:cs="Times New Roman"/>
          <w:sz w:val="28"/>
          <w:szCs w:val="28"/>
        </w:rPr>
        <w:lastRenderedPageBreak/>
        <w:t>23. Муниципальный правовой акт как документ состоит из содержательной части и реквизитов, образующих те</w:t>
      </w:r>
      <w:proofErr w:type="gramStart"/>
      <w:r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>
        <w:rPr>
          <w:rFonts w:ascii="Times New Roman" w:hAnsi="Times New Roman" w:cs="Times New Roman"/>
          <w:sz w:val="28"/>
          <w:szCs w:val="28"/>
        </w:rPr>
        <w:t>авового акта.</w:t>
      </w:r>
    </w:p>
    <w:bookmarkEnd w:id="30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Содержательная часть муниципального правового акта - выраженное в письменном виде языковое, знаковое, графическое, словесно-терминологическое закрепление содержащихся в нем норм права или индивидуальных предписаний, а также иных положений, в том числе разъясняющих цели и мотивы его издания (принятия).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муниципального правового акта - обязательные сведения, включаемые в те</w:t>
      </w:r>
      <w:proofErr w:type="gramStart"/>
      <w:r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>
        <w:rPr>
          <w:rFonts w:ascii="Times New Roman" w:hAnsi="Times New Roman" w:cs="Times New Roman"/>
          <w:sz w:val="28"/>
          <w:szCs w:val="28"/>
        </w:rPr>
        <w:t>авового акта для признания его действительным.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1" w:name="sub_125"/>
      <w:r>
        <w:rPr>
          <w:rFonts w:ascii="Times New Roman" w:hAnsi="Times New Roman" w:cs="Times New Roman"/>
          <w:sz w:val="28"/>
          <w:szCs w:val="28"/>
        </w:rPr>
        <w:t>24. Содержательная часть муниципального правового акта может иметь следующие основные элементы (структурные элементы текста правового акта):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2" w:name="sub_1251"/>
      <w:bookmarkEnd w:id="31"/>
      <w:r>
        <w:rPr>
          <w:rFonts w:ascii="Times New Roman" w:hAnsi="Times New Roman" w:cs="Times New Roman"/>
          <w:sz w:val="28"/>
          <w:szCs w:val="28"/>
        </w:rPr>
        <w:t>24.1. наименование;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3" w:name="sub_1252"/>
      <w:bookmarkEnd w:id="32"/>
      <w:r>
        <w:rPr>
          <w:rFonts w:ascii="Times New Roman" w:hAnsi="Times New Roman" w:cs="Times New Roman"/>
          <w:sz w:val="28"/>
          <w:szCs w:val="28"/>
        </w:rPr>
        <w:t>24.2. преамбулу;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4" w:name="sub_1253"/>
      <w:bookmarkEnd w:id="33"/>
      <w:r>
        <w:rPr>
          <w:rFonts w:ascii="Times New Roman" w:hAnsi="Times New Roman" w:cs="Times New Roman"/>
          <w:sz w:val="28"/>
          <w:szCs w:val="28"/>
        </w:rPr>
        <w:t>24.3. части;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5" w:name="sub_1254"/>
      <w:bookmarkEnd w:id="34"/>
      <w:r>
        <w:rPr>
          <w:rFonts w:ascii="Times New Roman" w:hAnsi="Times New Roman" w:cs="Times New Roman"/>
          <w:sz w:val="28"/>
          <w:szCs w:val="28"/>
        </w:rPr>
        <w:t>24.4. разделы;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6" w:name="sub_1255"/>
      <w:bookmarkEnd w:id="35"/>
      <w:r>
        <w:rPr>
          <w:rFonts w:ascii="Times New Roman" w:hAnsi="Times New Roman" w:cs="Times New Roman"/>
          <w:sz w:val="28"/>
          <w:szCs w:val="28"/>
        </w:rPr>
        <w:t>24.5. главы;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7" w:name="sub_1256"/>
      <w:bookmarkEnd w:id="36"/>
      <w:r>
        <w:rPr>
          <w:rFonts w:ascii="Times New Roman" w:hAnsi="Times New Roman" w:cs="Times New Roman"/>
          <w:sz w:val="28"/>
          <w:szCs w:val="28"/>
        </w:rPr>
        <w:t>24.6. статьи или пункты;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8" w:name="sub_1257"/>
      <w:bookmarkEnd w:id="37"/>
      <w:r>
        <w:rPr>
          <w:rFonts w:ascii="Times New Roman" w:hAnsi="Times New Roman" w:cs="Times New Roman"/>
          <w:sz w:val="28"/>
          <w:szCs w:val="28"/>
        </w:rPr>
        <w:t>24.7. подпункты;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9" w:name="sub_1258"/>
      <w:bookmarkEnd w:id="38"/>
      <w:r>
        <w:rPr>
          <w:rFonts w:ascii="Times New Roman" w:hAnsi="Times New Roman" w:cs="Times New Roman"/>
          <w:sz w:val="28"/>
          <w:szCs w:val="28"/>
        </w:rPr>
        <w:t>24.8. абзацы.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0" w:name="sub_126"/>
      <w:bookmarkEnd w:id="39"/>
      <w:r>
        <w:rPr>
          <w:rFonts w:ascii="Times New Roman" w:hAnsi="Times New Roman" w:cs="Times New Roman"/>
          <w:sz w:val="28"/>
          <w:szCs w:val="28"/>
        </w:rPr>
        <w:t>25. Наименование муниципального правового акта должно кратко отражать предмет его регулирования и отвечать на вопрос "о чем?".</w:t>
      </w:r>
    </w:p>
    <w:bookmarkEnd w:id="40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Преамбула муниципального правового акта содержит разъяснение его целей и мотивов его издания (принятия), нормативное обоснование его издания (принятия), ссылку на законодательные акты. Включение в преамбулу положений нормативного характера не допускается. Преамбула может состоять из абзацев.</w:t>
      </w:r>
      <w:bookmarkStart w:id="41" w:name="sub_136"/>
      <w:r>
        <w:rPr>
          <w:rFonts w:ascii="Times New Roman" w:hAnsi="Times New Roman" w:cs="Times New Roman"/>
          <w:sz w:val="28"/>
          <w:szCs w:val="28"/>
        </w:rPr>
        <w:t xml:space="preserve"> В нормативных правовых актах указывается, во исполнение каких актов они издаются (принимаются).</w:t>
      </w:r>
      <w:bookmarkEnd w:id="41"/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решениях представительного органа муниципального образования, постановлениях администрации муниципального образования, приказах должностных лиц местного самоуправления преамбула завершается постановляющей фразой: «реши</w:t>
      </w:r>
      <w:proofErr w:type="gramStart"/>
      <w:r>
        <w:rPr>
          <w:rFonts w:ascii="Times New Roman" w:hAnsi="Times New Roman" w:cs="Times New Roman"/>
          <w:sz w:val="28"/>
          <w:szCs w:val="28"/>
        </w:rPr>
        <w:t>л(</w:t>
      </w:r>
      <w:proofErr w:type="gramEnd"/>
      <w:r>
        <w:rPr>
          <w:rFonts w:ascii="Times New Roman" w:hAnsi="Times New Roman" w:cs="Times New Roman"/>
          <w:sz w:val="28"/>
          <w:szCs w:val="28"/>
        </w:rPr>
        <w:t>а)», «постановляет».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2" w:name="sub_127"/>
      <w:r>
        <w:rPr>
          <w:rFonts w:ascii="Times New Roman" w:hAnsi="Times New Roman" w:cs="Times New Roman"/>
          <w:sz w:val="28"/>
          <w:szCs w:val="28"/>
        </w:rPr>
        <w:t>26. Статьи или пункты муниципального правового акта могут объединяться в главы. Главы муниципального правового акта могут объединяться в разделы. Разделы значительного по объему муниципального правового акта могут объединяться в части.</w:t>
      </w:r>
    </w:p>
    <w:bookmarkEnd w:id="42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Часть, раздел, глава муниципального правового акта подразделяются, как правило, не менее чем на два структурных элемента.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муниципального правового акта и необходимость включения в него тех или иных структурных элементов текста определяются, исходя из объема и содержания акта.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3" w:name="sub_128"/>
      <w:r>
        <w:rPr>
          <w:rFonts w:ascii="Times New Roman" w:hAnsi="Times New Roman" w:cs="Times New Roman"/>
          <w:sz w:val="28"/>
          <w:szCs w:val="28"/>
        </w:rPr>
        <w:t>27. Разделы, главы, статьи или пункты муниципального правового акта должны, а части муниципального правового акта могут иметь порядковые номера в виде арабских цифр с точками после них.</w:t>
      </w:r>
    </w:p>
    <w:bookmarkEnd w:id="43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Статьи или пункты в пределах всего муниципального правового акта </w:t>
      </w:r>
      <w:r>
        <w:rPr>
          <w:rFonts w:ascii="Times New Roman" w:hAnsi="Times New Roman" w:cs="Times New Roman"/>
          <w:sz w:val="28"/>
          <w:szCs w:val="28"/>
        </w:rPr>
        <w:lastRenderedPageBreak/>
        <w:t>должны иметь сквозную нумерацию.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Вновь включаемым в текст муниципального правового акта структурным элементам присваиваются порядковые номера предшествующих им структурных элементов того же вида с добавлением к указанным номерам через точку дополнительных порядковых номеров, начиная с первого.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Новым структурным элементам, включаемым в текст муниципального правового акта после последнего структурного элемента того же вида, присваиваются номера, следующие за номером последнего.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отмены (признания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силу) одного или нескольких структурных элементов содержательной части муниципального правового акта нумерация остальных структурных элементов в тексте данного муниципального правового акта не изменяется.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Структурные элементы текста муниципального правового акта, за исключением преамбулы и пунктов правового акта, должны иметь заголовки.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Заголовки включают слова «часть», «раздел», «глава», «статья» с прописной буквы, порядковый номер с точкой после него и наименование части, раздела, главы, статьи.</w:t>
      </w:r>
      <w:proofErr w:type="gramEnd"/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4" w:name="sub_129"/>
      <w:r>
        <w:rPr>
          <w:rFonts w:ascii="Times New Roman" w:hAnsi="Times New Roman" w:cs="Times New Roman"/>
          <w:sz w:val="28"/>
          <w:szCs w:val="28"/>
        </w:rPr>
        <w:t>28. Статья, пункт муниципального правового акта содержат одно или несколько нормативных или индивидуальных предписаний.</w:t>
      </w:r>
    </w:p>
    <w:bookmarkEnd w:id="44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Статьи нормативного правового акта наряду с нормами права в отдельных случаях могут содержать индивидуальные предписания.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Статьи, пункты муниципального правового акта могут объединяться в главы.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 Статья муниципального правового акта может иметь следующие основные структурные элементы: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29.1. пункты статьи;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29.2. части статьи;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29.3. абзацы статьи.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 Пункт муниципального правового акта может иметь следующие основные структурные элементы: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30.1. подпункты пункта;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30.2. абзацы пункта.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структурные элементы статьи или пункта муниципального правового акта начинаются с абзацного отступа. Части статей или пунктов образуются одним или несколькими абзацами и не имеют порядковых номеров.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Пункты статьи, подпункты пункта отделяются друг от друга точкой с запятой и нумеруются в пределах данной статьи (пункта) арабскими цифрами со скобкой справа без точки.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5" w:name="sub_130"/>
      <w:r>
        <w:rPr>
          <w:rFonts w:ascii="Times New Roman" w:hAnsi="Times New Roman" w:cs="Times New Roman"/>
          <w:sz w:val="28"/>
          <w:szCs w:val="28"/>
        </w:rPr>
        <w:t>31. Даты в муниципальных правовых актах оформляются словесно-цифровым способом в следующей последовательности - число парой арабских цифр, месяц (словом), год четырьмя арабскими цифрами с добавлением слова «год» в соответствующем падеже, без сокращения (например – «12 марта 2011 года»).</w:t>
      </w:r>
    </w:p>
    <w:bookmarkEnd w:id="45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Допускается оформление даты арабскими цифрами в последовательности: день месяца, месяц, год. День месяца и месяц оформляют двумя парами арабских цифр, разделенными точкой, год - четырьмя арабскими цифрами (например – «12.03.2011»).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6" w:name="sub_131"/>
      <w:r>
        <w:rPr>
          <w:rFonts w:ascii="Times New Roman" w:hAnsi="Times New Roman" w:cs="Times New Roman"/>
          <w:sz w:val="28"/>
          <w:szCs w:val="28"/>
        </w:rPr>
        <w:t>32. Проекты муниципальных правовых актов о внесении изменений (дополнений) или об отмене (признании утратившими силу) ранее изданных (принятых) муниципальных правовых актов не имеют деления на части, разделы, главы, статьи; состоят из наименования, преамбулы и пунктов.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7" w:name="sub_132"/>
      <w:bookmarkEnd w:id="46"/>
      <w:r>
        <w:rPr>
          <w:rFonts w:ascii="Times New Roman" w:hAnsi="Times New Roman" w:cs="Times New Roman"/>
          <w:sz w:val="28"/>
          <w:szCs w:val="28"/>
        </w:rPr>
        <w:t>33. Муниципальный правовой акт должен иметь следующие реквизиты: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bookmarkStart w:id="48" w:name="sub_1321"/>
      <w:bookmarkEnd w:id="47"/>
      <w:r>
        <w:rPr>
          <w:rFonts w:ascii="Times New Roman" w:hAnsi="Times New Roman" w:cs="Times New Roman"/>
          <w:sz w:val="28"/>
          <w:szCs w:val="28"/>
        </w:rPr>
        <w:t xml:space="preserve">33.1. изображение герба муниципального образования (на подлиннике), расположенное над обозначением вида правового акта по центру; </w:t>
      </w:r>
      <w:r>
        <w:rPr>
          <w:rFonts w:ascii="Times New Roman" w:hAnsi="Times New Roman" w:cs="Times New Roman"/>
          <w:i/>
          <w:sz w:val="28"/>
          <w:szCs w:val="28"/>
        </w:rPr>
        <w:t>(подпункт  такого содержания предусматривается в случае, если в муниципальном образовании учрежден герб муниципального образования)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9" w:name="sub_1322"/>
      <w:bookmarkEnd w:id="48"/>
      <w:r>
        <w:rPr>
          <w:rFonts w:ascii="Times New Roman" w:hAnsi="Times New Roman" w:cs="Times New Roman"/>
          <w:sz w:val="28"/>
          <w:szCs w:val="28"/>
        </w:rPr>
        <w:t>33.2. наименование органа местного самоуправления муниципального образования, должностного лица местного самоуправления, издавшего (принявшего) акт;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0" w:name="sub_1323"/>
      <w:bookmarkEnd w:id="49"/>
      <w:r>
        <w:rPr>
          <w:rFonts w:ascii="Times New Roman" w:hAnsi="Times New Roman" w:cs="Times New Roman"/>
          <w:sz w:val="28"/>
          <w:szCs w:val="28"/>
        </w:rPr>
        <w:t>33.3. обозначение вида правового акта;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1" w:name="sub_1324"/>
      <w:bookmarkEnd w:id="50"/>
      <w:r>
        <w:rPr>
          <w:rFonts w:ascii="Times New Roman" w:hAnsi="Times New Roman" w:cs="Times New Roman"/>
          <w:sz w:val="28"/>
          <w:szCs w:val="28"/>
        </w:rPr>
        <w:t>33.4. дата издания (принятия) правового акта;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2" w:name="sub_1325"/>
      <w:bookmarkEnd w:id="51"/>
      <w:r>
        <w:rPr>
          <w:rFonts w:ascii="Times New Roman" w:hAnsi="Times New Roman" w:cs="Times New Roman"/>
          <w:sz w:val="28"/>
          <w:szCs w:val="28"/>
        </w:rPr>
        <w:t>33.5. номер правового акта, состоящий из порядкового номера правового акта данного вида. Кроме порядковых номеров правовые акты дополнительно могут иметь буквенные индексы;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3" w:name="sub_1326"/>
      <w:bookmarkEnd w:id="52"/>
      <w:r>
        <w:rPr>
          <w:rFonts w:ascii="Times New Roman" w:hAnsi="Times New Roman" w:cs="Times New Roman"/>
          <w:sz w:val="28"/>
          <w:szCs w:val="28"/>
        </w:rPr>
        <w:t>33.6. место издания (принятия) правового акта;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4" w:name="sub_1327"/>
      <w:bookmarkEnd w:id="53"/>
      <w:r>
        <w:rPr>
          <w:rFonts w:ascii="Times New Roman" w:hAnsi="Times New Roman" w:cs="Times New Roman"/>
          <w:sz w:val="28"/>
          <w:szCs w:val="28"/>
        </w:rPr>
        <w:t>33.7. наименование правового акта, кратко отражающее предмет его регулирования;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5" w:name="sub_1328"/>
      <w:bookmarkEnd w:id="54"/>
      <w:r>
        <w:rPr>
          <w:rFonts w:ascii="Times New Roman" w:hAnsi="Times New Roman" w:cs="Times New Roman"/>
          <w:sz w:val="28"/>
          <w:szCs w:val="28"/>
        </w:rPr>
        <w:t>33.8. подпись уполномоченного лица, включающая полное наименование его должности, его личную подпись (только на подлиннике правового акта), его инициалы и фамилию;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6" w:name="sub_1329"/>
      <w:bookmarkEnd w:id="55"/>
      <w:r>
        <w:rPr>
          <w:rFonts w:ascii="Times New Roman" w:hAnsi="Times New Roman" w:cs="Times New Roman"/>
          <w:sz w:val="28"/>
          <w:szCs w:val="28"/>
        </w:rPr>
        <w:t>33.9. муниципальные правовые акты, принятые на местном референдуме, имеют реквизит принятия, состоящий из слов «Принят на местном референдуме», и не имеет реквизитов «подписи», «место принятия». В муниципальном правовом акте, принятом на местном референдуме, указывается реквизит «дата принятия»;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bookmarkStart w:id="57" w:name="sub_13210"/>
      <w:bookmarkEnd w:id="56"/>
      <w:r>
        <w:rPr>
          <w:rFonts w:ascii="Times New Roman" w:hAnsi="Times New Roman" w:cs="Times New Roman"/>
          <w:sz w:val="28"/>
          <w:szCs w:val="28"/>
        </w:rPr>
        <w:t xml:space="preserve">33.10. муниципальные правовые акты, принятые представительным органом местного самоуправления, имеют дополнительно такой реквизит, как «номер сессии».  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8" w:name="sub_133"/>
      <w:bookmarkEnd w:id="57"/>
      <w:r>
        <w:rPr>
          <w:rFonts w:ascii="Times New Roman" w:hAnsi="Times New Roman" w:cs="Times New Roman"/>
          <w:sz w:val="28"/>
          <w:szCs w:val="28"/>
        </w:rPr>
        <w:t>34. Приложение к муниципальному правовому акту должно иметь следующие реквизиты: гриф, состоящий из слова «Приложение» и обозначения правового акта, которым утверждено данное приложение, включающего обозначение вида акта, дату его издания (принятия) и номер акта. При наличии нескольких приложений к правовому акту приложения нумеруются.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9" w:name="sub_134"/>
      <w:bookmarkEnd w:id="58"/>
      <w:r>
        <w:rPr>
          <w:rFonts w:ascii="Times New Roman" w:hAnsi="Times New Roman" w:cs="Times New Roman"/>
          <w:sz w:val="28"/>
          <w:szCs w:val="28"/>
        </w:rPr>
        <w:t xml:space="preserve">35.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 ссылках на нормативные правовые акты муниципального образования в других нормативных правовых актах, иных официальных изданиях и документах используется официальное обозначение нормативных правовых актов муниципального образования, которое включает </w:t>
      </w:r>
      <w:r>
        <w:rPr>
          <w:rFonts w:ascii="Times New Roman" w:hAnsi="Times New Roman" w:cs="Times New Roman"/>
          <w:sz w:val="28"/>
          <w:szCs w:val="28"/>
        </w:rPr>
        <w:lastRenderedPageBreak/>
        <w:t>последовательно расположенные: обозначение вида акта, дату издания (принятия) акта с предшествующим ей словом «от», номер акта, наименование акта, заключенное в кавычки, сведения об изменениях и дополнениях, внесенных в акт, либо дату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номер последней редакции акта без указания его заголовка.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0" w:name="sub_135"/>
      <w:bookmarkEnd w:id="59"/>
      <w:r>
        <w:rPr>
          <w:rFonts w:ascii="Times New Roman" w:hAnsi="Times New Roman" w:cs="Times New Roman"/>
          <w:sz w:val="28"/>
          <w:szCs w:val="28"/>
        </w:rPr>
        <w:t>36. Сведения об изменениях и дополнениях, внесенных в нормативный правовой акт, в его официальном обозначении состоят из слов «с изменениями, внесенными» и официального обозначения нормативного правового акта, которым внесены изменения, без указания его заголовка. Если изменения в нормативный правовой акт внесены более чем одним нормативным правовым актом, указываются в хронологическом порядке официальные обозначения всех этих нормативных актов с общим обозначением вида нормативного правового акта.</w:t>
      </w:r>
    </w:p>
    <w:p w:rsidR="00742873" w:rsidRDefault="00742873" w:rsidP="00742873">
      <w:pPr>
        <w:ind w:firstLine="709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61" w:name="sub_500"/>
      <w:bookmarkEnd w:id="60"/>
    </w:p>
    <w:p w:rsidR="00742873" w:rsidRDefault="00742873" w:rsidP="00742873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62" w:name="_Toc315791022"/>
      <w:r>
        <w:rPr>
          <w:rFonts w:ascii="Times New Roman" w:hAnsi="Times New Roman" w:cs="Times New Roman"/>
          <w:b/>
          <w:bCs/>
          <w:sz w:val="28"/>
          <w:szCs w:val="28"/>
        </w:rPr>
        <w:t>5. Виды текстов муниципального правового акта</w:t>
      </w:r>
      <w:bookmarkEnd w:id="62"/>
    </w:p>
    <w:bookmarkEnd w:id="61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3" w:name="sub_137"/>
      <w:r>
        <w:rPr>
          <w:rFonts w:ascii="Times New Roman" w:hAnsi="Times New Roman" w:cs="Times New Roman"/>
          <w:sz w:val="28"/>
          <w:szCs w:val="28"/>
        </w:rPr>
        <w:t>37. Различаются следующие виды текстов муниципального правового акта: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4" w:name="sub_1371"/>
      <w:bookmarkEnd w:id="63"/>
      <w:r>
        <w:rPr>
          <w:rFonts w:ascii="Times New Roman" w:hAnsi="Times New Roman" w:cs="Times New Roman"/>
          <w:sz w:val="28"/>
          <w:szCs w:val="28"/>
        </w:rPr>
        <w:t>37.1. подлинный текст муниципального правового акта (подлинник муниципального правового акта) - эталонный экземпляр текста правового акта, оформленный в одном экземпляре;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5" w:name="sub_1372"/>
      <w:bookmarkEnd w:id="64"/>
      <w:proofErr w:type="gramStart"/>
      <w:r>
        <w:rPr>
          <w:rFonts w:ascii="Times New Roman" w:hAnsi="Times New Roman" w:cs="Times New Roman"/>
          <w:sz w:val="28"/>
          <w:szCs w:val="28"/>
        </w:rPr>
        <w:t xml:space="preserve">37.2. официально опубликованный текст муниципального правового акта - совпадающий с подлинником текст муниципального правового акта, опубликованный в печатном средстве массовой информации, </w:t>
      </w:r>
      <w:r w:rsidRPr="00EE7E79">
        <w:rPr>
          <w:rFonts w:ascii="Times New Roman" w:hAnsi="Times New Roman" w:cs="Times New Roman"/>
          <w:sz w:val="28"/>
          <w:szCs w:val="28"/>
        </w:rPr>
        <w:t>предназначенном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информации;</w:t>
      </w:r>
      <w:proofErr w:type="gramEnd"/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6" w:name="sub_1373"/>
      <w:bookmarkEnd w:id="65"/>
      <w:r>
        <w:rPr>
          <w:rFonts w:ascii="Times New Roman" w:hAnsi="Times New Roman" w:cs="Times New Roman"/>
          <w:sz w:val="28"/>
          <w:szCs w:val="28"/>
        </w:rPr>
        <w:t>37.3. заверенная копия муниципального правового акта - совпадающий с подлинником текст муниципального правового акта, заверенный печатью органа, издавшего (принявшего) акт.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7" w:name="sub_138"/>
      <w:bookmarkEnd w:id="66"/>
      <w:r>
        <w:rPr>
          <w:rFonts w:ascii="Times New Roman" w:hAnsi="Times New Roman" w:cs="Times New Roman"/>
          <w:sz w:val="28"/>
          <w:szCs w:val="28"/>
        </w:rPr>
        <w:t>38. Тексты муниципального правового акта, указанные в пункте 37 настоящего Положения, признаются официальными текстами.</w:t>
      </w:r>
    </w:p>
    <w:bookmarkEnd w:id="67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42873" w:rsidRDefault="00742873" w:rsidP="00742873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68" w:name="_Toc315791023"/>
      <w:bookmarkStart w:id="69" w:name="sub_600"/>
      <w:r>
        <w:rPr>
          <w:rFonts w:ascii="Times New Roman" w:hAnsi="Times New Roman" w:cs="Times New Roman"/>
          <w:b/>
          <w:bCs/>
          <w:sz w:val="28"/>
          <w:szCs w:val="28"/>
        </w:rPr>
        <w:t>6. Нормотворческий процесс</w:t>
      </w:r>
      <w:bookmarkEnd w:id="68"/>
    </w:p>
    <w:bookmarkEnd w:id="69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0" w:name="sub_139"/>
      <w:r>
        <w:rPr>
          <w:rFonts w:ascii="Times New Roman" w:hAnsi="Times New Roman" w:cs="Times New Roman"/>
          <w:sz w:val="28"/>
          <w:szCs w:val="28"/>
        </w:rPr>
        <w:t>39. Основной вид нормотворческого процесса - это процесс издания (принятия) муниципальных правовых актов органами местного самоуправления, должностными лицами местного самоуправления.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1" w:name="sub_140"/>
      <w:bookmarkEnd w:id="70"/>
      <w:r>
        <w:rPr>
          <w:rFonts w:ascii="Times New Roman" w:hAnsi="Times New Roman" w:cs="Times New Roman"/>
          <w:sz w:val="28"/>
          <w:szCs w:val="28"/>
        </w:rPr>
        <w:t>40. Стадии нормотворческого процесса - ряд последовательных этапов издания (принятия) муниципального правового акта, на каждом из которых решаются самостоятельные задачи нормотворческой деятельности.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2" w:name="sub_141"/>
      <w:bookmarkEnd w:id="71"/>
      <w:r>
        <w:rPr>
          <w:rFonts w:ascii="Times New Roman" w:hAnsi="Times New Roman" w:cs="Times New Roman"/>
          <w:sz w:val="28"/>
          <w:szCs w:val="28"/>
        </w:rPr>
        <w:t>41. Основными стадиями нормотворческого процесса являются: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3" w:name="sub_1411"/>
      <w:bookmarkEnd w:id="72"/>
      <w:r>
        <w:rPr>
          <w:rFonts w:ascii="Times New Roman" w:hAnsi="Times New Roman" w:cs="Times New Roman"/>
          <w:sz w:val="28"/>
          <w:szCs w:val="28"/>
        </w:rPr>
        <w:lastRenderedPageBreak/>
        <w:t>41.1. внесение проекта муниципального правового акта в нормотворческий орган;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4" w:name="sub_1412"/>
      <w:bookmarkEnd w:id="73"/>
      <w:r>
        <w:rPr>
          <w:rFonts w:ascii="Times New Roman" w:hAnsi="Times New Roman" w:cs="Times New Roman"/>
          <w:sz w:val="28"/>
          <w:szCs w:val="28"/>
        </w:rPr>
        <w:t>41.2. предварительное рассмотрение проекта муниципального правового акта и его согласование;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5" w:name="sub_1413"/>
      <w:bookmarkEnd w:id="74"/>
      <w:r>
        <w:rPr>
          <w:rFonts w:ascii="Times New Roman" w:hAnsi="Times New Roman" w:cs="Times New Roman"/>
          <w:sz w:val="28"/>
          <w:szCs w:val="28"/>
        </w:rPr>
        <w:t>41.3. издание (принятие) муниципального правового акта;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6" w:name="sub_1414"/>
      <w:bookmarkEnd w:id="75"/>
      <w:r>
        <w:rPr>
          <w:rFonts w:ascii="Times New Roman" w:hAnsi="Times New Roman" w:cs="Times New Roman"/>
          <w:sz w:val="28"/>
          <w:szCs w:val="28"/>
        </w:rPr>
        <w:t>41.4. подписание и официальное опубликование муниципального правового акта;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7" w:name="sub_1415"/>
      <w:bookmarkEnd w:id="76"/>
      <w:r>
        <w:rPr>
          <w:rFonts w:ascii="Times New Roman" w:hAnsi="Times New Roman" w:cs="Times New Roman"/>
          <w:sz w:val="28"/>
          <w:szCs w:val="28"/>
        </w:rPr>
        <w:t>41.5. вступление в силу муниципального правового акта.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8" w:name="sub_142"/>
      <w:bookmarkEnd w:id="77"/>
      <w:r>
        <w:rPr>
          <w:rFonts w:ascii="Times New Roman" w:hAnsi="Times New Roman" w:cs="Times New Roman"/>
          <w:sz w:val="28"/>
          <w:szCs w:val="28"/>
        </w:rPr>
        <w:t>42. Сроки в нормотворческом процессе определяются календарной датой или истечением периода времени, который исчисляется месяцами, неделями или днями, либо связан с моментом совершения конкретного действия (наступления события).</w:t>
      </w:r>
    </w:p>
    <w:bookmarkEnd w:id="78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Срок, определенный календарной датой, истекает при наступлении указанной календарной даты.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Течение срока определенного периода времени начинается на следующий день после наступления календарной даты или совершения действия (наступления события), которыми определено его начало.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Срок, исчисляемый месяцами, истекает в соответствующее число последнего месяца срока, срок, исчисляемый неделями, - в соответствующий день последней недели срока.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Срок, исчисляемый днями, подлежит исчислению в календарных днях, если иное не указано в устанавливающем его нормативном правовом акте.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последний день срока приходится на нерабочий день, днем окончания срока считается ближайший после него рабочий день.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9" w:name="sub_143"/>
      <w:r>
        <w:rPr>
          <w:rFonts w:ascii="Times New Roman" w:hAnsi="Times New Roman" w:cs="Times New Roman"/>
          <w:sz w:val="28"/>
          <w:szCs w:val="28"/>
        </w:rPr>
        <w:t>43. Органы местного самоуправления, должностные лица местного самоуправления осуществляют текущее и перспективное планирование нормотворческой деятельности в пределах собственных полномочий.</w:t>
      </w:r>
    </w:p>
    <w:bookmarkEnd w:id="79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Органы местного самоуправления муниципального образования информируют друг друга об утвержденных планах нормотворческой деятельности в течение десяти дней со дня их утверждения.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 нормотворческой деятельности не исключает издание (принятие) муниципальных правовых актов, не содержащихся в утвержденных планах.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0" w:name="sub_144"/>
      <w:r>
        <w:rPr>
          <w:rFonts w:ascii="Times New Roman" w:hAnsi="Times New Roman" w:cs="Times New Roman"/>
          <w:sz w:val="28"/>
          <w:szCs w:val="28"/>
        </w:rPr>
        <w:t>44. В целях обсуждения проектов муниципальных правовых актов, имеющих наиболее важное общественное значение, по вопросам местного значения с участием жителей муниципального образования могут проводиться публичные слушания.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1" w:name="sub_145"/>
      <w:bookmarkEnd w:id="80"/>
      <w:r>
        <w:rPr>
          <w:rFonts w:ascii="Times New Roman" w:hAnsi="Times New Roman" w:cs="Times New Roman"/>
          <w:sz w:val="28"/>
          <w:szCs w:val="28"/>
        </w:rPr>
        <w:t>Порядок организации и проведения публичных слушаний определяется нормативным правовым актом представительного органа муниципального образования.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2" w:name="sub_146"/>
      <w:bookmarkEnd w:id="81"/>
      <w:r>
        <w:rPr>
          <w:rFonts w:ascii="Times New Roman" w:hAnsi="Times New Roman" w:cs="Times New Roman"/>
          <w:sz w:val="28"/>
          <w:szCs w:val="28"/>
        </w:rPr>
        <w:t>45. Субъекты нормотворческой инициативы в органах местного самоуправления муниципального образования устанавливаются уставом муниципального образования.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3" w:name="sub_147"/>
      <w:bookmarkEnd w:id="82"/>
      <w:r>
        <w:rPr>
          <w:rFonts w:ascii="Times New Roman" w:hAnsi="Times New Roman" w:cs="Times New Roman"/>
          <w:sz w:val="28"/>
          <w:szCs w:val="28"/>
        </w:rPr>
        <w:t xml:space="preserve">46. Порядок подготовки, внесения, рассмотрения решений представительного органа муниципального образования, перечень и формы </w:t>
      </w:r>
      <w:r>
        <w:rPr>
          <w:rFonts w:ascii="Times New Roman" w:hAnsi="Times New Roman" w:cs="Times New Roman"/>
          <w:sz w:val="28"/>
          <w:szCs w:val="28"/>
        </w:rPr>
        <w:lastRenderedPageBreak/>
        <w:t>прилагаемых к ним документов определяются Регламентом представительного органа муниципального образования, утверждаемым решением представительного органа муниципального образования.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4" w:name="sub_148"/>
      <w:bookmarkEnd w:id="83"/>
      <w:r>
        <w:rPr>
          <w:rFonts w:ascii="Times New Roman" w:hAnsi="Times New Roman" w:cs="Times New Roman"/>
          <w:sz w:val="28"/>
          <w:szCs w:val="28"/>
        </w:rPr>
        <w:t>47. Порядок подготовки, внесения, рассмотрения проектов правовых актов администрации муниципального образования, перечень и формы прилагаемых к ним документов устанавливаются Регламентом администрации муниципального образования, утверждаемым постановлением администрации муниципального образования.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5" w:name="sub_149"/>
      <w:bookmarkEnd w:id="84"/>
      <w:r>
        <w:rPr>
          <w:rFonts w:ascii="Times New Roman" w:hAnsi="Times New Roman" w:cs="Times New Roman"/>
          <w:sz w:val="28"/>
          <w:szCs w:val="28"/>
        </w:rPr>
        <w:t>48. Порядок подготовки и издания (принятия) иных правовых актов органов местного самоуправления и должностных лиц местного самоуправления устанавливается регламентами (положениями) органов местного самоуправления, должностных лиц местного самоуправления муниципального образования.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6" w:name="sub_150"/>
      <w:bookmarkEnd w:id="85"/>
      <w:r>
        <w:rPr>
          <w:rFonts w:ascii="Times New Roman" w:hAnsi="Times New Roman" w:cs="Times New Roman"/>
          <w:sz w:val="28"/>
          <w:szCs w:val="28"/>
        </w:rPr>
        <w:t>49. Органы местного самоуправления, должностные лица местного самоуправления в пределах своих полномочий организуют и проводят внутреннюю экспертизу подготовленных ими проектов муниципальных правовых актов.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7" w:name="sub_151"/>
      <w:bookmarkEnd w:id="86"/>
      <w:r>
        <w:rPr>
          <w:rFonts w:ascii="Times New Roman" w:hAnsi="Times New Roman" w:cs="Times New Roman"/>
          <w:sz w:val="28"/>
          <w:szCs w:val="28"/>
        </w:rPr>
        <w:t>50. Органы местного самоуправления, должностные лица органов местного самоуправления организуют проведение экспертизы изданных (принятых) ими муниципальных правовых актов.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8" w:name="sub_152"/>
      <w:bookmarkEnd w:id="87"/>
      <w:r>
        <w:rPr>
          <w:rFonts w:ascii="Times New Roman" w:hAnsi="Times New Roman" w:cs="Times New Roman"/>
          <w:sz w:val="28"/>
          <w:szCs w:val="28"/>
        </w:rPr>
        <w:t>51. Результат экспертизы проекта муниципального правового акта указывается в листе согласования к проекту.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9" w:name="sub_153"/>
      <w:bookmarkEnd w:id="88"/>
      <w:r>
        <w:rPr>
          <w:rFonts w:ascii="Times New Roman" w:hAnsi="Times New Roman" w:cs="Times New Roman"/>
          <w:sz w:val="28"/>
          <w:szCs w:val="28"/>
        </w:rPr>
        <w:t>52. По результатам экспертизы изданных (принятых) муниципальных правовых актов составляется письменное заключение, которое подлежит обязательному рассмотрению органами местного самоуправления, должностными лицами местного самоуправления, издавшими (принявшими) муниципальный правовой акт.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0" w:name="sub_154"/>
      <w:bookmarkEnd w:id="89"/>
      <w:r>
        <w:rPr>
          <w:rFonts w:ascii="Times New Roman" w:hAnsi="Times New Roman" w:cs="Times New Roman"/>
          <w:sz w:val="28"/>
          <w:szCs w:val="28"/>
        </w:rPr>
        <w:t xml:space="preserve">53. Нормативные правовые акты и (или) проекты нормативных правовых актов подлежат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экспертизе.</w:t>
      </w:r>
    </w:p>
    <w:bookmarkEnd w:id="90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экспертиза нормативных правовых актов и (или) проектов нормативных правовых актов проводится в порядке, определенном органами местного самоуправления с учетом требований законодательства Российской Федерации в сфере противодействия коррупции.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1" w:name="sub_167"/>
      <w:r>
        <w:rPr>
          <w:rFonts w:ascii="Times New Roman" w:hAnsi="Times New Roman" w:cs="Times New Roman"/>
          <w:sz w:val="28"/>
          <w:szCs w:val="28"/>
        </w:rPr>
        <w:t>54. Внесение изменений и дополнений в муниципальный правовой акт осуществляется путем издания (принятия) органом, принявшим муниципальный правовой акт, в который вносятся изменения и дополнения, правового акта того же вида, если иное не установлено законодательством Российской Федерации и Республики Мордовия, настоящим Положением.</w:t>
      </w:r>
    </w:p>
    <w:bookmarkEnd w:id="91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Внесение значительного числа изменений и дополнений в муниципальный правовой акт может осуществляться путем издания (принятия) его в новой редакции.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Исправление ошибок, опечаток и иных неточностей в муниципальном правовом акте осуществляется исключительно путем внесения соответствующих изменений в муниципальный правовой акт, в котором имеются неточности, с последующим официальным опубликованием </w:t>
      </w:r>
      <w:r>
        <w:rPr>
          <w:rFonts w:ascii="Times New Roman" w:hAnsi="Times New Roman" w:cs="Times New Roman"/>
          <w:sz w:val="28"/>
          <w:szCs w:val="28"/>
        </w:rPr>
        <w:lastRenderedPageBreak/>
        <w:t>внесенных изменений.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2" w:name="sub_168"/>
      <w:r>
        <w:rPr>
          <w:rFonts w:ascii="Times New Roman" w:hAnsi="Times New Roman" w:cs="Times New Roman"/>
          <w:sz w:val="28"/>
          <w:szCs w:val="28"/>
        </w:rPr>
        <w:t xml:space="preserve">55. </w:t>
      </w:r>
      <w:bookmarkEnd w:id="92"/>
      <w:r>
        <w:rPr>
          <w:rFonts w:ascii="Times New Roman" w:hAnsi="Times New Roman" w:cs="Times New Roman"/>
          <w:sz w:val="28"/>
          <w:szCs w:val="28"/>
        </w:rPr>
        <w:t>В случае ликвидации (упразднения) или реорганизации (преобразования) нормотворческого органа местного самоуправления вопросы об изменении, приостановлении и прекращении действия муниципальных правовых актов, изданных (принятых) данным органом, решаются его правопреемником или органом, принявшим решение о ликвидации или реорганизации такого органа.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42873" w:rsidRDefault="00742873" w:rsidP="00742873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93" w:name="_Toc315791024"/>
      <w:bookmarkStart w:id="94" w:name="sub_700"/>
      <w:r>
        <w:rPr>
          <w:rFonts w:ascii="Times New Roman" w:hAnsi="Times New Roman" w:cs="Times New Roman"/>
          <w:b/>
          <w:bCs/>
          <w:sz w:val="28"/>
          <w:szCs w:val="28"/>
        </w:rPr>
        <w:t>7. Порядок опубликования и вступления в силу муниципальных правовых актов</w:t>
      </w:r>
      <w:bookmarkEnd w:id="93"/>
    </w:p>
    <w:p w:rsidR="00742873" w:rsidRDefault="00742873" w:rsidP="00742873">
      <w:pPr>
        <w:ind w:firstLine="709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5" w:name="sub_164"/>
      <w:r>
        <w:rPr>
          <w:rFonts w:ascii="Times New Roman" w:hAnsi="Times New Roman" w:cs="Times New Roman"/>
          <w:sz w:val="28"/>
          <w:szCs w:val="28"/>
        </w:rPr>
        <w:t>56. Муниципальные правовые акты вступают в силу в порядке, установленном уставом муниципального образования, за исключением нормативных правовых актов представительного органа муниципального образования  о налогах и сборах, которые вступают в силу в соответствии с Налоговым кодексом Российской Федерации.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 Муниципальные правовые акты, затрагивающие права, свободы и обязанности человека и гражданина, вступают в силу после их официального опубликования (обнародования).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Опубликование (обнародование) муниципальных правовых актов должно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опубликования муниципального нормативного правового акта по частям он вступает в силу со дня опубликования последней части его текста.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официальном опубликовании муниципальных нормативных правовых актов указываются их официальные реквизиты.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является официальным опубликованием (обнародованием) муниципальных нормативных правовых актов, если они опубликованы (обнародованы) не полностью или в изложении, а также, если они опубликованы не в официальном периодическом печатном издании.</w:t>
      </w:r>
    </w:p>
    <w:p w:rsidR="00EE7E79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 Официальным обнародованием муниципального нормативного правового акта считается его доведение до всеобщего сведения, путем оглашения на сходах граждан, размещения на информационных специальных стендах и в иных общедоступных местах, рассылки государственным органам, должностным лицам, организациям с обязательным указанием, что это является</w:t>
      </w:r>
      <w:r w:rsidR="00EE7E79">
        <w:rPr>
          <w:rFonts w:ascii="Times New Roman" w:hAnsi="Times New Roman" w:cs="Times New Roman"/>
          <w:sz w:val="28"/>
          <w:szCs w:val="28"/>
        </w:rPr>
        <w:t xml:space="preserve"> официальной информацией органа</w:t>
      </w:r>
      <w:r>
        <w:rPr>
          <w:rFonts w:ascii="Times New Roman" w:hAnsi="Times New Roman" w:cs="Times New Roman"/>
          <w:sz w:val="28"/>
          <w:szCs w:val="28"/>
        </w:rPr>
        <w:t xml:space="preserve"> местного самоуправления. </w:t>
      </w:r>
    </w:p>
    <w:p w:rsidR="00742873" w:rsidRDefault="00EE7E79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42873">
        <w:rPr>
          <w:rFonts w:ascii="Times New Roman" w:hAnsi="Times New Roman" w:cs="Times New Roman"/>
          <w:sz w:val="28"/>
          <w:szCs w:val="28"/>
        </w:rPr>
        <w:t>59. Муниципальные ненормативные правовые акты вступают в силу со дня их подписания, если иное не указано в самом муниципальном ненормативном правовом акте.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Копия нормативного правового акта с сопроводительным письмом за подписью должностного лица органа, его издавшего (принявшего), направляется в печатное средство массовой информации,  </w:t>
      </w:r>
      <w:r w:rsidRPr="000C57EB">
        <w:rPr>
          <w:rFonts w:ascii="Times New Roman" w:hAnsi="Times New Roman" w:cs="Times New Roman"/>
          <w:sz w:val="28"/>
          <w:szCs w:val="28"/>
        </w:rPr>
        <w:t>предназначенное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lastRenderedPageBreak/>
        <w:t>для опубликования муниципальных правовых актов, для официального опубликования в течение десяти дней со дня его издания (принятия).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6" w:name="sub_165"/>
      <w:bookmarkEnd w:id="95"/>
      <w:r>
        <w:rPr>
          <w:rFonts w:ascii="Times New Roman" w:hAnsi="Times New Roman" w:cs="Times New Roman"/>
          <w:sz w:val="28"/>
          <w:szCs w:val="28"/>
        </w:rPr>
        <w:t>61. Муниципальные нормативные правовые акты либо их отдельные положения, не подлежащие опубликованию, в обязательном порядке доводятся до сведения органов местного самоуправления, их должностных лиц, а также организаций, на которые распространяется действие этих правовых актов.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7" w:name="sub_166"/>
      <w:bookmarkEnd w:id="96"/>
      <w:r>
        <w:rPr>
          <w:rFonts w:ascii="Times New Roman" w:hAnsi="Times New Roman" w:cs="Times New Roman"/>
          <w:sz w:val="28"/>
          <w:szCs w:val="28"/>
        </w:rPr>
        <w:t>Правовые акты ненормативного характера могут быть официально опубликованы по решению издавших (принявших) их органов местного самоуправления и должностных лиц местного самоуправления.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62. Текст муниципального нормативного правового акта, в который внесены изменения, по решению нормотворческого органа может быть официально опубликован в соответствующих официальных печатных органах с учетом всех внесенных в него изменений. При этом вместе с датой принятия (подписания) муниципального нормативного правового акта указываются все его источники официального опубликования.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при официальном опубликовании муниципального правового акта были допущены ошибки, опечатки, иные неточности в сравнении с подлинником муниципального правового акта в том же издании публикуется официальное извещение органа, принявшего муниципальный правовой акт, об исправлении неточности и подлинная редакция соответствующих положений.</w:t>
      </w:r>
    </w:p>
    <w:bookmarkEnd w:id="97"/>
    <w:p w:rsidR="00742873" w:rsidRDefault="00742873" w:rsidP="00742873">
      <w:pPr>
        <w:ind w:firstLine="709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42873" w:rsidRDefault="00742873" w:rsidP="00742873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98" w:name="_Toc315791025"/>
      <w:r>
        <w:rPr>
          <w:rFonts w:ascii="Times New Roman" w:hAnsi="Times New Roman" w:cs="Times New Roman"/>
          <w:b/>
          <w:bCs/>
          <w:sz w:val="28"/>
          <w:szCs w:val="28"/>
        </w:rPr>
        <w:t>8. Действие муниципальных правовых актов, их реализация и толкование</w:t>
      </w:r>
      <w:bookmarkEnd w:id="98"/>
    </w:p>
    <w:bookmarkEnd w:id="94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9" w:name="sub_169"/>
      <w:r>
        <w:rPr>
          <w:rFonts w:ascii="Times New Roman" w:hAnsi="Times New Roman" w:cs="Times New Roman"/>
          <w:sz w:val="28"/>
          <w:szCs w:val="28"/>
        </w:rPr>
        <w:t>64. Муниципальные правовые акты действуют на основе принципа верховенства актов, обладающих более высокой юридической силой.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0" w:name="sub_170"/>
      <w:bookmarkEnd w:id="99"/>
      <w:r>
        <w:rPr>
          <w:rFonts w:ascii="Times New Roman" w:hAnsi="Times New Roman" w:cs="Times New Roman"/>
          <w:sz w:val="28"/>
          <w:szCs w:val="28"/>
        </w:rPr>
        <w:t>65. Действие муниципальных правовых актов начинается со дня их вступления в силу и прекращается в день утраты ими юридической силы.</w:t>
      </w:r>
    </w:p>
    <w:bookmarkEnd w:id="100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Муниципальные правовые акты нормативного характера действуют, как правило, бессрочно, но могут приниматься и на определенный срок (период). До истечения установленного срока (периода) орган местного самоуправления, должностное лицо местного самоуправления, принявшие (издавшие) муниципальный правовой акт, могут принять решение о продлении его действия на новый срок или о придании ему бессрочного характера.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Действие отдельных положений муниципальных правовых актов может быть ограничено определенным временем.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Муниципальные правовые акты ненормативного характера действуют в течение указанного в них срока или в течение срока исполнения содержащихся в них предписаний.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1" w:name="sub_171"/>
      <w:r>
        <w:rPr>
          <w:rFonts w:ascii="Times New Roman" w:hAnsi="Times New Roman" w:cs="Times New Roman"/>
          <w:sz w:val="28"/>
          <w:szCs w:val="28"/>
        </w:rPr>
        <w:t>66. Муниципальные правовые акты подлежат обязательному исполнению на всей территории муниципального образования.</w:t>
      </w:r>
    </w:p>
    <w:bookmarkEnd w:id="101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неисполнение муниципальных правовых актов виновные лица несут </w:t>
      </w:r>
      <w:r>
        <w:rPr>
          <w:rFonts w:ascii="Times New Roman" w:hAnsi="Times New Roman" w:cs="Times New Roman"/>
          <w:sz w:val="28"/>
          <w:szCs w:val="28"/>
        </w:rPr>
        <w:lastRenderedPageBreak/>
        <w:t>ответственность в соответствии с федеральными законами и законами Республики Мордовия.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2" w:name="sub_172"/>
      <w:r>
        <w:rPr>
          <w:rFonts w:ascii="Times New Roman" w:hAnsi="Times New Roman" w:cs="Times New Roman"/>
          <w:sz w:val="28"/>
          <w:szCs w:val="28"/>
        </w:rPr>
        <w:t>67. Реализация исполнения муниципальных нормативных правовых актов во всех формах обеспечивается органами местного самоуправления в пределах их компетенции.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3" w:name="sub_173"/>
      <w:bookmarkEnd w:id="102"/>
      <w:r>
        <w:rPr>
          <w:rFonts w:ascii="Times New Roman" w:hAnsi="Times New Roman" w:cs="Times New Roman"/>
          <w:sz w:val="28"/>
          <w:szCs w:val="28"/>
        </w:rPr>
        <w:t>68. Контроль исполнения и соблюдения муниципальных правовых актов осуществляют должностные лица местного самоуправления, органов местного самоуправления, лица, замещающие должности муниципальной службы, а также иные субъекты в соответствии с действующим законодательством.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4" w:name="sub_174"/>
      <w:bookmarkEnd w:id="103"/>
      <w:r>
        <w:rPr>
          <w:rFonts w:ascii="Times New Roman" w:hAnsi="Times New Roman" w:cs="Times New Roman"/>
          <w:sz w:val="28"/>
          <w:szCs w:val="28"/>
        </w:rPr>
        <w:t xml:space="preserve">69.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Муниципальные правовые акты могут быть отменены (признаны утратившими силу) или их действие может быть приостановлено органами местного самоуправления или должностными лицами местного самоуправления,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- органами местного самоуправления или должностными лицами местного самоуправления, к полномочиям которых на момент отмены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отдельных государственных полномочий, переданных им федеральными законами и законами Республики Мордовия, - уполномоченным органом государственной власти Российской Федерации (уполномоченным органом государственной власти Республики Мордовия).</w:t>
      </w:r>
    </w:p>
    <w:bookmarkEnd w:id="104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Отмена (признание утратившим силу) муниципального правового акта (его отдельной части) производится муниципальным правовым актом равной юридической силы.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5" w:name="sub_175"/>
      <w:r>
        <w:rPr>
          <w:rFonts w:ascii="Times New Roman" w:hAnsi="Times New Roman" w:cs="Times New Roman"/>
          <w:sz w:val="28"/>
          <w:szCs w:val="28"/>
        </w:rPr>
        <w:t>70. Муниципальный правовой акт или его отдельные положения утрачивают юридическую силу в случаях: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6" w:name="sub_1751"/>
      <w:bookmarkEnd w:id="105"/>
      <w:r>
        <w:rPr>
          <w:rFonts w:ascii="Times New Roman" w:hAnsi="Times New Roman" w:cs="Times New Roman"/>
          <w:sz w:val="28"/>
          <w:szCs w:val="28"/>
        </w:rPr>
        <w:t>70.1. истечения срока действия муниципального правового акта или его отдельных положений;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7" w:name="sub_1752"/>
      <w:bookmarkEnd w:id="106"/>
      <w:r>
        <w:rPr>
          <w:rFonts w:ascii="Times New Roman" w:hAnsi="Times New Roman" w:cs="Times New Roman"/>
          <w:sz w:val="28"/>
          <w:szCs w:val="28"/>
        </w:rPr>
        <w:t>70.2 издания (принятия) тем же органом и вступления в силу другого муниципального правового акта того же вида, который полностью заменяет по предмету регулирования ранее изданный (принятый) правовой акт;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8" w:name="sub_1753"/>
      <w:bookmarkEnd w:id="107"/>
      <w:r>
        <w:rPr>
          <w:rFonts w:ascii="Times New Roman" w:hAnsi="Times New Roman" w:cs="Times New Roman"/>
          <w:sz w:val="28"/>
          <w:szCs w:val="28"/>
        </w:rPr>
        <w:t>70.3. признания муниципального акта или его отдельных положений утратившими силу издавшим (принявшим) его органом;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9" w:name="sub_1754"/>
      <w:bookmarkEnd w:id="108"/>
      <w:r>
        <w:rPr>
          <w:rFonts w:ascii="Times New Roman" w:hAnsi="Times New Roman" w:cs="Times New Roman"/>
          <w:sz w:val="28"/>
          <w:szCs w:val="28"/>
        </w:rPr>
        <w:t xml:space="preserve">70.4. признания муниципального правового акта или его отдельных положений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недействующими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решению суда в случаях, предусмотренных законодательством Российской Федерации;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0" w:name="sub_1755"/>
      <w:bookmarkEnd w:id="109"/>
      <w:r>
        <w:rPr>
          <w:rFonts w:ascii="Times New Roman" w:hAnsi="Times New Roman" w:cs="Times New Roman"/>
          <w:sz w:val="28"/>
          <w:szCs w:val="28"/>
        </w:rPr>
        <w:t>70.5. отмены муниципального правового акта или его отдельных положений уполномоченным органом или по решению суда;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1" w:name="sub_1756"/>
      <w:bookmarkEnd w:id="110"/>
      <w:r>
        <w:rPr>
          <w:rFonts w:ascii="Times New Roman" w:hAnsi="Times New Roman" w:cs="Times New Roman"/>
          <w:sz w:val="28"/>
          <w:szCs w:val="28"/>
        </w:rPr>
        <w:t>70.6. в иных случаях, предусмотренных законодательством Российской Федерации и Республики Мордовия.</w:t>
      </w:r>
    </w:p>
    <w:bookmarkEnd w:id="111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Муниципальные правовые акты или его отдельные положения, срок действия которых истек, утрачивают юридическую силу без принятия муниципального правового акта о признании их </w:t>
      </w:r>
      <w:proofErr w:type="gramStart"/>
      <w:r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силу.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Одновременно с утратой муниципальным правовым актом юридической силы юридическую силу утрачивают также муниципальные правовые акты (отдельные положения правовых актов), которыми были внесены изменения в муниципальный правовой акт, утративший юридическую силу.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правовой акт, утративший юридическую силу, применяется к отношениям, возникшим до утраты им юридической силы, если иное не установлено законом или судебным решением.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2" w:name="sub_176"/>
      <w:r>
        <w:rPr>
          <w:rFonts w:ascii="Times New Roman" w:hAnsi="Times New Roman" w:cs="Times New Roman"/>
          <w:sz w:val="28"/>
          <w:szCs w:val="28"/>
        </w:rPr>
        <w:t>71. Действие муниципальных правовых актов не распространяется на отношения, возникшие до их вступления в силу, если в самом акте не установлено иное.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3" w:name="sub_177"/>
      <w:bookmarkEnd w:id="112"/>
      <w:r>
        <w:rPr>
          <w:rFonts w:ascii="Times New Roman" w:hAnsi="Times New Roman" w:cs="Times New Roman"/>
          <w:sz w:val="28"/>
          <w:szCs w:val="28"/>
        </w:rPr>
        <w:t>72. Действие муниципальных правовых актов распространяется на всей территории муниципального образования и на всех лиц, проживающих или пребывающих на территории муниципального образования, если в самом правовом акте не установлено иное.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4" w:name="sub_178"/>
      <w:bookmarkEnd w:id="113"/>
      <w:r>
        <w:rPr>
          <w:rFonts w:ascii="Times New Roman" w:hAnsi="Times New Roman" w:cs="Times New Roman"/>
          <w:sz w:val="28"/>
          <w:szCs w:val="28"/>
        </w:rPr>
        <w:t>73. Официальное толкование нормативных правовых актов осуществляется в случае обнаружения неясностей в содержании актов, неправильной или противоречивой практики их применения.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5" w:name="sub_179"/>
      <w:bookmarkEnd w:id="114"/>
      <w:r>
        <w:rPr>
          <w:rFonts w:ascii="Times New Roman" w:hAnsi="Times New Roman" w:cs="Times New Roman"/>
          <w:sz w:val="28"/>
          <w:szCs w:val="28"/>
        </w:rPr>
        <w:t>Официальное толкование нормативного правового акта осуществляется органом местного самоуправления, издавшим (принявшим) его, в той же форме, в которой издан (принят) толкуемый нормативный правовой акт.</w:t>
      </w:r>
    </w:p>
    <w:bookmarkEnd w:id="115"/>
    <w:p w:rsidR="00742873" w:rsidRDefault="00F74119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 w:rsidR="00742873">
        <w:rPr>
          <w:rFonts w:ascii="Times New Roman" w:hAnsi="Times New Roman" w:cs="Times New Roman"/>
          <w:sz w:val="28"/>
          <w:szCs w:val="28"/>
        </w:rPr>
        <w:instrText xml:space="preserve"> HYPERLINK "file:///C:\\Users\\www\\Documents\\СЕССИИ\\2011г%20Пятый%20созыв\\2013%20год\\21%20внеочередная%20сессия\\модельный%20правовой%20акт%20о%20правовых%20актах.docm" \l "sub_1039"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742873">
        <w:rPr>
          <w:rStyle w:val="a3"/>
          <w:rFonts w:ascii="Times New Roman" w:hAnsi="Times New Roman" w:cs="Times New Roman"/>
          <w:sz w:val="28"/>
          <w:szCs w:val="28"/>
        </w:rPr>
        <w:t>Официальное толкование нормативных правовых актов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="00742873">
        <w:rPr>
          <w:rFonts w:ascii="Times New Roman" w:hAnsi="Times New Roman" w:cs="Times New Roman"/>
          <w:sz w:val="28"/>
          <w:szCs w:val="28"/>
        </w:rPr>
        <w:t>, принятых на местном референдуме, осуществляется представительным органом муниципального образования.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Акты официального толкования не имеют самостоятельного значения и применяются только вместе с разъясняемыми ими муниципальными нормативными правовыми актами. Изменение или отмена толкуемых муниципальных нормативных правовых актов означает отмену соответствующих актов официального толкования.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Запросы о толковании муниципальных нормативных правовых актов могут направлять только субъекты нормотворческой инициативы.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Толкование муниципального нормативного правового акта, даваемое организациями и лицами, не обладающими правом официального толкования, не имеет юридической силы.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6" w:name="sub_180"/>
      <w:r>
        <w:rPr>
          <w:rFonts w:ascii="Times New Roman" w:hAnsi="Times New Roman" w:cs="Times New Roman"/>
          <w:sz w:val="28"/>
          <w:szCs w:val="28"/>
        </w:rPr>
        <w:t>74. В процессе официального толкования не допускается внесение в толкуемые нормативные правовые акты изменений, дополнений и конкретизирующих предписаний.</w:t>
      </w:r>
    </w:p>
    <w:bookmarkEnd w:id="116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Толкование муниципального нормативного правового акта не должно изменять его смысл.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допускается установление новых норм муниципального нормативного правового акта актами официального толкования.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42873" w:rsidRDefault="00742873" w:rsidP="00742873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17" w:name="_Toc315791026"/>
      <w:bookmarkStart w:id="118" w:name="sub_800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9. Учет и систематизация муниципальных правовых актов</w:t>
      </w:r>
      <w:bookmarkEnd w:id="117"/>
    </w:p>
    <w:bookmarkEnd w:id="118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9" w:name="sub_181"/>
      <w:r>
        <w:rPr>
          <w:rFonts w:ascii="Times New Roman" w:hAnsi="Times New Roman" w:cs="Times New Roman"/>
          <w:sz w:val="28"/>
          <w:szCs w:val="28"/>
        </w:rPr>
        <w:t>75. Муниципальные правовые акты подлежат систематизированному учету, включающему в себя их регистрацию, создание и поддержание в актуальном состоянии их фондов, формирование электронной базы данных муниципальных правовых актов.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0" w:name="sub_182"/>
      <w:bookmarkEnd w:id="119"/>
      <w:r>
        <w:rPr>
          <w:rFonts w:ascii="Times New Roman" w:hAnsi="Times New Roman" w:cs="Times New Roman"/>
          <w:sz w:val="28"/>
          <w:szCs w:val="28"/>
        </w:rPr>
        <w:t xml:space="preserve">76.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Учет муниципальных правовых актов должен обеспечивать получение точных сведений о дате издания (принятия) правового акта, дате и источниках его официального опубликования, дне его вступления в силу, внесении в него изменений и дополнений, дне прекращения действия акта, а также о действующей редакции правового акта и редакции этого акта по состоянию на любой день за весь период его действия.</w:t>
      </w:r>
      <w:proofErr w:type="gramEnd"/>
    </w:p>
    <w:bookmarkEnd w:id="120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Систематический учет муниципальных правовых актов должен способствовать предупреждению появления муниципальных правовых актов, дублирующих нормы, которые уже зафиксированы в ином муниципальном правовом акте.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1" w:name="sub_183"/>
      <w:r>
        <w:rPr>
          <w:rFonts w:ascii="Times New Roman" w:hAnsi="Times New Roman" w:cs="Times New Roman"/>
          <w:sz w:val="28"/>
          <w:szCs w:val="28"/>
        </w:rPr>
        <w:t>77. Систематический учет муниципальных правовых актов имеет несколько целей: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2" w:name="sub_1831"/>
      <w:bookmarkEnd w:id="121"/>
      <w:r>
        <w:rPr>
          <w:rFonts w:ascii="Times New Roman" w:hAnsi="Times New Roman" w:cs="Times New Roman"/>
          <w:sz w:val="28"/>
          <w:szCs w:val="28"/>
        </w:rPr>
        <w:t>77.1. обеспечение строгого соблюдения законности в деятельности органов местного самоуправления;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3" w:name="sub_1832"/>
      <w:bookmarkEnd w:id="122"/>
      <w:r>
        <w:rPr>
          <w:rFonts w:ascii="Times New Roman" w:hAnsi="Times New Roman" w:cs="Times New Roman"/>
          <w:sz w:val="28"/>
          <w:szCs w:val="28"/>
        </w:rPr>
        <w:t>77.2. сокращение количества издаваемых муниципальных правовых актов;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4" w:name="sub_1833"/>
      <w:bookmarkEnd w:id="123"/>
      <w:r>
        <w:rPr>
          <w:rFonts w:ascii="Times New Roman" w:hAnsi="Times New Roman" w:cs="Times New Roman"/>
          <w:sz w:val="28"/>
          <w:szCs w:val="28"/>
        </w:rPr>
        <w:t>77.3. облегчение поиска муниципальных правовых актов.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5" w:name="sub_184"/>
      <w:bookmarkEnd w:id="124"/>
      <w:r>
        <w:rPr>
          <w:rFonts w:ascii="Times New Roman" w:hAnsi="Times New Roman" w:cs="Times New Roman"/>
          <w:sz w:val="28"/>
          <w:szCs w:val="28"/>
        </w:rPr>
        <w:t>78. Работа по учету и систематизации муниципальных правовых актов в органах местного самоуправления ведется юридическим подразделением соответствующего органа местного самоуправления, их издавшего (принявшего). При отсутствии юридического подразделения работа по учету и систематизации может быть возложена руководителем соответствующего органа местного самоуправления (структурного подразделения органа местного самоуправления) на иного специалиста органа местного самоуправления.</w:t>
      </w:r>
    </w:p>
    <w:bookmarkEnd w:id="125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79. Лицо, ведущее учет и систематизацию муниципальных правовых актов, обязано: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79.1. вести регистрацию, учет и систематизацию муниципальных правовых актов;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79.2 поддерживать муниципальные правовые акты в актуальном состоянии;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79.3. обеспечивать учет и сохранность муниципальных правовых актов.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6" w:name="sub_185"/>
      <w:r>
        <w:rPr>
          <w:rFonts w:ascii="Times New Roman" w:hAnsi="Times New Roman" w:cs="Times New Roman"/>
          <w:sz w:val="28"/>
          <w:szCs w:val="28"/>
        </w:rPr>
        <w:t>80. Систематизация муниципальных правовых актов осуществляется в порядке, установленном регламентами и инструкциями по делопроизводству и другими актами органов местного самоуправления.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7" w:name="sub_186"/>
      <w:bookmarkEnd w:id="126"/>
      <w:r>
        <w:rPr>
          <w:rFonts w:ascii="Times New Roman" w:hAnsi="Times New Roman" w:cs="Times New Roman"/>
          <w:sz w:val="28"/>
          <w:szCs w:val="28"/>
        </w:rPr>
        <w:t xml:space="preserve">81. Регистрация муниципального правового акта осуществляется после подписания изданного (принятого) с соблюдением установленной процедуры правового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акта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уполномоченным должностным лицом.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8" w:name="sub_187"/>
      <w:bookmarkEnd w:id="127"/>
      <w:r>
        <w:rPr>
          <w:rFonts w:ascii="Times New Roman" w:hAnsi="Times New Roman" w:cs="Times New Roman"/>
          <w:sz w:val="28"/>
          <w:szCs w:val="28"/>
        </w:rPr>
        <w:t xml:space="preserve">82. Все муниципальные правовые акты, имеющие более одного листа, </w:t>
      </w:r>
      <w:r>
        <w:rPr>
          <w:rFonts w:ascii="Times New Roman" w:hAnsi="Times New Roman" w:cs="Times New Roman"/>
          <w:sz w:val="28"/>
          <w:szCs w:val="28"/>
        </w:rPr>
        <w:lastRenderedPageBreak/>
        <w:t>прошиваются и скрепляются соответствующей печатью, и регистрируются в специальном журнале в течение трех рабочих дней с указанием количества экземпляров.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9" w:name="sub_188"/>
      <w:bookmarkEnd w:id="128"/>
      <w:r>
        <w:rPr>
          <w:rFonts w:ascii="Times New Roman" w:hAnsi="Times New Roman" w:cs="Times New Roman"/>
          <w:sz w:val="28"/>
          <w:szCs w:val="28"/>
        </w:rPr>
        <w:t>83. Муниципальные правовые акты регистрируются в журнале регистрации муниципальных правовых актов соответствующего органа местного самоуправления.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0" w:name="sub_189"/>
      <w:bookmarkEnd w:id="129"/>
      <w:r>
        <w:rPr>
          <w:rFonts w:ascii="Times New Roman" w:hAnsi="Times New Roman" w:cs="Times New Roman"/>
          <w:sz w:val="28"/>
          <w:szCs w:val="28"/>
        </w:rPr>
        <w:t>84. При регистрации муниципального правового акта ему присваивается порядковый номер и дата.</w:t>
      </w:r>
    </w:p>
    <w:bookmarkEnd w:id="130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Нумерация муниципальных правовых актов каждого вида ведется в пределах календарного года, исходя из даты их издания (принятия).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Нумерация муниципальных правовых актов представительного органа муниципального образования ведется в течение срока его полномочий (в пределах созыва).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1" w:name="sub_190"/>
      <w:r>
        <w:rPr>
          <w:rFonts w:ascii="Times New Roman" w:hAnsi="Times New Roman" w:cs="Times New Roman"/>
          <w:sz w:val="28"/>
          <w:szCs w:val="28"/>
        </w:rPr>
        <w:t>85. При поступлении муниципального правового акта к специалисту, ответственному за формирование фонда муниципальных правовых актов, делается соответствующая запись в журнале регистрации муниципальных правовых актов соответствующего органа местного самоуправления.</w:t>
      </w:r>
    </w:p>
    <w:bookmarkEnd w:id="131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поступлении муниципального правового акта к специалисту, ответственному за формирование фонда муниципальных правовых актов, дополнительно заполняется Журнал учета муниципального правового акта.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2" w:name="sub_191"/>
      <w:r>
        <w:rPr>
          <w:rFonts w:ascii="Times New Roman" w:hAnsi="Times New Roman" w:cs="Times New Roman"/>
          <w:sz w:val="28"/>
          <w:szCs w:val="28"/>
        </w:rPr>
        <w:t xml:space="preserve">86. Журнал учета муниципального правового акта поддерживается в контрольном состоянии. Если муниципальный правовой акт был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изменен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отменен или признан утратившим силу, об этом делается отметка с указанием вида, номера и даты муниципального правового акта, которым он был изменен, отменен или признан утратившим силу.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3" w:name="sub_192"/>
      <w:bookmarkEnd w:id="132"/>
      <w:r>
        <w:rPr>
          <w:rFonts w:ascii="Times New Roman" w:hAnsi="Times New Roman" w:cs="Times New Roman"/>
          <w:sz w:val="28"/>
          <w:szCs w:val="28"/>
        </w:rPr>
        <w:t>87. Решения представительного органа муниципального образования включаются в протокол заседания по каждой сессии отдельно.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4" w:name="sub_193"/>
      <w:bookmarkEnd w:id="133"/>
      <w:r>
        <w:rPr>
          <w:rFonts w:ascii="Times New Roman" w:hAnsi="Times New Roman" w:cs="Times New Roman"/>
          <w:sz w:val="28"/>
          <w:szCs w:val="28"/>
        </w:rPr>
        <w:t>88. В целях открытости и доступности необходимой информации органы местного самоуправления ведут реестр муниципальных правовых актов в электронном виде.</w:t>
      </w:r>
    </w:p>
    <w:bookmarkEnd w:id="134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89. В реестр муниципальных правовых актов включаются: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89.1. реквизиты муниципальных правовых актов (вид, наименование органа, его издавшего (принявшего), наименование муниципального правового акта, его номер);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89.2. текст муниципальных правовых актов;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89.3. сведения об официальном опубликовании (обнародовании) муниципальных правовых актов;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89.4. дополнительные сведения.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90. Дополнительными сведениями могут являться: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90.1. решения федеральных судов первой инстанции о признании муниципального правового акта недействующим, а также судебные постановления, вынесенные по кассационным и надзорным жалобам на эти решения, независимо от результата рассмотрения жалоб;</w:t>
      </w:r>
      <w:proofErr w:type="gramEnd"/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90.2. решения и постановления арбитражного суда по делам об оспаривании муниципальных правовых актов;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90.3. информация о мерах прокурорского реагирования, принятых в отношении муниципальных актов (требования, протесты, представления, предостережения, заявления в суд);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90.4. письма органов государственной власти Республики Мордовия и иных государственных органов в отношении муниципальных правовых актов.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5" w:name="sub_194"/>
      <w:r>
        <w:rPr>
          <w:rFonts w:ascii="Times New Roman" w:hAnsi="Times New Roman" w:cs="Times New Roman"/>
          <w:sz w:val="28"/>
          <w:szCs w:val="28"/>
        </w:rPr>
        <w:t xml:space="preserve">91. </w:t>
      </w:r>
      <w:proofErr w:type="gramStart"/>
      <w:r>
        <w:rPr>
          <w:rFonts w:ascii="Times New Roman" w:hAnsi="Times New Roman" w:cs="Times New Roman"/>
          <w:sz w:val="28"/>
          <w:szCs w:val="28"/>
        </w:rPr>
        <w:t>Юридический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физические лица обладают правом на получение информации о муниципальных правовых актах в соответствии с законодательством.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92. В целях оперативного поиска необходимой информации органам местного самоуправления муниципальные правовые акты предоставляются разработчикам компьютерных справочных правовых систем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 «Гарант». </w:t>
      </w:r>
      <w:bookmarkEnd w:id="135"/>
      <w:r>
        <w:rPr>
          <w:rFonts w:ascii="Times New Roman" w:hAnsi="Times New Roman" w:cs="Times New Roman"/>
          <w:sz w:val="28"/>
          <w:szCs w:val="28"/>
        </w:rPr>
        <w:t>Перечень муниципальных правовых актов, предоставляемых разработчикам компьютерных справочных правовых систем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 «Гарант», определяется руководителем органа местного самоуправления. 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i/>
          <w:sz w:val="28"/>
          <w:szCs w:val="28"/>
          <w:highlight w:val="yellow"/>
        </w:rPr>
      </w:pPr>
    </w:p>
    <w:p w:rsidR="00742873" w:rsidRDefault="00742873" w:rsidP="00742873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36" w:name="_Toc315791027"/>
      <w:bookmarkStart w:id="137" w:name="sub_900"/>
      <w:r>
        <w:rPr>
          <w:rFonts w:ascii="Times New Roman" w:hAnsi="Times New Roman" w:cs="Times New Roman"/>
          <w:b/>
          <w:bCs/>
          <w:sz w:val="28"/>
          <w:szCs w:val="28"/>
        </w:rPr>
        <w:t>10. Хранение муниципальных правовых актов</w:t>
      </w:r>
      <w:bookmarkEnd w:id="136"/>
    </w:p>
    <w:bookmarkEnd w:id="137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8" w:name="sub_195"/>
      <w:r>
        <w:rPr>
          <w:rFonts w:ascii="Times New Roman" w:hAnsi="Times New Roman" w:cs="Times New Roman"/>
          <w:sz w:val="28"/>
          <w:szCs w:val="28"/>
        </w:rPr>
        <w:t>93. Подлинники муниципальных правовых актов хранятся в муниципальном архиве, в который они передаются по истечении установленного законодательством срока хранения.</w:t>
      </w: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9" w:name="sub_196"/>
      <w:bookmarkEnd w:id="138"/>
      <w:r>
        <w:rPr>
          <w:rFonts w:ascii="Times New Roman" w:hAnsi="Times New Roman" w:cs="Times New Roman"/>
          <w:sz w:val="28"/>
          <w:szCs w:val="28"/>
        </w:rPr>
        <w:t>94. Правила и сроки хранения муниципальных правовых актов в муниципальном архиве определяются федеральным законодательством и законодательством Республики Мордовия об архивном деле.</w:t>
      </w:r>
    </w:p>
    <w:bookmarkEnd w:id="139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42873" w:rsidRDefault="00742873" w:rsidP="00742873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40" w:name="_Toc315791028"/>
      <w:bookmarkStart w:id="141" w:name="sub_1100"/>
      <w:r>
        <w:rPr>
          <w:rFonts w:ascii="Times New Roman" w:hAnsi="Times New Roman" w:cs="Times New Roman"/>
          <w:b/>
          <w:bCs/>
          <w:sz w:val="28"/>
          <w:szCs w:val="28"/>
        </w:rPr>
        <w:t>11. Регистр муниципальных нормативных правовых актов</w:t>
      </w:r>
      <w:bookmarkEnd w:id="140"/>
    </w:p>
    <w:bookmarkEnd w:id="141"/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42873" w:rsidRDefault="00742873" w:rsidP="0074287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95. Муниципальные нормативные правовые акты, в том числе оформленные в виде правовых актов решения жителей муниципального образования, принятые на местном референдуме, подлежат включению в регистр муниципальных нормативных правовых актов Республики Мордовия, организация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ведение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которого осуществляются органами государственной власти Республики Мордовия в порядке, установленном законом Республики Мордовия.</w:t>
      </w:r>
    </w:p>
    <w:p w:rsidR="00742873" w:rsidRDefault="00742873" w:rsidP="00742873"/>
    <w:p w:rsidR="006401CE" w:rsidRDefault="006401CE"/>
    <w:sectPr w:rsidR="006401CE" w:rsidSect="0064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15F3A"/>
    <w:multiLevelType w:val="multilevel"/>
    <w:tmpl w:val="F9ACE1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2873"/>
    <w:rsid w:val="000C57EB"/>
    <w:rsid w:val="0013722C"/>
    <w:rsid w:val="00153641"/>
    <w:rsid w:val="00254B35"/>
    <w:rsid w:val="003E35D8"/>
    <w:rsid w:val="004D5920"/>
    <w:rsid w:val="00575703"/>
    <w:rsid w:val="005B4B8F"/>
    <w:rsid w:val="006401CE"/>
    <w:rsid w:val="00694C3E"/>
    <w:rsid w:val="00742873"/>
    <w:rsid w:val="00783FBB"/>
    <w:rsid w:val="007F0A27"/>
    <w:rsid w:val="0085699E"/>
    <w:rsid w:val="00EE7E79"/>
    <w:rsid w:val="00F74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87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qFormat/>
    <w:rsid w:val="0074287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ConsNormal">
    <w:name w:val="ConsNormal"/>
    <w:rsid w:val="0074287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74287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7428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6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32224728.1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18</Pages>
  <Words>6300</Words>
  <Characters>35915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dcterms:created xsi:type="dcterms:W3CDTF">2014-01-17T07:02:00Z</dcterms:created>
  <dcterms:modified xsi:type="dcterms:W3CDTF">2014-01-23T11:11:00Z</dcterms:modified>
</cp:coreProperties>
</file>