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EF6" w:rsidRDefault="00C73EF6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ПРОЕКТ</w:t>
      </w:r>
      <w:bookmarkStart w:id="1" w:name="_GoBack"/>
      <w:bookmarkEnd w:id="1"/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6DDE" w:rsidRDefault="00B36DDE" w:rsidP="00B36DDE">
      <w:pPr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_______2013</w:t>
      </w:r>
      <w:r>
        <w:rPr>
          <w:rFonts w:ascii="Times New Roman" w:hAnsi="Times New Roman" w:cs="Times New Roman"/>
          <w:sz w:val="28"/>
          <w:szCs w:val="28"/>
        </w:rPr>
        <w:t xml:space="preserve">г.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</w:t>
      </w: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рп.Чамзинка</w:t>
      </w:r>
    </w:p>
    <w:p w:rsidR="00B36DDE" w:rsidRDefault="00B36DDE" w:rsidP="00B36DDE">
      <w:pPr>
        <w:ind w:left="-284" w:right="-284"/>
        <w:rPr>
          <w:rFonts w:ascii="Times New Roman" w:hAnsi="Times New Roman" w:cs="Times New Roman"/>
          <w:sz w:val="28"/>
          <w:szCs w:val="28"/>
        </w:rPr>
      </w:pP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Чамзинского муниципального района от 14.08.2009года №581 «</w:t>
      </w:r>
      <w:r w:rsidR="00D717B6">
        <w:rPr>
          <w:rFonts w:ascii="Times New Roman" w:hAnsi="Times New Roman" w:cs="Times New Roman"/>
          <w:sz w:val="28"/>
          <w:szCs w:val="28"/>
        </w:rPr>
        <w:t>Об утверждении Положения об оплате труда работников муниципального казенного учреждения Чамзинского муниципального района «Межведомственный архив документов по личному составу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B36DDE" w:rsidRDefault="00B36DDE" w:rsidP="00B36DDE">
      <w:pPr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депутатов Чамзинского муниципального района от 21.10.2008г. №66 «Об оплате труда работников муниципальных учреждений Чамзинского муниципального района», администрация Чамзинского муниципального района</w:t>
      </w:r>
    </w:p>
    <w:p w:rsidR="00B36DDE" w:rsidRDefault="00B36DDE" w:rsidP="00B36DDE">
      <w:pPr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36DDE" w:rsidRDefault="00B36DDE" w:rsidP="00B36DDE">
      <w:pPr>
        <w:ind w:left="-284"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D717B6" w:rsidRDefault="00B36DDE" w:rsidP="00D717B6">
      <w:pPr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Внести изменения в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от 14.08.2009года №581 «</w:t>
      </w:r>
      <w:r w:rsidR="0085457D">
        <w:rPr>
          <w:rFonts w:ascii="Times New Roman" w:hAnsi="Times New Roman" w:cs="Times New Roman"/>
          <w:sz w:val="28"/>
          <w:szCs w:val="28"/>
        </w:rPr>
        <w:t>Об утверждении Положения об оплате труда работников муниципального казенного учреждения Чамзинского муниципального района «Межведомственный архив документов по личному составу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17B6">
        <w:rPr>
          <w:rFonts w:ascii="Times New Roman" w:hAnsi="Times New Roman" w:cs="Times New Roman"/>
          <w:sz w:val="28"/>
          <w:szCs w:val="28"/>
        </w:rPr>
        <w:t xml:space="preserve">изложив пункт 2.4  в новой редакции: </w:t>
      </w:r>
    </w:p>
    <w:p w:rsidR="00B36DDE" w:rsidRDefault="00D717B6" w:rsidP="00D717B6">
      <w:pPr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«</w:t>
      </w:r>
      <w:r w:rsidR="00B36DDE">
        <w:rPr>
          <w:rFonts w:ascii="Times New Roman" w:hAnsi="Times New Roman" w:cs="Times New Roman"/>
          <w:sz w:val="28"/>
          <w:szCs w:val="28"/>
        </w:rPr>
        <w:t>2.4.Персональн</w:t>
      </w:r>
      <w:r w:rsidR="008079BB">
        <w:rPr>
          <w:rFonts w:ascii="Times New Roman" w:hAnsi="Times New Roman" w:cs="Times New Roman"/>
          <w:sz w:val="28"/>
          <w:szCs w:val="28"/>
        </w:rPr>
        <w:t>ый повышающий коэффициент – 0,57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36DDE">
        <w:rPr>
          <w:rFonts w:ascii="Times New Roman" w:hAnsi="Times New Roman" w:cs="Times New Roman"/>
          <w:sz w:val="28"/>
          <w:szCs w:val="28"/>
        </w:rPr>
        <w:t>.</w:t>
      </w:r>
    </w:p>
    <w:p w:rsidR="00B36DDE" w:rsidRDefault="00B36DDE" w:rsidP="00D717B6">
      <w:pPr>
        <w:ind w:left="-284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0"/>
      <w:bookmarkEnd w:id="0"/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</w:t>
      </w:r>
      <w:r w:rsidR="00D717B6">
        <w:rPr>
          <w:rFonts w:ascii="Times New Roman" w:hAnsi="Times New Roman" w:cs="Times New Roman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6DDE" w:rsidRDefault="00B36DDE" w:rsidP="00B36DDE">
      <w:pPr>
        <w:ind w:left="-284" w:right="-28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6DDE" w:rsidRDefault="00B36DDE" w:rsidP="00B36DDE">
      <w:pPr>
        <w:ind w:left="-284" w:right="-284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6DDE" w:rsidRDefault="00D717B6" w:rsidP="00B36DDE">
      <w:pPr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="00B36DD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B36DDE" w:rsidRDefault="00B36DDE" w:rsidP="00B36DDE">
      <w:pPr>
        <w:ind w:left="-284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</w:t>
      </w:r>
      <w:proofErr w:type="spellStart"/>
      <w:r w:rsidR="00D717B6">
        <w:rPr>
          <w:rFonts w:ascii="Times New Roman" w:hAnsi="Times New Roman" w:cs="Times New Roman"/>
          <w:sz w:val="28"/>
          <w:szCs w:val="28"/>
        </w:rPr>
        <w:t>А.Ю.Тюрякин</w:t>
      </w:r>
      <w:proofErr w:type="spellEnd"/>
    </w:p>
    <w:p w:rsidR="00B36DDE" w:rsidRDefault="00B36DDE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p w:rsidR="0085457D" w:rsidRDefault="0085457D" w:rsidP="00B36DDE">
      <w:pPr>
        <w:ind w:firstLine="698"/>
        <w:jc w:val="right"/>
        <w:rPr>
          <w:rStyle w:val="a5"/>
        </w:rPr>
      </w:pPr>
    </w:p>
    <w:p w:rsidR="0085457D" w:rsidRDefault="0085457D" w:rsidP="00B36DDE">
      <w:pPr>
        <w:ind w:firstLine="698"/>
        <w:jc w:val="right"/>
        <w:rPr>
          <w:rStyle w:val="a5"/>
        </w:rPr>
      </w:pPr>
    </w:p>
    <w:p w:rsidR="0085457D" w:rsidRDefault="0085457D" w:rsidP="00B36DDE">
      <w:pPr>
        <w:ind w:firstLine="698"/>
        <w:jc w:val="right"/>
        <w:rPr>
          <w:rStyle w:val="a5"/>
        </w:rPr>
      </w:pPr>
    </w:p>
    <w:p w:rsidR="0085457D" w:rsidRDefault="0085457D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p w:rsidR="00B36DDE" w:rsidRDefault="00B36DDE" w:rsidP="00B36DDE">
      <w:pPr>
        <w:ind w:firstLine="698"/>
        <w:jc w:val="right"/>
        <w:rPr>
          <w:rStyle w:val="a5"/>
        </w:rPr>
      </w:pPr>
    </w:p>
    <w:bookmarkEnd w:id="2"/>
    <w:p w:rsidR="00B36DDE" w:rsidRDefault="00B36DDE" w:rsidP="00B36DDE">
      <w:pPr>
        <w:ind w:firstLine="698"/>
        <w:jc w:val="right"/>
        <w:rPr>
          <w:rStyle w:val="a5"/>
        </w:rPr>
      </w:pPr>
    </w:p>
    <w:p w:rsidR="00C73EF6" w:rsidRPr="0085457D" w:rsidRDefault="00D717B6" w:rsidP="00C73EF6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73EF6" w:rsidRDefault="00C73EF6" w:rsidP="00C73EF6">
      <w:pPr>
        <w:ind w:left="-360" w:right="-39"/>
        <w:jc w:val="both"/>
        <w:rPr>
          <w:sz w:val="28"/>
          <w:szCs w:val="28"/>
        </w:rPr>
      </w:pPr>
    </w:p>
    <w:p w:rsidR="00C73EF6" w:rsidRPr="00C73EF6" w:rsidRDefault="00C73EF6" w:rsidP="00C73EF6">
      <w:pPr>
        <w:spacing w:after="200" w:line="276" w:lineRule="auto"/>
        <w:jc w:val="center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C73EF6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 </w:t>
      </w:r>
      <w:r w:rsidRPr="00C73EF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C73EF6" w:rsidRPr="00C73EF6" w:rsidTr="00A31BD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3EF6" w:rsidRPr="00C73EF6" w:rsidRDefault="00C73EF6" w:rsidP="00A31BD1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3EF6" w:rsidRPr="00C73EF6" w:rsidRDefault="00C73EF6" w:rsidP="00A31BD1">
            <w:pPr>
              <w:spacing w:after="200" w:line="276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 04.12.2013г. по 08.12</w:t>
            </w:r>
            <w:r w:rsidRPr="00C73EF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.2013г. </w:t>
            </w:r>
          </w:p>
        </w:tc>
      </w:tr>
      <w:tr w:rsidR="00C73EF6" w:rsidRPr="00C73EF6" w:rsidTr="00A31BD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3EF6" w:rsidRPr="00C73EF6" w:rsidRDefault="00C73EF6" w:rsidP="00A31BD1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3EF6" w:rsidRPr="00C73EF6" w:rsidRDefault="00C73EF6" w:rsidP="00A31BD1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C73EF6" w:rsidRPr="00C73EF6" w:rsidTr="00A31BD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3EF6" w:rsidRPr="00C73EF6" w:rsidRDefault="00C73EF6" w:rsidP="00A31BD1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3EF6" w:rsidRPr="00C73EF6" w:rsidRDefault="00C73EF6" w:rsidP="00A31BD1">
            <w:pPr>
              <w:spacing w:after="200" w:line="276" w:lineRule="auto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C73EF6" w:rsidRPr="00C73EF6" w:rsidTr="00A31BD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3EF6" w:rsidRPr="00C73EF6" w:rsidRDefault="00C73EF6" w:rsidP="00A31BD1">
            <w:pPr>
              <w:spacing w:after="200" w:line="276" w:lineRule="auto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3EF6" w:rsidRPr="00C73EF6" w:rsidRDefault="00C73EF6" w:rsidP="00A31BD1">
            <w:pPr>
              <w:spacing w:after="200" w:line="276" w:lineRule="auto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</w:pPr>
            <w:r w:rsidRPr="00C73EF6"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C73EF6" w:rsidRPr="00C73EF6" w:rsidTr="00A31BD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3EF6" w:rsidRPr="00C73EF6" w:rsidRDefault="00C73EF6" w:rsidP="00A31BD1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C73EF6" w:rsidRPr="00C73EF6" w:rsidRDefault="00C73EF6" w:rsidP="00A31BD1">
            <w:pPr>
              <w:spacing w:after="200" w:line="276" w:lineRule="auto"/>
              <w:ind w:firstLine="720"/>
              <w:jc w:val="both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3EF6" w:rsidRPr="00C73EF6" w:rsidRDefault="00C73EF6" w:rsidP="00A31BD1">
            <w:pPr>
              <w:spacing w:after="200" w:line="276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ул.Победы</w:t>
            </w:r>
            <w:proofErr w:type="gramStart"/>
            <w:r w:rsidRPr="00C73EF6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,</w:t>
            </w:r>
            <w:proofErr w:type="gramEnd"/>
            <w:r w:rsidRPr="00C73EF6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 xml:space="preserve"> д.1</w:t>
            </w:r>
          </w:p>
        </w:tc>
      </w:tr>
      <w:tr w:rsidR="00C73EF6" w:rsidRPr="00C73EF6" w:rsidTr="00A31BD1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3EF6" w:rsidRPr="00C73EF6" w:rsidRDefault="00C73EF6" w:rsidP="00A31BD1">
            <w:pPr>
              <w:spacing w:after="200" w:line="276" w:lineRule="auto"/>
              <w:jc w:val="both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3EF6" w:rsidRPr="00C73EF6" w:rsidRDefault="00C73EF6" w:rsidP="00A31BD1">
            <w:pPr>
              <w:spacing w:after="200" w:line="276" w:lineRule="auto"/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C73EF6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  <w:lang w:eastAsia="en-US"/>
              </w:rPr>
              <w:t>8834-37- 2-19-89</w:t>
            </w:r>
          </w:p>
        </w:tc>
      </w:tr>
    </w:tbl>
    <w:p w:rsidR="00C73EF6" w:rsidRPr="00C73EF6" w:rsidRDefault="00C73EF6" w:rsidP="00C73EF6">
      <w:pPr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85457D" w:rsidRPr="0085457D" w:rsidRDefault="0085457D" w:rsidP="0085457D">
      <w:pPr>
        <w:jc w:val="both"/>
        <w:rPr>
          <w:rFonts w:ascii="Times New Roman" w:hAnsi="Times New Roman" w:cs="Times New Roman"/>
        </w:rPr>
      </w:pPr>
    </w:p>
    <w:sectPr w:rsidR="0085457D" w:rsidRPr="0085457D" w:rsidSect="0085457D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DDE"/>
    <w:rsid w:val="008079BB"/>
    <w:rsid w:val="0085457D"/>
    <w:rsid w:val="00B36DDE"/>
    <w:rsid w:val="00C73EF6"/>
    <w:rsid w:val="00D717B6"/>
    <w:rsid w:val="00F9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36DDE"/>
    <w:pPr>
      <w:jc w:val="both"/>
    </w:pPr>
  </w:style>
  <w:style w:type="paragraph" w:customStyle="1" w:styleId="a4">
    <w:name w:val="Прижатый влево"/>
    <w:basedOn w:val="a"/>
    <w:next w:val="a"/>
    <w:uiPriority w:val="99"/>
    <w:rsid w:val="00B36DDE"/>
  </w:style>
  <w:style w:type="character" w:customStyle="1" w:styleId="a5">
    <w:name w:val="Цветовое выделение"/>
    <w:uiPriority w:val="99"/>
    <w:rsid w:val="00B36DDE"/>
    <w:rPr>
      <w:b/>
      <w:bCs/>
      <w:color w:val="000080"/>
    </w:rPr>
  </w:style>
  <w:style w:type="paragraph" w:styleId="a6">
    <w:name w:val="Balloon Text"/>
    <w:basedOn w:val="a"/>
    <w:link w:val="a7"/>
    <w:uiPriority w:val="99"/>
    <w:semiHidden/>
    <w:unhideWhenUsed/>
    <w:rsid w:val="008079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79B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B36DDE"/>
    <w:pPr>
      <w:jc w:val="both"/>
    </w:pPr>
  </w:style>
  <w:style w:type="paragraph" w:customStyle="1" w:styleId="a4">
    <w:name w:val="Прижатый влево"/>
    <w:basedOn w:val="a"/>
    <w:next w:val="a"/>
    <w:uiPriority w:val="99"/>
    <w:rsid w:val="00B36DDE"/>
  </w:style>
  <w:style w:type="character" w:customStyle="1" w:styleId="a5">
    <w:name w:val="Цветовое выделение"/>
    <w:uiPriority w:val="99"/>
    <w:rsid w:val="00B36DDE"/>
    <w:rPr>
      <w:b/>
      <w:bCs/>
      <w:color w:val="000080"/>
    </w:rPr>
  </w:style>
  <w:style w:type="paragraph" w:styleId="a6">
    <w:name w:val="Balloon Text"/>
    <w:basedOn w:val="a"/>
    <w:link w:val="a7"/>
    <w:uiPriority w:val="99"/>
    <w:semiHidden/>
    <w:unhideWhenUsed/>
    <w:rsid w:val="008079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79B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0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2013-12-04T10:18:00Z</cp:lastPrinted>
  <dcterms:created xsi:type="dcterms:W3CDTF">2013-12-04T08:06:00Z</dcterms:created>
  <dcterms:modified xsi:type="dcterms:W3CDTF">2013-12-04T10:47:00Z</dcterms:modified>
</cp:coreProperties>
</file>