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653B" w:rsidRPr="00B277E6" w:rsidRDefault="009D653B" w:rsidP="00DB445C">
      <w:pPr>
        <w:spacing w:after="0"/>
        <w:jc w:val="right"/>
        <w:rPr>
          <w:rFonts w:ascii="Times New Roman" w:eastAsia="Times New Roman" w:hAnsi="Times New Roman" w:cs="Times New Roman"/>
          <w:sz w:val="18"/>
          <w:szCs w:val="18"/>
        </w:rPr>
      </w:pPr>
      <w:r w:rsidRPr="00B277E6">
        <w:rPr>
          <w:rFonts w:ascii="Times New Roman" w:eastAsia="Times New Roman" w:hAnsi="Times New Roman" w:cs="Times New Roman"/>
          <w:sz w:val="18"/>
          <w:szCs w:val="18"/>
        </w:rPr>
        <w:t>ИНФОРМАЦИОННЫЙ БЮЛЛЕТЕНЬ</w:t>
      </w:r>
    </w:p>
    <w:p w:rsidR="009D653B" w:rsidRPr="00B277E6" w:rsidRDefault="009D653B" w:rsidP="00DB445C">
      <w:pPr>
        <w:spacing w:after="0"/>
        <w:jc w:val="right"/>
        <w:rPr>
          <w:rFonts w:ascii="Times New Roman" w:eastAsia="Times New Roman" w:hAnsi="Times New Roman" w:cs="Times New Roman"/>
          <w:sz w:val="18"/>
          <w:szCs w:val="18"/>
        </w:rPr>
      </w:pPr>
      <w:r w:rsidRPr="00B277E6">
        <w:rPr>
          <w:rFonts w:ascii="Times New Roman" w:eastAsia="Times New Roman" w:hAnsi="Times New Roman" w:cs="Times New Roman"/>
          <w:sz w:val="18"/>
          <w:szCs w:val="18"/>
        </w:rPr>
        <w:t>«ВЕСТИ»</w:t>
      </w:r>
    </w:p>
    <w:p w:rsidR="009D653B" w:rsidRPr="00B277E6" w:rsidRDefault="009D653B" w:rsidP="00DB445C">
      <w:pPr>
        <w:spacing w:after="0"/>
        <w:jc w:val="right"/>
        <w:rPr>
          <w:rFonts w:ascii="Times New Roman" w:eastAsia="Times New Roman" w:hAnsi="Times New Roman" w:cs="Times New Roman"/>
          <w:i/>
          <w:sz w:val="18"/>
          <w:szCs w:val="18"/>
        </w:rPr>
      </w:pPr>
      <w:r w:rsidRPr="00B277E6">
        <w:rPr>
          <w:rFonts w:ascii="Times New Roman" w:eastAsia="Times New Roman" w:hAnsi="Times New Roman" w:cs="Times New Roman"/>
          <w:i/>
          <w:sz w:val="18"/>
          <w:szCs w:val="18"/>
        </w:rPr>
        <w:t>Медаевского сельского поселения</w:t>
      </w:r>
    </w:p>
    <w:p w:rsidR="009D653B" w:rsidRPr="00B277E6" w:rsidRDefault="009D653B" w:rsidP="00DB445C">
      <w:pPr>
        <w:spacing w:after="0"/>
        <w:jc w:val="right"/>
        <w:rPr>
          <w:rFonts w:ascii="Times New Roman" w:eastAsia="Times New Roman" w:hAnsi="Times New Roman" w:cs="Times New Roman"/>
          <w:i/>
          <w:sz w:val="18"/>
          <w:szCs w:val="18"/>
        </w:rPr>
      </w:pPr>
      <w:r w:rsidRPr="00B277E6">
        <w:rPr>
          <w:rFonts w:ascii="Times New Roman" w:eastAsia="Times New Roman" w:hAnsi="Times New Roman" w:cs="Times New Roman"/>
          <w:i/>
          <w:sz w:val="18"/>
          <w:szCs w:val="18"/>
        </w:rPr>
        <w:t>Чамзинского муниципального района</w:t>
      </w:r>
    </w:p>
    <w:p w:rsidR="009D653B" w:rsidRPr="00B277E6" w:rsidRDefault="009D653B" w:rsidP="00DB445C">
      <w:pPr>
        <w:spacing w:after="0"/>
        <w:jc w:val="right"/>
        <w:rPr>
          <w:rFonts w:ascii="Times New Roman" w:eastAsia="Times New Roman" w:hAnsi="Times New Roman" w:cs="Times New Roman"/>
          <w:i/>
          <w:sz w:val="18"/>
          <w:szCs w:val="18"/>
        </w:rPr>
      </w:pPr>
      <w:r w:rsidRPr="00B277E6">
        <w:rPr>
          <w:rFonts w:ascii="Times New Roman" w:eastAsia="Times New Roman" w:hAnsi="Times New Roman" w:cs="Times New Roman"/>
          <w:i/>
          <w:sz w:val="18"/>
          <w:szCs w:val="18"/>
        </w:rPr>
        <w:t>Республики Мордовия</w:t>
      </w:r>
    </w:p>
    <w:p w:rsidR="009D653B" w:rsidRPr="00B277E6" w:rsidRDefault="009D653B" w:rsidP="00DB445C">
      <w:pPr>
        <w:spacing w:after="0"/>
        <w:jc w:val="right"/>
        <w:rPr>
          <w:rFonts w:ascii="Times New Roman" w:eastAsia="Times New Roman" w:hAnsi="Times New Roman" w:cs="Times New Roman"/>
          <w:sz w:val="18"/>
          <w:szCs w:val="18"/>
        </w:rPr>
      </w:pPr>
      <w:r w:rsidRPr="00B277E6">
        <w:rPr>
          <w:rFonts w:ascii="Times New Roman" w:eastAsia="Times New Roman" w:hAnsi="Times New Roman" w:cs="Times New Roman"/>
          <w:sz w:val="18"/>
          <w:szCs w:val="18"/>
        </w:rPr>
        <w:t>Является официальным изданием Медаевского сельского поселения</w:t>
      </w:r>
    </w:p>
    <w:p w:rsidR="009D653B" w:rsidRPr="00B277E6" w:rsidRDefault="009D653B" w:rsidP="00DB445C">
      <w:pPr>
        <w:spacing w:after="0"/>
        <w:jc w:val="right"/>
        <w:rPr>
          <w:rFonts w:ascii="Times New Roman" w:eastAsia="Times New Roman" w:hAnsi="Times New Roman" w:cs="Times New Roman"/>
          <w:sz w:val="18"/>
          <w:szCs w:val="18"/>
        </w:rPr>
      </w:pPr>
      <w:r w:rsidRPr="00B277E6">
        <w:rPr>
          <w:rFonts w:ascii="Times New Roman" w:eastAsia="Times New Roman" w:hAnsi="Times New Roman" w:cs="Times New Roman"/>
          <w:sz w:val="18"/>
          <w:szCs w:val="18"/>
        </w:rPr>
        <w:t xml:space="preserve">                                      </w:t>
      </w:r>
      <w:r w:rsidR="00EB752C">
        <w:rPr>
          <w:rFonts w:ascii="Times New Roman" w:eastAsia="Times New Roman" w:hAnsi="Times New Roman" w:cs="Times New Roman"/>
          <w:sz w:val="18"/>
          <w:szCs w:val="18"/>
        </w:rPr>
        <w:t xml:space="preserve">                        </w:t>
      </w:r>
      <w:r w:rsidR="006C174E">
        <w:rPr>
          <w:rFonts w:ascii="Times New Roman" w:eastAsia="Times New Roman" w:hAnsi="Times New Roman" w:cs="Times New Roman"/>
          <w:sz w:val="18"/>
          <w:szCs w:val="18"/>
        </w:rPr>
        <w:t xml:space="preserve">      06  декабря  2022 года № 92</w:t>
      </w:r>
    </w:p>
    <w:p w:rsidR="003539E2" w:rsidRPr="000D66AF" w:rsidRDefault="003539E2" w:rsidP="006E445F">
      <w:pPr>
        <w:spacing w:after="0"/>
        <w:jc w:val="center"/>
        <w:rPr>
          <w:rFonts w:ascii="Times New Roman" w:eastAsia="Times New Roman" w:hAnsi="Times New Roman" w:cs="Times New Roman"/>
          <w:sz w:val="18"/>
          <w:szCs w:val="18"/>
        </w:rPr>
      </w:pPr>
    </w:p>
    <w:p w:rsidR="006C174E" w:rsidRPr="000D66AF" w:rsidRDefault="006C174E" w:rsidP="006E445F">
      <w:pPr>
        <w:spacing w:after="0"/>
        <w:jc w:val="center"/>
        <w:rPr>
          <w:rFonts w:ascii="Times New Roman" w:eastAsia="Times New Roman" w:hAnsi="Times New Roman" w:cs="Times New Roman"/>
          <w:sz w:val="18"/>
          <w:szCs w:val="18"/>
        </w:rPr>
      </w:pPr>
    </w:p>
    <w:p w:rsidR="000D66AF" w:rsidRPr="000D66AF" w:rsidRDefault="000D66AF" w:rsidP="000D66AF">
      <w:pPr>
        <w:jc w:val="center"/>
        <w:rPr>
          <w:sz w:val="18"/>
          <w:szCs w:val="18"/>
        </w:rPr>
      </w:pPr>
      <w:r w:rsidRPr="000D66AF">
        <w:rPr>
          <w:sz w:val="18"/>
          <w:szCs w:val="18"/>
        </w:rPr>
        <w:t>АДМИНИСТРАЦИЯ МЕДАЕВСКОГО  СЕЛЬСКОГО ПОСЕЛЕНИЯ</w:t>
      </w:r>
    </w:p>
    <w:p w:rsidR="000D66AF" w:rsidRPr="000D66AF" w:rsidRDefault="000D66AF" w:rsidP="000D66AF">
      <w:pPr>
        <w:jc w:val="center"/>
        <w:rPr>
          <w:sz w:val="18"/>
          <w:szCs w:val="18"/>
        </w:rPr>
      </w:pPr>
      <w:r w:rsidRPr="000D66AF">
        <w:rPr>
          <w:sz w:val="18"/>
          <w:szCs w:val="18"/>
        </w:rPr>
        <w:t>ЧАМЗИНСКОГО МУНИЦИПАЛЬНОГО  РАЙОНА</w:t>
      </w:r>
    </w:p>
    <w:p w:rsidR="000D66AF" w:rsidRPr="000D66AF" w:rsidRDefault="000D66AF" w:rsidP="000D66AF">
      <w:pPr>
        <w:jc w:val="center"/>
        <w:rPr>
          <w:sz w:val="18"/>
          <w:szCs w:val="18"/>
        </w:rPr>
      </w:pPr>
      <w:r w:rsidRPr="000D66AF">
        <w:rPr>
          <w:sz w:val="18"/>
          <w:szCs w:val="18"/>
        </w:rPr>
        <w:t>РЕСПУБЛИКИ МОРДОВИЯ</w:t>
      </w:r>
    </w:p>
    <w:p w:rsidR="000D66AF" w:rsidRPr="000D66AF" w:rsidRDefault="000D66AF" w:rsidP="000D66AF">
      <w:pPr>
        <w:jc w:val="center"/>
        <w:outlineLvl w:val="0"/>
        <w:rPr>
          <w:b/>
          <w:sz w:val="18"/>
          <w:szCs w:val="18"/>
        </w:rPr>
      </w:pPr>
      <w:r w:rsidRPr="000D66AF">
        <w:rPr>
          <w:b/>
          <w:sz w:val="18"/>
          <w:szCs w:val="18"/>
        </w:rPr>
        <w:t>ПОСТАНОВЛЕНИЕ</w:t>
      </w:r>
    </w:p>
    <w:p w:rsidR="000D66AF" w:rsidRPr="000D66AF" w:rsidRDefault="000D66AF" w:rsidP="000D66AF">
      <w:pPr>
        <w:jc w:val="center"/>
        <w:rPr>
          <w:sz w:val="18"/>
          <w:szCs w:val="18"/>
        </w:rPr>
      </w:pPr>
      <w:r w:rsidRPr="000D66AF">
        <w:rPr>
          <w:sz w:val="18"/>
          <w:szCs w:val="18"/>
        </w:rPr>
        <w:t xml:space="preserve">  06.12.2022 г.                                                                                                      № 67</w:t>
      </w:r>
    </w:p>
    <w:p w:rsidR="000D66AF" w:rsidRPr="000D66AF" w:rsidRDefault="000D66AF" w:rsidP="000D66AF">
      <w:pPr>
        <w:jc w:val="center"/>
        <w:rPr>
          <w:sz w:val="18"/>
          <w:szCs w:val="18"/>
        </w:rPr>
      </w:pPr>
      <w:r w:rsidRPr="000D66AF">
        <w:rPr>
          <w:sz w:val="18"/>
          <w:szCs w:val="18"/>
        </w:rPr>
        <w:t>с. Медаево</w:t>
      </w:r>
    </w:p>
    <w:p w:rsidR="000D66AF" w:rsidRPr="000D66AF" w:rsidRDefault="000D66AF" w:rsidP="000D66AF">
      <w:pPr>
        <w:jc w:val="center"/>
        <w:rPr>
          <w:b/>
          <w:bCs/>
          <w:sz w:val="18"/>
          <w:szCs w:val="18"/>
        </w:rPr>
      </w:pPr>
      <w:r w:rsidRPr="000D66AF">
        <w:rPr>
          <w:b/>
          <w:sz w:val="18"/>
          <w:szCs w:val="18"/>
        </w:rPr>
        <w:t xml:space="preserve">О вынесении на публичные слушания проекта « </w:t>
      </w:r>
      <w:r w:rsidRPr="000D66AF">
        <w:rPr>
          <w:b/>
          <w:bCs/>
          <w:sz w:val="18"/>
          <w:szCs w:val="18"/>
        </w:rPr>
        <w:t>О бюджете Медаевского сельского поселения Чамзинского муниципального района Республики Мордовия на 2023 год и на плановый период 2024 и 2025 годов»</w:t>
      </w:r>
    </w:p>
    <w:p w:rsidR="000D66AF" w:rsidRPr="000D66AF" w:rsidRDefault="000D66AF" w:rsidP="000D66AF">
      <w:pPr>
        <w:jc w:val="both"/>
        <w:rPr>
          <w:b/>
          <w:sz w:val="18"/>
          <w:szCs w:val="18"/>
        </w:rPr>
      </w:pPr>
      <w:r w:rsidRPr="000D66AF">
        <w:rPr>
          <w:sz w:val="18"/>
          <w:szCs w:val="18"/>
        </w:rPr>
        <w:tab/>
        <w:t>Руководствуясь   Федеральным  законом  от  06.10.2003 года № 131- ФЗ «Об  общих  принципах  организации  местного  самоуправления  в  Российской  Федерации»  и  Уставом  Медаевского  сельского  поселения,  администрация  Медаевского сельского  поселения</w:t>
      </w:r>
      <w:r>
        <w:rPr>
          <w:sz w:val="18"/>
          <w:szCs w:val="18"/>
        </w:rPr>
        <w:t xml:space="preserve"> </w:t>
      </w:r>
      <w:r w:rsidRPr="000D66AF">
        <w:rPr>
          <w:b/>
          <w:sz w:val="18"/>
          <w:szCs w:val="18"/>
        </w:rPr>
        <w:t>п о с т а н о в л я е т :</w:t>
      </w:r>
    </w:p>
    <w:p w:rsidR="000D66AF" w:rsidRPr="000D66AF" w:rsidRDefault="000D66AF" w:rsidP="000D66AF">
      <w:pPr>
        <w:ind w:firstLine="720"/>
        <w:jc w:val="both"/>
        <w:rPr>
          <w:sz w:val="18"/>
          <w:szCs w:val="18"/>
        </w:rPr>
      </w:pPr>
      <w:r w:rsidRPr="000D66AF">
        <w:rPr>
          <w:sz w:val="18"/>
          <w:szCs w:val="18"/>
        </w:rPr>
        <w:t>1. Опубликовать и вынести на публичные слушания проект бюджета Медаевского  сельского  поселения Чамзинского муниципального района Республики Мордовия на 2023 год и на плановый период 2024 и 2025 годов согласно приложению 1 к настоящему постановлению.</w:t>
      </w:r>
    </w:p>
    <w:p w:rsidR="000D66AF" w:rsidRPr="000D66AF" w:rsidRDefault="000D66AF" w:rsidP="000D66AF">
      <w:pPr>
        <w:jc w:val="both"/>
        <w:rPr>
          <w:sz w:val="18"/>
          <w:szCs w:val="18"/>
        </w:rPr>
      </w:pPr>
      <w:r w:rsidRPr="000D66AF">
        <w:rPr>
          <w:sz w:val="18"/>
          <w:szCs w:val="18"/>
        </w:rPr>
        <w:tab/>
        <w:t>2. Определить, что место и время проведения публичных слушаний устанавливается в соответствии с графиком (приложение 2):</w:t>
      </w:r>
    </w:p>
    <w:p w:rsidR="000D66AF" w:rsidRPr="000D66AF" w:rsidRDefault="000D66AF" w:rsidP="000D66AF">
      <w:pPr>
        <w:jc w:val="both"/>
        <w:rPr>
          <w:sz w:val="18"/>
          <w:szCs w:val="18"/>
        </w:rPr>
      </w:pPr>
      <w:r w:rsidRPr="000D66AF">
        <w:rPr>
          <w:sz w:val="18"/>
          <w:szCs w:val="18"/>
        </w:rPr>
        <w:tab/>
        <w:t>3. Установить, что организация и проведение публичных слушаний осуществляется рабочей группой (приложение 3).</w:t>
      </w:r>
      <w:r w:rsidRPr="000D66AF">
        <w:rPr>
          <w:sz w:val="18"/>
          <w:szCs w:val="18"/>
        </w:rPr>
        <w:tab/>
        <w:t xml:space="preserve">4. Предложения по проекту бюджета Медаевского сельского поселения  Чамзинского муниципального района Республики Мордовия на 2023 год и плановый период 2024 и 2025 годов принимаются рабочей группой по </w:t>
      </w:r>
      <w:r w:rsidRPr="000D66AF">
        <w:rPr>
          <w:sz w:val="18"/>
          <w:szCs w:val="18"/>
          <w:u w:val="single"/>
        </w:rPr>
        <w:t>14.12.2022</w:t>
      </w:r>
      <w:r w:rsidRPr="000D66AF">
        <w:rPr>
          <w:sz w:val="18"/>
          <w:szCs w:val="18"/>
        </w:rPr>
        <w:t xml:space="preserve"> года, в  соответствии  с  прилагаемой формой  внесения предложений по проекту бюджета Медаевского сельского  поселения  Чамзинского муниципального района Республики Мордовия на 2023 год и плановый период 2024  и  2025  годов по  адресу: 431717,  Чамзинский  район,  с.Медаево,  ул. Гагарина, д. 1А,  телефон  2-82-27, с 9 ч. 00 мин.  до  16 ч. 00 мин.,  кроме  субботы и  воскресенья.</w:t>
      </w:r>
    </w:p>
    <w:p w:rsidR="000D66AF" w:rsidRPr="000D66AF" w:rsidRDefault="000D66AF" w:rsidP="000D66AF">
      <w:pPr>
        <w:ind w:firstLine="720"/>
        <w:jc w:val="both"/>
        <w:rPr>
          <w:sz w:val="18"/>
          <w:szCs w:val="18"/>
        </w:rPr>
      </w:pPr>
      <w:r w:rsidRPr="000D66AF">
        <w:rPr>
          <w:sz w:val="18"/>
          <w:szCs w:val="18"/>
        </w:rPr>
        <w:tab/>
        <w:t>5. Обсуждение проекта решения Совета депутатов Медаевского сельского поселения «О бюджете Медаевского сельского поселения Чамзинского муниципального района на 2023 год и плановый период 2024 и 2025 годов» осуществляется в порядке, установленном Положением о порядке проведения публичных слушаний .</w:t>
      </w:r>
    </w:p>
    <w:p w:rsidR="000D66AF" w:rsidRPr="000D66AF" w:rsidRDefault="000D66AF" w:rsidP="000D66AF">
      <w:pPr>
        <w:ind w:firstLine="709"/>
        <w:jc w:val="both"/>
        <w:rPr>
          <w:sz w:val="18"/>
          <w:szCs w:val="18"/>
        </w:rPr>
      </w:pPr>
      <w:r w:rsidRPr="000D66AF">
        <w:rPr>
          <w:sz w:val="18"/>
          <w:szCs w:val="18"/>
        </w:rPr>
        <w:t>6. Настоящее  Постановление вступает в силу после его опубликования в информационном бюллетене « Вести» Медаевского сельского поселения.</w:t>
      </w:r>
    </w:p>
    <w:p w:rsidR="000D66AF" w:rsidRPr="000D66AF" w:rsidRDefault="000D66AF" w:rsidP="000D66AF">
      <w:pPr>
        <w:jc w:val="center"/>
        <w:outlineLvl w:val="0"/>
        <w:rPr>
          <w:sz w:val="18"/>
          <w:szCs w:val="18"/>
        </w:rPr>
      </w:pPr>
      <w:r w:rsidRPr="000D66AF">
        <w:rPr>
          <w:sz w:val="18"/>
          <w:szCs w:val="18"/>
        </w:rPr>
        <w:t>Глава Медаевского сельского поселения                                             Е.Н.Голубева</w:t>
      </w:r>
    </w:p>
    <w:p w:rsidR="000D66AF" w:rsidRPr="000D66AF" w:rsidRDefault="000D66AF" w:rsidP="000D66AF">
      <w:pPr>
        <w:jc w:val="right"/>
        <w:rPr>
          <w:sz w:val="18"/>
          <w:szCs w:val="18"/>
        </w:rPr>
      </w:pPr>
      <w:r w:rsidRPr="000D66AF">
        <w:rPr>
          <w:sz w:val="18"/>
          <w:szCs w:val="18"/>
        </w:rPr>
        <w:t xml:space="preserve">                                                                              Приложение 1 </w:t>
      </w:r>
    </w:p>
    <w:p w:rsidR="000D66AF" w:rsidRPr="000D66AF" w:rsidRDefault="000D66AF" w:rsidP="000D66AF">
      <w:pPr>
        <w:jc w:val="right"/>
        <w:rPr>
          <w:sz w:val="18"/>
          <w:szCs w:val="18"/>
        </w:rPr>
      </w:pPr>
      <w:r w:rsidRPr="000D66AF">
        <w:rPr>
          <w:sz w:val="18"/>
          <w:szCs w:val="18"/>
        </w:rPr>
        <w:t xml:space="preserve">                                                                               к Постановлению администрации</w:t>
      </w:r>
    </w:p>
    <w:p w:rsidR="000D66AF" w:rsidRPr="000D66AF" w:rsidRDefault="000D66AF" w:rsidP="000D66AF">
      <w:pPr>
        <w:jc w:val="right"/>
        <w:rPr>
          <w:sz w:val="18"/>
          <w:szCs w:val="18"/>
        </w:rPr>
      </w:pPr>
      <w:r w:rsidRPr="000D66AF">
        <w:rPr>
          <w:sz w:val="18"/>
          <w:szCs w:val="18"/>
        </w:rPr>
        <w:t xml:space="preserve">                                                                               Медаевского сельского</w:t>
      </w:r>
    </w:p>
    <w:p w:rsidR="000D66AF" w:rsidRPr="000D66AF" w:rsidRDefault="000D66AF" w:rsidP="000D66AF">
      <w:pPr>
        <w:jc w:val="right"/>
        <w:rPr>
          <w:sz w:val="18"/>
          <w:szCs w:val="18"/>
        </w:rPr>
      </w:pPr>
      <w:r w:rsidRPr="000D66AF">
        <w:rPr>
          <w:sz w:val="18"/>
          <w:szCs w:val="18"/>
        </w:rPr>
        <w:t xml:space="preserve">                                                                               поселения от 06.12.2022 г. № 67 </w:t>
      </w:r>
    </w:p>
    <w:p w:rsidR="000D66AF" w:rsidRDefault="000D66AF" w:rsidP="000D66AF">
      <w:pPr>
        <w:jc w:val="center"/>
        <w:rPr>
          <w:sz w:val="18"/>
          <w:szCs w:val="18"/>
        </w:rPr>
      </w:pPr>
    </w:p>
    <w:p w:rsidR="000D66AF" w:rsidRPr="000D66AF" w:rsidRDefault="000D66AF" w:rsidP="000D66AF">
      <w:pPr>
        <w:jc w:val="center"/>
        <w:rPr>
          <w:sz w:val="18"/>
          <w:szCs w:val="18"/>
        </w:rPr>
      </w:pPr>
      <w:r w:rsidRPr="000D66AF">
        <w:rPr>
          <w:sz w:val="18"/>
          <w:szCs w:val="18"/>
        </w:rPr>
        <w:lastRenderedPageBreak/>
        <w:t>Проект  бюджета Медаевского сельского поселения</w:t>
      </w:r>
    </w:p>
    <w:p w:rsidR="000D66AF" w:rsidRPr="000D66AF" w:rsidRDefault="000D66AF" w:rsidP="000D66AF">
      <w:pPr>
        <w:jc w:val="center"/>
        <w:rPr>
          <w:sz w:val="18"/>
          <w:szCs w:val="18"/>
        </w:rPr>
      </w:pPr>
      <w:r w:rsidRPr="000D66AF">
        <w:rPr>
          <w:sz w:val="18"/>
          <w:szCs w:val="18"/>
        </w:rPr>
        <w:t xml:space="preserve">Чамзинского муниципального района Республики Мордовия на 2023 год </w:t>
      </w:r>
    </w:p>
    <w:p w:rsidR="000D66AF" w:rsidRPr="000D66AF" w:rsidRDefault="000D66AF" w:rsidP="000D66AF">
      <w:pPr>
        <w:jc w:val="center"/>
        <w:rPr>
          <w:sz w:val="18"/>
          <w:szCs w:val="18"/>
        </w:rPr>
      </w:pPr>
      <w:r w:rsidRPr="000D66AF">
        <w:rPr>
          <w:sz w:val="18"/>
          <w:szCs w:val="18"/>
        </w:rPr>
        <w:t>и плановый период 2024  и 2025 годов</w:t>
      </w:r>
    </w:p>
    <w:p w:rsidR="000D66AF" w:rsidRPr="000D66AF" w:rsidRDefault="000D66AF" w:rsidP="000D66AF">
      <w:pPr>
        <w:jc w:val="center"/>
        <w:rPr>
          <w:b/>
          <w:bCs/>
          <w:sz w:val="18"/>
          <w:szCs w:val="18"/>
        </w:rPr>
      </w:pPr>
      <w:r w:rsidRPr="000D66AF">
        <w:rPr>
          <w:b/>
          <w:bCs/>
          <w:sz w:val="18"/>
          <w:szCs w:val="18"/>
        </w:rPr>
        <w:t>О бюджете Медаевского сельского поселения Чамзинского муниципального района Республики Мордовия на 2023 год и на плановый период 2024 и 2025 годов</w:t>
      </w:r>
    </w:p>
    <w:p w:rsidR="000D66AF" w:rsidRPr="000D66AF" w:rsidRDefault="000D66AF" w:rsidP="000D66AF">
      <w:pPr>
        <w:ind w:firstLine="708"/>
        <w:jc w:val="both"/>
        <w:rPr>
          <w:sz w:val="18"/>
          <w:szCs w:val="18"/>
        </w:rPr>
      </w:pPr>
      <w:r w:rsidRPr="000D66AF">
        <w:rPr>
          <w:sz w:val="18"/>
          <w:szCs w:val="18"/>
        </w:rPr>
        <w:t>Настоящее Решение в соответствии с Бюджетным кодексом Российской Федерации и на основании прогноза социально-экономического развитияМедаевского сельского поселения Чамзинского муниципального района Республики Мордовия утверждает объем доходов и расходов, профицит, а также иные показатели бюджета Медаевского сельского поселения Чамзинского муниципального района Республики Мордовия на 2023 год и на плановый период 2024 и 2025 годов.</w:t>
      </w:r>
    </w:p>
    <w:p w:rsidR="000D66AF" w:rsidRPr="000D66AF" w:rsidRDefault="000D66AF" w:rsidP="000D66AF">
      <w:pPr>
        <w:jc w:val="center"/>
        <w:rPr>
          <w:b/>
          <w:bCs/>
          <w:sz w:val="18"/>
          <w:szCs w:val="18"/>
        </w:rPr>
      </w:pPr>
      <w:r w:rsidRPr="000D66AF">
        <w:rPr>
          <w:b/>
          <w:bCs/>
          <w:sz w:val="18"/>
          <w:szCs w:val="18"/>
        </w:rPr>
        <w:t>Статья 1. Основные характеристики бюджета Медаевского сельского поселения Чамзинского муниципального района Республики Мордовия</w:t>
      </w:r>
    </w:p>
    <w:p w:rsidR="000D66AF" w:rsidRPr="000D66AF" w:rsidRDefault="000D66AF" w:rsidP="000D66AF">
      <w:pPr>
        <w:ind w:firstLine="708"/>
        <w:jc w:val="both"/>
        <w:rPr>
          <w:sz w:val="18"/>
          <w:szCs w:val="18"/>
        </w:rPr>
      </w:pPr>
      <w:r w:rsidRPr="000D66AF">
        <w:rPr>
          <w:sz w:val="18"/>
          <w:szCs w:val="18"/>
        </w:rPr>
        <w:t>1. Утвердить бюджет Медаевского сельского поселения Чамзинского муниципального района Республики Мордовия на 2023 год по доходам в сумме 2054,0 тыс. рублей и по расходам в сумме 2054,0 тыс. рублей, исходя из уровня инфляции, не превышающего 10,2 процента (декабрь 2023 года к декабрю 2022 года).</w:t>
      </w:r>
    </w:p>
    <w:p w:rsidR="000D66AF" w:rsidRPr="000D66AF" w:rsidRDefault="000D66AF" w:rsidP="000D66AF">
      <w:pPr>
        <w:ind w:firstLine="708"/>
        <w:jc w:val="both"/>
        <w:rPr>
          <w:sz w:val="18"/>
          <w:szCs w:val="18"/>
        </w:rPr>
      </w:pPr>
      <w:r w:rsidRPr="000D66AF">
        <w:rPr>
          <w:sz w:val="18"/>
          <w:szCs w:val="18"/>
        </w:rPr>
        <w:t>2. Утвердить бюджет Медаевского сельского поселения Чамзинского муниципального района Республики Мордовия на 2024 год по доходам в сумме 2190,9 тыс. рублей и по расходам в сумме 2190,9 тыс. рублей, в том числе условно утвержденным расходам в сумме 33,9 тыс. рублей, исходя из уровня инфляции, не превышающего 5,0 процента (декабрь 2024 года к декабрю 2023 года).</w:t>
      </w:r>
    </w:p>
    <w:p w:rsidR="000D66AF" w:rsidRPr="000D66AF" w:rsidRDefault="000D66AF" w:rsidP="000D66AF">
      <w:pPr>
        <w:ind w:firstLine="708"/>
        <w:jc w:val="both"/>
        <w:rPr>
          <w:sz w:val="18"/>
          <w:szCs w:val="18"/>
        </w:rPr>
      </w:pPr>
      <w:r w:rsidRPr="000D66AF">
        <w:rPr>
          <w:sz w:val="18"/>
          <w:szCs w:val="18"/>
        </w:rPr>
        <w:t>3. Утвердить бюджет Медаевского сельского поселения Чамзинского муниципального района Республики Мордовия на 2025 год по доходам в сумме 2220,1 тыс. рублей и по расходам в сумме 2220,1 тыс. рублей, в том числе условно утвержденным расходам в сумме 68,0 тыс. рублей, исходя из уровня инфляции, не превышающего 4,2 процента (декабрь 2025 года к декабрю 2024 года).</w:t>
      </w:r>
    </w:p>
    <w:p w:rsidR="000D66AF" w:rsidRPr="000D66AF" w:rsidRDefault="000D66AF" w:rsidP="000D66AF">
      <w:pPr>
        <w:jc w:val="both"/>
        <w:rPr>
          <w:b/>
          <w:bCs/>
          <w:sz w:val="18"/>
          <w:szCs w:val="18"/>
        </w:rPr>
      </w:pPr>
      <w:r w:rsidRPr="000D66AF">
        <w:rPr>
          <w:sz w:val="18"/>
          <w:szCs w:val="18"/>
        </w:rPr>
        <w:tab/>
      </w:r>
      <w:r w:rsidRPr="000D66AF">
        <w:rPr>
          <w:b/>
          <w:bCs/>
          <w:sz w:val="18"/>
          <w:szCs w:val="18"/>
        </w:rPr>
        <w:t>Статья 2. Нормативы распределения доходов</w:t>
      </w:r>
    </w:p>
    <w:p w:rsidR="000D66AF" w:rsidRPr="000D66AF" w:rsidRDefault="000D66AF" w:rsidP="000D66AF">
      <w:pPr>
        <w:ind w:firstLine="708"/>
        <w:jc w:val="both"/>
        <w:rPr>
          <w:sz w:val="18"/>
          <w:szCs w:val="18"/>
        </w:rPr>
      </w:pPr>
      <w:r w:rsidRPr="000D66AF">
        <w:rPr>
          <w:sz w:val="18"/>
          <w:szCs w:val="18"/>
        </w:rPr>
        <w:t>Утвердить нормативы распределения доходов между бюджетом Медаевского сельского поселения Чамзинского муниципального района Республики Мордовия и бюджетами поселений на 2023 год и на плановый период 2024 и 2025 годов (в процентах от сумм, зачисляемых в консолидированный бюджет Чамзинского муниципального района Республики Мордовия) согласно приложению 1 к настоящему Решению.</w:t>
      </w:r>
    </w:p>
    <w:p w:rsidR="000D66AF" w:rsidRPr="000D66AF" w:rsidRDefault="000D66AF" w:rsidP="000D66AF">
      <w:pPr>
        <w:jc w:val="center"/>
        <w:rPr>
          <w:b/>
          <w:bCs/>
          <w:sz w:val="18"/>
          <w:szCs w:val="18"/>
        </w:rPr>
      </w:pPr>
      <w:r w:rsidRPr="000D66AF">
        <w:rPr>
          <w:b/>
          <w:bCs/>
          <w:sz w:val="18"/>
          <w:szCs w:val="18"/>
        </w:rPr>
        <w:t>Статья 3. Безвозмездные поступления в бюджет Медаевского сельского поселения Чамзинскогомуниципального района Республики Мордовия</w:t>
      </w:r>
    </w:p>
    <w:p w:rsidR="000D66AF" w:rsidRPr="000D66AF" w:rsidRDefault="000D66AF" w:rsidP="000D66AF">
      <w:pPr>
        <w:ind w:firstLine="708"/>
        <w:jc w:val="both"/>
        <w:rPr>
          <w:sz w:val="18"/>
          <w:szCs w:val="18"/>
        </w:rPr>
      </w:pPr>
      <w:r w:rsidRPr="000D66AF">
        <w:rPr>
          <w:sz w:val="18"/>
          <w:szCs w:val="18"/>
        </w:rPr>
        <w:t>Утвердить объем безвозмездных поступлений в бюджет Медаевскогосельского поселения Чамзинского муниципального района Республики Мордовия на 2023 год и на плановый период 2024 и 2025 годов согласно приложению 2 к настоящему Решению.</w:t>
      </w:r>
    </w:p>
    <w:p w:rsidR="000D66AF" w:rsidRPr="000D66AF" w:rsidRDefault="000D66AF" w:rsidP="000D66AF">
      <w:pPr>
        <w:jc w:val="center"/>
        <w:rPr>
          <w:b/>
          <w:bCs/>
          <w:sz w:val="18"/>
          <w:szCs w:val="18"/>
        </w:rPr>
      </w:pPr>
      <w:r w:rsidRPr="000D66AF">
        <w:rPr>
          <w:b/>
          <w:bCs/>
          <w:sz w:val="18"/>
          <w:szCs w:val="18"/>
        </w:rPr>
        <w:t>Статья 4. Распределение расходов бюджета Медаевского сельского поселения Чамзинского муниципальногорайона Республики Мордовия</w:t>
      </w:r>
    </w:p>
    <w:p w:rsidR="000D66AF" w:rsidRPr="000D66AF" w:rsidRDefault="000D66AF" w:rsidP="000D66AF">
      <w:pPr>
        <w:ind w:firstLine="708"/>
        <w:jc w:val="both"/>
        <w:rPr>
          <w:sz w:val="18"/>
          <w:szCs w:val="18"/>
        </w:rPr>
      </w:pPr>
      <w:r w:rsidRPr="000D66AF">
        <w:rPr>
          <w:sz w:val="18"/>
          <w:szCs w:val="18"/>
        </w:rPr>
        <w:t>Утвердить:</w:t>
      </w:r>
    </w:p>
    <w:p w:rsidR="000D66AF" w:rsidRPr="000D66AF" w:rsidRDefault="000D66AF" w:rsidP="000D66AF">
      <w:pPr>
        <w:ind w:firstLine="708"/>
        <w:jc w:val="both"/>
        <w:rPr>
          <w:sz w:val="18"/>
          <w:szCs w:val="18"/>
        </w:rPr>
      </w:pPr>
      <w:r w:rsidRPr="000D66AF">
        <w:rPr>
          <w:sz w:val="18"/>
          <w:szCs w:val="18"/>
        </w:rPr>
        <w:t>ведомственную структуру расходов бюджета Медаевского сельского поселения Чамзинского муниципального района Республики Мордовия на 2023 год и на плановый период 2024 и 2025 годов согласно приложению 3 к настоящему Решению;</w:t>
      </w:r>
    </w:p>
    <w:p w:rsidR="000D66AF" w:rsidRPr="000D66AF" w:rsidRDefault="000D66AF" w:rsidP="000D66AF">
      <w:pPr>
        <w:ind w:firstLine="708"/>
        <w:jc w:val="both"/>
        <w:rPr>
          <w:sz w:val="18"/>
          <w:szCs w:val="18"/>
        </w:rPr>
      </w:pPr>
      <w:r w:rsidRPr="000D66AF">
        <w:rPr>
          <w:sz w:val="18"/>
          <w:szCs w:val="18"/>
        </w:rPr>
        <w:t xml:space="preserve">распределение бюджетных ассигнований бюджета Медаевского сельского поселения Чамзинского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2023 год и на плановый период 2024 и 2025 годов согласно приложению 4 к настоящему Решению; </w:t>
      </w:r>
    </w:p>
    <w:p w:rsidR="000D66AF" w:rsidRPr="000D66AF" w:rsidRDefault="000D66AF" w:rsidP="000D66AF">
      <w:pPr>
        <w:ind w:firstLine="708"/>
        <w:jc w:val="both"/>
        <w:rPr>
          <w:sz w:val="18"/>
          <w:szCs w:val="18"/>
        </w:rPr>
      </w:pPr>
      <w:r w:rsidRPr="000D66AF">
        <w:rPr>
          <w:sz w:val="18"/>
          <w:szCs w:val="18"/>
        </w:rPr>
        <w:lastRenderedPageBreak/>
        <w:t>распределение бюджетных ассигнований бюджета Медаевского сельского поселения Чамзинского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на 2023 год и на плановый период 2024 и 2025 годов согласно приложению 5 к настоящему Решению;</w:t>
      </w:r>
    </w:p>
    <w:p w:rsidR="000D66AF" w:rsidRPr="000D66AF" w:rsidRDefault="000D66AF" w:rsidP="000D66AF">
      <w:pPr>
        <w:ind w:firstLine="708"/>
        <w:jc w:val="both"/>
        <w:rPr>
          <w:sz w:val="18"/>
          <w:szCs w:val="18"/>
        </w:rPr>
      </w:pPr>
      <w:r w:rsidRPr="000D66AF">
        <w:rPr>
          <w:sz w:val="18"/>
          <w:szCs w:val="18"/>
        </w:rPr>
        <w:t>распределение бюджетных ассигнований бюджета Медаевского сельского поселения Чамзинского муниципального района Республики Мордовия на осуществление бюджетных инвестиций в форме капитальных вложений в объекты муниципальной собственности на 2023 год и на плановый период 2024 и 2025 годов согласно приложению 6 к настоящему Решению.</w:t>
      </w:r>
    </w:p>
    <w:p w:rsidR="000D66AF" w:rsidRPr="000D66AF" w:rsidRDefault="000D66AF" w:rsidP="000D66AF">
      <w:pPr>
        <w:jc w:val="center"/>
        <w:rPr>
          <w:b/>
          <w:bCs/>
          <w:sz w:val="18"/>
          <w:szCs w:val="18"/>
        </w:rPr>
      </w:pPr>
      <w:r w:rsidRPr="000D66AF">
        <w:rPr>
          <w:b/>
          <w:bCs/>
          <w:sz w:val="18"/>
          <w:szCs w:val="18"/>
        </w:rPr>
        <w:t>Статья 5. Бюджетные ассигнования на социальное обеспечение населения</w:t>
      </w:r>
    </w:p>
    <w:p w:rsidR="000D66AF" w:rsidRPr="000D66AF" w:rsidRDefault="000D66AF" w:rsidP="000D66AF">
      <w:pPr>
        <w:ind w:firstLine="708"/>
        <w:jc w:val="both"/>
        <w:rPr>
          <w:sz w:val="18"/>
          <w:szCs w:val="18"/>
        </w:rPr>
      </w:pPr>
      <w:r w:rsidRPr="000D66AF">
        <w:rPr>
          <w:sz w:val="18"/>
          <w:szCs w:val="18"/>
        </w:rPr>
        <w:t>Из бюджета Медаевского сельского поселения Чамзинского муниципального района Республики Мордовия предоставляются бюджетные ассигнования на социальное обеспечение населения в соответствии с законодательством Российской Федерации, Республики Мордовия и муниципальными правовыми актами Медаевского сельского поселения Чамзинского муниципального района Республики Мордовия.</w:t>
      </w:r>
    </w:p>
    <w:p w:rsidR="000D66AF" w:rsidRPr="000D66AF" w:rsidRDefault="000D66AF" w:rsidP="000D66AF">
      <w:pPr>
        <w:jc w:val="center"/>
        <w:rPr>
          <w:b/>
          <w:bCs/>
          <w:sz w:val="18"/>
          <w:szCs w:val="18"/>
        </w:rPr>
      </w:pPr>
      <w:r w:rsidRPr="000D66AF">
        <w:rPr>
          <w:b/>
          <w:bCs/>
          <w:sz w:val="18"/>
          <w:szCs w:val="18"/>
        </w:rPr>
        <w:t>Статья 6. Межбюджетные трансферты бюджету Чамзинского муниципального района Республики Мордовия</w:t>
      </w:r>
    </w:p>
    <w:p w:rsidR="000D66AF" w:rsidRPr="000D66AF" w:rsidRDefault="000D66AF" w:rsidP="000D66AF">
      <w:pPr>
        <w:ind w:firstLine="708"/>
        <w:jc w:val="both"/>
        <w:rPr>
          <w:sz w:val="18"/>
          <w:szCs w:val="18"/>
        </w:rPr>
      </w:pPr>
      <w:r w:rsidRPr="000D66AF">
        <w:rPr>
          <w:sz w:val="18"/>
          <w:szCs w:val="18"/>
        </w:rPr>
        <w:t>1. Утвердить общий объем межбюджетных трансфертов, предоставляемых бюджету Чамзинского муниципального района Республики Мордовия, на 2023 год в размере 6,5тыс. рублей, на 2024 год – 6,7 тыс. рублей, на 2025 год – 6,9 тыс. рублей.</w:t>
      </w:r>
    </w:p>
    <w:p w:rsidR="000D66AF" w:rsidRPr="000D66AF" w:rsidRDefault="000D66AF" w:rsidP="000D66AF">
      <w:pPr>
        <w:ind w:firstLine="708"/>
        <w:jc w:val="both"/>
        <w:rPr>
          <w:sz w:val="18"/>
          <w:szCs w:val="18"/>
        </w:rPr>
      </w:pPr>
      <w:r w:rsidRPr="000D66AF">
        <w:rPr>
          <w:sz w:val="18"/>
          <w:szCs w:val="18"/>
        </w:rPr>
        <w:t>2. Из бюджета Медаевского сельского поселения Чамзинского муниципального района Республики Мордовия бюджету Чамзинского муниципального района Республики Мордовия предоставляются:</w:t>
      </w:r>
    </w:p>
    <w:p w:rsidR="000D66AF" w:rsidRPr="000D66AF" w:rsidRDefault="000D66AF" w:rsidP="000D66AF">
      <w:pPr>
        <w:ind w:firstLine="708"/>
        <w:jc w:val="both"/>
        <w:rPr>
          <w:sz w:val="18"/>
          <w:szCs w:val="18"/>
        </w:rPr>
      </w:pPr>
      <w:r w:rsidRPr="000D66AF">
        <w:rPr>
          <w:sz w:val="18"/>
          <w:szCs w:val="18"/>
        </w:rPr>
        <w:t>иные межбюджетные трансферты на 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p w:rsidR="000D66AF" w:rsidRPr="000D66AF" w:rsidRDefault="000D66AF" w:rsidP="000D66AF">
      <w:pPr>
        <w:ind w:firstLine="708"/>
        <w:jc w:val="both"/>
        <w:rPr>
          <w:sz w:val="18"/>
          <w:szCs w:val="18"/>
        </w:rPr>
      </w:pPr>
      <w:r w:rsidRPr="000D66AF">
        <w:rPr>
          <w:sz w:val="18"/>
          <w:szCs w:val="18"/>
        </w:rPr>
        <w:t>3. Утвердить распределение межбюджетных трансфертов из бюджета Медаевского сельского поселения Чамзинского муниципального района Республики Мордовия на 2023 год и на плановый период 2024 и 2025 годов согласно приложению 7 к настоящему Решению.</w:t>
      </w:r>
    </w:p>
    <w:p w:rsidR="000D66AF" w:rsidRPr="000D66AF" w:rsidRDefault="000D66AF" w:rsidP="000D66AF">
      <w:pPr>
        <w:jc w:val="center"/>
        <w:rPr>
          <w:b/>
          <w:bCs/>
          <w:sz w:val="18"/>
          <w:szCs w:val="18"/>
        </w:rPr>
      </w:pPr>
      <w:r w:rsidRPr="000D66AF">
        <w:rPr>
          <w:b/>
          <w:bCs/>
          <w:sz w:val="18"/>
          <w:szCs w:val="18"/>
        </w:rPr>
        <w:t>Статья 7. Нормативы для определения общего объема иныхмежбюджетных трансфертов, предоставляемых из бюджетаМедаевского сельского поселения Чамзинского муниципального района Республики Мордовия</w:t>
      </w:r>
    </w:p>
    <w:p w:rsidR="000D66AF" w:rsidRPr="000D66AF" w:rsidRDefault="000D66AF" w:rsidP="000D66AF">
      <w:pPr>
        <w:ind w:firstLine="708"/>
        <w:jc w:val="both"/>
        <w:rPr>
          <w:sz w:val="18"/>
          <w:szCs w:val="18"/>
        </w:rPr>
      </w:pPr>
      <w:r w:rsidRPr="000D66AF">
        <w:rPr>
          <w:sz w:val="18"/>
          <w:szCs w:val="18"/>
        </w:rPr>
        <w:t>Утвердить на 2023 год и на плановый период 2024 и 2025 годов нормативы для определения общего объема иных межбюджетных трансфертов, предоставляемых из бюджета Медаевского сельского поселения Чамзинского муниципального района Республики Мордовия, на осуществление переданных полномочий по решению вопросов местного значения Чамзинского муниципального района Республики Мордовия в следующих размерах:</w:t>
      </w:r>
    </w:p>
    <w:p w:rsidR="000D66AF" w:rsidRPr="000D66AF" w:rsidRDefault="000D66AF" w:rsidP="000D66AF">
      <w:pPr>
        <w:ind w:firstLine="540"/>
        <w:jc w:val="both"/>
        <w:rPr>
          <w:sz w:val="18"/>
          <w:szCs w:val="18"/>
        </w:rPr>
      </w:pPr>
      <w:r w:rsidRPr="000D66AF">
        <w:rPr>
          <w:bCs/>
          <w:sz w:val="18"/>
          <w:szCs w:val="18"/>
        </w:rPr>
        <w:t xml:space="preserve">иные межбюджетные трансферты на осуществление полномочий по </w:t>
      </w:r>
      <w:r w:rsidRPr="000D66AF">
        <w:rPr>
          <w:sz w:val="18"/>
          <w:szCs w:val="18"/>
        </w:rPr>
        <w:t>вопросам составления проекта бюджета, учета исполнения бюджета, осуществления контроля за его исполнением, составления отчета об исполнении бюджета в 2022 году – 6,5 тыс. рублей, в 2023 году – 6,7 тыс. рублей, в 2024 году – 6,9 тыс. рублей на единицу исполнительно-распорядительного органа муниципального образования сельского поселения.</w:t>
      </w:r>
    </w:p>
    <w:p w:rsidR="000D66AF" w:rsidRPr="000D66AF" w:rsidRDefault="000D66AF" w:rsidP="000D66AF">
      <w:pPr>
        <w:ind w:firstLine="540"/>
        <w:jc w:val="both"/>
        <w:rPr>
          <w:sz w:val="18"/>
          <w:szCs w:val="18"/>
        </w:rPr>
      </w:pPr>
      <w:r w:rsidRPr="000D66AF">
        <w:rPr>
          <w:sz w:val="18"/>
          <w:szCs w:val="18"/>
        </w:rPr>
        <w:t>При возникновении дополнительных расходов по передаваемым полномочиям бюджетам сельских поселений, по которым установлен норматив предоставления иных межбюджетных трансфертов, дополнительный размер иных межбюджетных трансфертов определяется исходя из суммы затрат, необходимых для достижения целей их предоставления, в пределах лимитов бюджетных ассигнований, установленных настоящим Решением.</w:t>
      </w:r>
    </w:p>
    <w:p w:rsidR="000D66AF" w:rsidRPr="000D66AF" w:rsidRDefault="000D66AF" w:rsidP="000D66AF">
      <w:pPr>
        <w:jc w:val="center"/>
        <w:rPr>
          <w:b/>
          <w:bCs/>
          <w:sz w:val="18"/>
          <w:szCs w:val="18"/>
        </w:rPr>
      </w:pPr>
      <w:r w:rsidRPr="000D66AF">
        <w:rPr>
          <w:b/>
          <w:bCs/>
          <w:sz w:val="18"/>
          <w:szCs w:val="18"/>
        </w:rPr>
        <w:t>Статья 8. Бюджетные ассигнования Дорожного фонда Медаевского сельского поселения Чамзинскогомуниципального района Республики Мордовия</w:t>
      </w:r>
    </w:p>
    <w:p w:rsidR="000D66AF" w:rsidRPr="000D66AF" w:rsidRDefault="000D66AF" w:rsidP="000D66AF">
      <w:pPr>
        <w:ind w:firstLine="708"/>
        <w:jc w:val="both"/>
        <w:rPr>
          <w:sz w:val="18"/>
          <w:szCs w:val="18"/>
        </w:rPr>
      </w:pPr>
      <w:r w:rsidRPr="000D66AF">
        <w:rPr>
          <w:sz w:val="18"/>
          <w:szCs w:val="18"/>
        </w:rPr>
        <w:t>1. Утвердить объем бюджетных ассигнований Дорожного фонда Медаевского сельского поселения Чамзинского муниципального района Республики Мордовия на 2023 год в размере 466,8 тыс. рублей, на 2024 год – 495,0 тыс. рублей, на 2025 год – 514,8 тыс. рублей.</w:t>
      </w:r>
    </w:p>
    <w:p w:rsidR="000D66AF" w:rsidRPr="000D66AF" w:rsidRDefault="000D66AF" w:rsidP="000D66AF">
      <w:pPr>
        <w:autoSpaceDE w:val="0"/>
        <w:autoSpaceDN w:val="0"/>
        <w:adjustRightInd w:val="0"/>
        <w:ind w:firstLine="540"/>
        <w:jc w:val="both"/>
        <w:rPr>
          <w:sz w:val="18"/>
          <w:szCs w:val="18"/>
        </w:rPr>
      </w:pPr>
      <w:r w:rsidRPr="000D66AF">
        <w:rPr>
          <w:sz w:val="18"/>
          <w:szCs w:val="18"/>
        </w:rPr>
        <w:t xml:space="preserve">2. Бюджетные ассигнования Дорожного фонда Медаевского сельского поселения Чамзинского муниципального района Республики Мордовия направляются на осуществление текущего ремонта и содержание автомобильных дорог </w:t>
      </w:r>
      <w:r w:rsidRPr="000D66AF">
        <w:rPr>
          <w:sz w:val="18"/>
          <w:szCs w:val="18"/>
        </w:rPr>
        <w:lastRenderedPageBreak/>
        <w:t>местного значения в границах сельских поселений, а также погашение кредиторской задолженности сельских поселений за работы, принятые им в установленном порядке в истекших финансовых годах.</w:t>
      </w:r>
    </w:p>
    <w:p w:rsidR="000D66AF" w:rsidRPr="000D66AF" w:rsidRDefault="000D66AF" w:rsidP="000D66AF">
      <w:pPr>
        <w:jc w:val="center"/>
        <w:rPr>
          <w:b/>
          <w:bCs/>
          <w:sz w:val="18"/>
          <w:szCs w:val="18"/>
        </w:rPr>
      </w:pPr>
      <w:r w:rsidRPr="000D66AF">
        <w:rPr>
          <w:b/>
          <w:bCs/>
          <w:sz w:val="18"/>
          <w:szCs w:val="18"/>
        </w:rPr>
        <w:t>Статья 9. Резервный фонд Администрации Медаевского сельского поселения Чамзинского муниципальногорайона Республики Мордовия</w:t>
      </w:r>
    </w:p>
    <w:p w:rsidR="000D66AF" w:rsidRPr="000D66AF" w:rsidRDefault="000D66AF" w:rsidP="000D66AF">
      <w:pPr>
        <w:ind w:firstLine="708"/>
        <w:jc w:val="both"/>
        <w:rPr>
          <w:sz w:val="18"/>
          <w:szCs w:val="18"/>
        </w:rPr>
      </w:pPr>
      <w:r w:rsidRPr="000D66AF">
        <w:rPr>
          <w:sz w:val="18"/>
          <w:szCs w:val="18"/>
        </w:rPr>
        <w:t>Установить размер Резервного фонда Администрации Медаевского сельского поселения Чамзинского муниципального района Республики Мордовия на 2023 год и на плановый период 2024 и 2025 годов в сумме 1,0 тыс. рублей ежегодно.</w:t>
      </w:r>
    </w:p>
    <w:p w:rsidR="000D66AF" w:rsidRPr="000D66AF" w:rsidRDefault="000D66AF" w:rsidP="000D66AF">
      <w:pPr>
        <w:jc w:val="center"/>
        <w:rPr>
          <w:b/>
          <w:bCs/>
          <w:sz w:val="18"/>
          <w:szCs w:val="18"/>
        </w:rPr>
      </w:pPr>
      <w:r w:rsidRPr="000D66AF">
        <w:rPr>
          <w:b/>
          <w:bCs/>
          <w:sz w:val="18"/>
          <w:szCs w:val="18"/>
        </w:rPr>
        <w:t>Статья 10. Объем бюджетных ассигнований на исполнение публичныхнормативных обязательств</w:t>
      </w:r>
    </w:p>
    <w:p w:rsidR="000D66AF" w:rsidRPr="000D66AF" w:rsidRDefault="000D66AF" w:rsidP="000D66AF">
      <w:pPr>
        <w:ind w:firstLine="708"/>
        <w:jc w:val="both"/>
        <w:rPr>
          <w:sz w:val="18"/>
          <w:szCs w:val="18"/>
        </w:rPr>
      </w:pPr>
      <w:r w:rsidRPr="000D66AF">
        <w:rPr>
          <w:sz w:val="18"/>
          <w:szCs w:val="18"/>
        </w:rPr>
        <w:t>Утвердить объем бюджетных ассигнований, направляемых на исполнение публичных нормативных обязательств, предусмотренных настоящим Решением, на 2023 год в сумме 42,8 тыс. рублей, на 2024 год – 44,5 тыс. рублей, на 2025 год – 46,3 тыс. рублей.</w:t>
      </w:r>
    </w:p>
    <w:p w:rsidR="000D66AF" w:rsidRPr="000D66AF" w:rsidRDefault="000D66AF" w:rsidP="000D66AF">
      <w:pPr>
        <w:jc w:val="center"/>
        <w:rPr>
          <w:b/>
          <w:bCs/>
          <w:sz w:val="18"/>
          <w:szCs w:val="18"/>
        </w:rPr>
      </w:pPr>
      <w:r w:rsidRPr="000D66AF">
        <w:rPr>
          <w:b/>
          <w:bCs/>
          <w:sz w:val="18"/>
          <w:szCs w:val="18"/>
        </w:rPr>
        <w:t>Статья 11. Муниципальные внутренние заимствования Медаевского сельского поселения Чамзинскогомуниципального района Республики Мордовия,муниципальный долг Медаевского сельского поселения Чамзинского муниципальногорайона Республики Мордовия</w:t>
      </w:r>
    </w:p>
    <w:p w:rsidR="000D66AF" w:rsidRPr="000D66AF" w:rsidRDefault="000D66AF" w:rsidP="000D66AF">
      <w:pPr>
        <w:ind w:firstLine="708"/>
        <w:jc w:val="both"/>
        <w:rPr>
          <w:sz w:val="18"/>
          <w:szCs w:val="18"/>
        </w:rPr>
      </w:pPr>
      <w:r w:rsidRPr="000D66AF">
        <w:rPr>
          <w:sz w:val="18"/>
          <w:szCs w:val="18"/>
        </w:rPr>
        <w:t>1. Право осуществления муниципальных внутренних заимствований Медаевского сельского поселения Чамзинского муниципального района Республики Мордовия от имени Медаевского сельского поселения Чамзинского муниципального района Республики Мордовия принадлежит Администрации Медаевского сельского поселения Чамзинского муниципального района Республики Мордовия.</w:t>
      </w:r>
    </w:p>
    <w:p w:rsidR="000D66AF" w:rsidRPr="000D66AF" w:rsidRDefault="000D66AF" w:rsidP="000D66AF">
      <w:pPr>
        <w:ind w:firstLine="708"/>
        <w:jc w:val="both"/>
        <w:rPr>
          <w:sz w:val="18"/>
          <w:szCs w:val="18"/>
        </w:rPr>
      </w:pPr>
      <w:r w:rsidRPr="000D66AF">
        <w:rPr>
          <w:sz w:val="18"/>
          <w:szCs w:val="18"/>
        </w:rPr>
        <w:t>2. Утвердить источники внутреннего финансирования дефицита бюджета Медаевского сельского поселения Чамзинского муниципального района Республики Мордовия на 2023 год и на плановый период 2024 и 2025 годов согласно приложению 8 к настоящему Решению.</w:t>
      </w:r>
    </w:p>
    <w:p w:rsidR="000D66AF" w:rsidRPr="000D66AF" w:rsidRDefault="000D66AF" w:rsidP="000D66AF">
      <w:pPr>
        <w:ind w:firstLine="708"/>
        <w:jc w:val="both"/>
        <w:rPr>
          <w:sz w:val="18"/>
          <w:szCs w:val="18"/>
        </w:rPr>
      </w:pPr>
      <w:r w:rsidRPr="000D66AF">
        <w:rPr>
          <w:sz w:val="18"/>
          <w:szCs w:val="18"/>
        </w:rPr>
        <w:t>3. Утвердить Программу муниципальных внутренних заимствований Медаевского сельского поселения Чамзинского муниципального района Республики Мордовия на 2023 год и на плановый период 2024 и 2025 годов согласно приложению 9 к настоящему Решению.</w:t>
      </w:r>
    </w:p>
    <w:p w:rsidR="000D66AF" w:rsidRPr="000D66AF" w:rsidRDefault="000D66AF" w:rsidP="000D66AF">
      <w:pPr>
        <w:ind w:firstLine="708"/>
        <w:jc w:val="both"/>
        <w:rPr>
          <w:sz w:val="18"/>
          <w:szCs w:val="18"/>
        </w:rPr>
      </w:pPr>
      <w:r w:rsidRPr="000D66AF">
        <w:rPr>
          <w:sz w:val="18"/>
          <w:szCs w:val="18"/>
        </w:rPr>
        <w:t xml:space="preserve">4. Установить предельный объем заимствований Медаевского сельского поселения Чамзинского муниципального района Республики Мордовия на 2023 год в сумме 0,0 тыс. рублей, на 2024 год – 0,0 тыс. рублей, на 2025 – 0,0 тыс. рублей. </w:t>
      </w:r>
    </w:p>
    <w:p w:rsidR="000D66AF" w:rsidRPr="000D66AF" w:rsidRDefault="000D66AF" w:rsidP="000D66AF">
      <w:pPr>
        <w:ind w:firstLine="708"/>
        <w:jc w:val="both"/>
        <w:rPr>
          <w:sz w:val="18"/>
          <w:szCs w:val="18"/>
        </w:rPr>
      </w:pPr>
      <w:r w:rsidRPr="000D66AF">
        <w:rPr>
          <w:sz w:val="18"/>
          <w:szCs w:val="18"/>
        </w:rPr>
        <w:t>5. Установить верхний предел муниципального внутреннего долга Медаевского сельского поселения Чамзинского муниципального района Республики Мордовия на 1 января 2024 года в сумме 0,0 тыс. рублей, на 1 января 2025 года – 0,0 тыс. рублей, на 1 января 2026 года – 0,0 тыс. рублей.</w:t>
      </w:r>
    </w:p>
    <w:p w:rsidR="000D66AF" w:rsidRPr="000D66AF" w:rsidRDefault="000D66AF" w:rsidP="000D66AF">
      <w:pPr>
        <w:ind w:firstLine="708"/>
        <w:jc w:val="both"/>
        <w:rPr>
          <w:sz w:val="18"/>
          <w:szCs w:val="18"/>
        </w:rPr>
      </w:pPr>
      <w:r w:rsidRPr="000D66AF">
        <w:rPr>
          <w:sz w:val="18"/>
          <w:szCs w:val="18"/>
        </w:rPr>
        <w:t xml:space="preserve">6. Утвердить объем расходов на обслуживание муниципального долга Медаевского сельского поселения Чамзинского муниципального района Республики Мордовия на 2023 год в сумме 0,0 тыс. рублей, на 2024 год – 0,0 тыс. рублей, на 2025 – 0,0 тыс. рублей. </w:t>
      </w:r>
    </w:p>
    <w:p w:rsidR="000D66AF" w:rsidRPr="000D66AF" w:rsidRDefault="000D66AF" w:rsidP="000D66AF">
      <w:pPr>
        <w:ind w:firstLine="708"/>
        <w:jc w:val="both"/>
        <w:rPr>
          <w:sz w:val="18"/>
          <w:szCs w:val="18"/>
        </w:rPr>
      </w:pPr>
      <w:r w:rsidRPr="000D66AF">
        <w:rPr>
          <w:sz w:val="18"/>
          <w:szCs w:val="18"/>
        </w:rPr>
        <w:t>7. Установить верхний предел муниципального долга по муниципальным гарантиям Медаевского сельского поселения Чамзинского муниципального района Республики Мордовия на 1 января 2024 года в сумме 0,0 тыс. рублей, на 1 января 2025 года - 0,0 тыс. рублей, на 1 января 2026 года - 0,0 тыс. рублей.</w:t>
      </w:r>
    </w:p>
    <w:p w:rsidR="000D66AF" w:rsidRPr="000D66AF" w:rsidRDefault="000D66AF" w:rsidP="000D66AF">
      <w:pPr>
        <w:jc w:val="center"/>
        <w:rPr>
          <w:b/>
          <w:bCs/>
          <w:sz w:val="18"/>
          <w:szCs w:val="18"/>
        </w:rPr>
      </w:pPr>
      <w:r w:rsidRPr="000D66AF">
        <w:rPr>
          <w:b/>
          <w:bCs/>
          <w:sz w:val="18"/>
          <w:szCs w:val="18"/>
        </w:rPr>
        <w:t>Статья 12. Особенности исполнения бюджета Медаевскогосельского поселения Чамзинскогомуниципального района Республики Мордовия в 2023 году</w:t>
      </w:r>
    </w:p>
    <w:p w:rsidR="000D66AF" w:rsidRPr="000D66AF" w:rsidRDefault="000D66AF" w:rsidP="000D66AF">
      <w:pPr>
        <w:ind w:firstLine="708"/>
        <w:jc w:val="both"/>
        <w:rPr>
          <w:sz w:val="18"/>
          <w:szCs w:val="18"/>
        </w:rPr>
      </w:pPr>
      <w:r w:rsidRPr="000D66AF">
        <w:rPr>
          <w:sz w:val="18"/>
          <w:szCs w:val="18"/>
        </w:rPr>
        <w:t xml:space="preserve">1. Установить в соответствии с </w:t>
      </w:r>
      <w:hyperlink r:id="rId8" w:history="1">
        <w:r w:rsidRPr="000D66AF">
          <w:rPr>
            <w:sz w:val="18"/>
            <w:szCs w:val="18"/>
          </w:rPr>
          <w:t>пунктом 8 статьи 217</w:t>
        </w:r>
      </w:hyperlink>
      <w:r w:rsidRPr="000D66AF">
        <w:rPr>
          <w:sz w:val="18"/>
          <w:szCs w:val="18"/>
        </w:rPr>
        <w:t xml:space="preserve"> Бюджетного кодекса Российской Федерации и </w:t>
      </w:r>
      <w:hyperlink r:id="rId9" w:history="1">
        <w:r w:rsidRPr="000D66AF">
          <w:rPr>
            <w:sz w:val="18"/>
            <w:szCs w:val="18"/>
          </w:rPr>
          <w:t>статьей 22</w:t>
        </w:r>
      </w:hyperlink>
      <w:r w:rsidRPr="000D66AF">
        <w:rPr>
          <w:sz w:val="18"/>
          <w:szCs w:val="18"/>
        </w:rPr>
        <w:t xml:space="preserve"> Решения Совета депутатов Медаевского сельского поселения Чамзинского муниципального района Республики Мордовия от 24 июня 2016 года № 232 «О бюджетном процессе в Медаевском сельском поселении Чамзинского муниципального района Республики Мордовия» следующие дополнительные основания внесения изменений в сводную бюджетную роспись бюджета Медаевского сельского поселения Чамзинского муниципального района Республики Мордовия без внесения изменений в настоящее Решение, помимо оснований, установленных пунктом 3 статьи 217 Бюджетного кодекса Российской Федерации:</w:t>
      </w:r>
    </w:p>
    <w:p w:rsidR="000D66AF" w:rsidRPr="000D66AF" w:rsidRDefault="000D66AF" w:rsidP="000D66AF">
      <w:pPr>
        <w:ind w:firstLine="708"/>
        <w:jc w:val="both"/>
        <w:rPr>
          <w:sz w:val="18"/>
          <w:szCs w:val="18"/>
        </w:rPr>
      </w:pPr>
      <w:r w:rsidRPr="000D66AF">
        <w:rPr>
          <w:sz w:val="18"/>
          <w:szCs w:val="18"/>
        </w:rPr>
        <w:lastRenderedPageBreak/>
        <w:t>1) осуществление выплат, направленных на обслуживание, сокращение и погашение долговых обязательств Медаевского сельского поселения Чамзинского муниципального района Республики Мордовия в соответствии Бюджетным кодексом Российской Федерации;</w:t>
      </w:r>
    </w:p>
    <w:p w:rsidR="000D66AF" w:rsidRPr="000D66AF" w:rsidRDefault="000D66AF" w:rsidP="000D66AF">
      <w:pPr>
        <w:ind w:firstLine="708"/>
        <w:jc w:val="both"/>
        <w:rPr>
          <w:sz w:val="18"/>
          <w:szCs w:val="18"/>
        </w:rPr>
      </w:pPr>
      <w:r w:rsidRPr="000D66AF">
        <w:rPr>
          <w:sz w:val="18"/>
          <w:szCs w:val="18"/>
        </w:rPr>
        <w:t>2) перераспределение бюджетных ассигнований между разделами, подразделами, целевыми статьями (муниципальными программами и непрограммным направлениям деятельности), группами и подгруппами видов расходов классификации расходов бюджетов в связи с принятием Администрацией Медаевского сельского поселения Чамзинского муниципального района Республики Мордовия решений о внесении изменений в утвержденные муниципальные программы Медаевского сельского поселения Чамзинского муниципального района Республики Мордовия в пределах общего объема бюджетных ассигнований, предусмотренных бюджетом Большемаресевского сельского поселения Чамзинского муниципального района Республики Мордовия в текущем финансовом году на реализацию мероприятий в рамках каждой муниципальной программыМедаевского сельского поселения Чамзинского муниципального района Республики Мордовия;</w:t>
      </w:r>
    </w:p>
    <w:p w:rsidR="000D66AF" w:rsidRPr="000D66AF" w:rsidRDefault="000D66AF" w:rsidP="000D66AF">
      <w:pPr>
        <w:ind w:firstLine="708"/>
        <w:jc w:val="both"/>
        <w:rPr>
          <w:sz w:val="18"/>
          <w:szCs w:val="18"/>
        </w:rPr>
      </w:pPr>
      <w:r w:rsidRPr="000D66AF">
        <w:rPr>
          <w:sz w:val="18"/>
          <w:szCs w:val="18"/>
        </w:rPr>
        <w:t>3) перераспределение бюджетных ассигнований в целях обеспечения исполнения обязательств, связанных с софинансированием государственных программ Российской Федерации и Республики Мордовия, национальных проектов (программ) и региональных проектов, направленных на достижение соответствующих целей, показателей и результатов реализации федеральных проектов, входящих в состав национальных проектов (программ);</w:t>
      </w:r>
    </w:p>
    <w:p w:rsidR="000D66AF" w:rsidRPr="000D66AF" w:rsidRDefault="000D66AF" w:rsidP="000D66AF">
      <w:pPr>
        <w:ind w:firstLine="708"/>
        <w:jc w:val="both"/>
        <w:rPr>
          <w:sz w:val="18"/>
          <w:szCs w:val="18"/>
        </w:rPr>
      </w:pPr>
      <w:r w:rsidRPr="000D66AF">
        <w:rPr>
          <w:sz w:val="18"/>
          <w:szCs w:val="18"/>
        </w:rPr>
        <w:t>4) перераспределение бюджетных ассигнований между региональными проектами, направленными на достижение соответствующих целей, показателей и результатов реализации федеральных проектов, входящих в состав национальных проектов (программ), и (или) результатами их реализации,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Большемаресевского сельского поселения Чамзинского муниципального района Республики Мордовия на соответствующий финансовый год;</w:t>
      </w:r>
    </w:p>
    <w:p w:rsidR="000D66AF" w:rsidRPr="000D66AF" w:rsidRDefault="000D66AF" w:rsidP="000D66AF">
      <w:pPr>
        <w:ind w:firstLine="708"/>
        <w:jc w:val="both"/>
        <w:rPr>
          <w:sz w:val="18"/>
          <w:szCs w:val="18"/>
        </w:rPr>
      </w:pPr>
      <w:r w:rsidRPr="000D66AF">
        <w:rPr>
          <w:sz w:val="18"/>
          <w:szCs w:val="18"/>
        </w:rPr>
        <w:t>5) увеличение бюджетных ассигнований, предусмотренных на финансовое обеспечение реализации национальных проектов (программ), за счет уменьшения бюджетных ассигнований, не отнесенных настоящим Решением на указанные цели;</w:t>
      </w:r>
    </w:p>
    <w:p w:rsidR="000D66AF" w:rsidRPr="000D66AF" w:rsidRDefault="000D66AF" w:rsidP="000D66AF">
      <w:pPr>
        <w:ind w:firstLine="708"/>
        <w:jc w:val="both"/>
        <w:rPr>
          <w:sz w:val="18"/>
          <w:szCs w:val="18"/>
        </w:rPr>
      </w:pPr>
      <w:r w:rsidRPr="000D66AF">
        <w:rPr>
          <w:sz w:val="18"/>
          <w:szCs w:val="18"/>
        </w:rPr>
        <w:t>6) перераспределение бюджетных ассигнований в целях погашения кредиторской задолженности бюджета Медаевского сельского поселения Чамзинского муниципального района Республики Мордовия;</w:t>
      </w:r>
    </w:p>
    <w:p w:rsidR="000D66AF" w:rsidRPr="000D66AF" w:rsidRDefault="000D66AF" w:rsidP="000D66AF">
      <w:pPr>
        <w:ind w:firstLine="708"/>
        <w:jc w:val="both"/>
        <w:rPr>
          <w:sz w:val="18"/>
          <w:szCs w:val="18"/>
        </w:rPr>
      </w:pPr>
      <w:r w:rsidRPr="000D66AF">
        <w:rPr>
          <w:sz w:val="18"/>
          <w:szCs w:val="18"/>
        </w:rPr>
        <w:t>7) перераспределение бюджетных ассигнований в целях обеспечения исполнения обязательств за счет субсидий, субвенций и иных межбюджетных трансфертов, полученных из республиканского бюджета Республики Мордовия;</w:t>
      </w:r>
    </w:p>
    <w:p w:rsidR="000D66AF" w:rsidRPr="000D66AF" w:rsidRDefault="000D66AF" w:rsidP="000D66AF">
      <w:pPr>
        <w:ind w:firstLine="708"/>
        <w:jc w:val="center"/>
        <w:rPr>
          <w:b/>
          <w:bCs/>
          <w:sz w:val="18"/>
          <w:szCs w:val="18"/>
        </w:rPr>
      </w:pPr>
      <w:r w:rsidRPr="000D66AF">
        <w:rPr>
          <w:b/>
          <w:bCs/>
          <w:sz w:val="18"/>
          <w:szCs w:val="18"/>
        </w:rPr>
        <w:t>Статья 13. Вступление в силу настоящего Решения</w:t>
      </w:r>
    </w:p>
    <w:p w:rsidR="000D66AF" w:rsidRPr="000D66AF" w:rsidRDefault="000D66AF" w:rsidP="000D66AF">
      <w:pPr>
        <w:ind w:firstLine="708"/>
        <w:jc w:val="both"/>
        <w:rPr>
          <w:sz w:val="18"/>
          <w:szCs w:val="18"/>
        </w:rPr>
      </w:pPr>
      <w:r w:rsidRPr="000D66AF">
        <w:rPr>
          <w:sz w:val="18"/>
          <w:szCs w:val="18"/>
        </w:rPr>
        <w:t>Настоящее Решение вступает в силу с 1 января 2023 года и подлежит опубликованию в Информационном бюллетене Медаевского сельского поселения Чамзинского района Республики Мордовия.</w:t>
      </w:r>
    </w:p>
    <w:p w:rsidR="000D66AF" w:rsidRPr="000D66AF" w:rsidRDefault="000D66AF" w:rsidP="000D66AF">
      <w:pPr>
        <w:jc w:val="center"/>
        <w:rPr>
          <w:b/>
          <w:bCs/>
          <w:sz w:val="18"/>
          <w:szCs w:val="18"/>
        </w:rPr>
      </w:pPr>
      <w:r w:rsidRPr="000D66AF">
        <w:rPr>
          <w:b/>
          <w:bCs/>
          <w:sz w:val="18"/>
          <w:szCs w:val="18"/>
        </w:rPr>
        <w:t>Статья 14. Действие нормативных правовых актов АдминистрацииМедаевского сельского поселения Чамзинского муниципального района Республики Мордовия</w:t>
      </w:r>
    </w:p>
    <w:p w:rsidR="000D66AF" w:rsidRPr="000D66AF" w:rsidRDefault="000D66AF" w:rsidP="000D66AF">
      <w:pPr>
        <w:ind w:firstLine="708"/>
        <w:jc w:val="both"/>
        <w:rPr>
          <w:sz w:val="18"/>
          <w:szCs w:val="18"/>
        </w:rPr>
      </w:pPr>
      <w:r w:rsidRPr="000D66AF">
        <w:rPr>
          <w:sz w:val="18"/>
          <w:szCs w:val="18"/>
        </w:rPr>
        <w:t>Установить, что нормативные правовые акты Администрации Медаевского сельского поселения Чамзинского муниципального района Республики Мордовия, принятые на основе и во исполнение решений Совета депутатов Медаевскогосельского поселения Чамзинского муниципального района Республики Мордовия «О бюджете Медаевского сельского поселения Чамзинского муниципального района Республики Мордовия на 2020 год и на плановый период 2021 и 2022 годов», «О бюджете Медаевского сельского поселения Чамзинского муниципального района Республики Мордовия на 2021 год и на плановый период 2022 и 2023 годов» и «О бюджете Медаевского сельского поселения Чамзинского муниципального района Республики Мордовия на 2022 год и на плановый период 2023 и 2024 годов» действуют в части, не противоречащей настоящему Решению.</w:t>
      </w:r>
    </w:p>
    <w:p w:rsidR="000D66AF" w:rsidRPr="000D66AF" w:rsidRDefault="000D66AF" w:rsidP="000D66AF">
      <w:pPr>
        <w:ind w:firstLine="708"/>
        <w:jc w:val="both"/>
        <w:rPr>
          <w:sz w:val="18"/>
          <w:szCs w:val="18"/>
        </w:rPr>
      </w:pPr>
    </w:p>
    <w:p w:rsidR="000D66AF" w:rsidRPr="000D66AF" w:rsidRDefault="000D66AF" w:rsidP="000D66AF">
      <w:pPr>
        <w:ind w:firstLine="708"/>
        <w:jc w:val="both"/>
        <w:rPr>
          <w:sz w:val="18"/>
          <w:szCs w:val="18"/>
        </w:rPr>
      </w:pPr>
      <w:r w:rsidRPr="000D66AF">
        <w:rPr>
          <w:sz w:val="18"/>
          <w:szCs w:val="18"/>
        </w:rPr>
        <w:t>Глава Медаевского</w:t>
      </w:r>
    </w:p>
    <w:p w:rsidR="000D66AF" w:rsidRPr="000D66AF" w:rsidRDefault="000D66AF" w:rsidP="000D66AF">
      <w:pPr>
        <w:ind w:firstLine="708"/>
        <w:jc w:val="both"/>
        <w:rPr>
          <w:sz w:val="18"/>
          <w:szCs w:val="18"/>
        </w:rPr>
      </w:pPr>
      <w:r w:rsidRPr="000D66AF">
        <w:rPr>
          <w:sz w:val="18"/>
          <w:szCs w:val="18"/>
        </w:rPr>
        <w:t xml:space="preserve">сельского поселения                                                          </w:t>
      </w:r>
      <w:r>
        <w:rPr>
          <w:sz w:val="18"/>
          <w:szCs w:val="18"/>
        </w:rPr>
        <w:t xml:space="preserve">                                                                  </w:t>
      </w:r>
      <w:r w:rsidRPr="000D66AF">
        <w:rPr>
          <w:sz w:val="18"/>
          <w:szCs w:val="18"/>
        </w:rPr>
        <w:t>Е.Н. Голубева</w:t>
      </w:r>
    </w:p>
    <w:p w:rsidR="000D66AF" w:rsidRPr="000D66AF" w:rsidRDefault="000D66AF" w:rsidP="000D66AF">
      <w:pPr>
        <w:ind w:firstLine="708"/>
        <w:jc w:val="both"/>
        <w:rPr>
          <w:sz w:val="18"/>
          <w:szCs w:val="18"/>
        </w:rPr>
      </w:pPr>
    </w:p>
    <w:tbl>
      <w:tblPr>
        <w:tblW w:w="9498" w:type="dxa"/>
        <w:tblLook w:val="04A0"/>
      </w:tblPr>
      <w:tblGrid>
        <w:gridCol w:w="5555"/>
        <w:gridCol w:w="2000"/>
        <w:gridCol w:w="1935"/>
        <w:gridCol w:w="8"/>
      </w:tblGrid>
      <w:tr w:rsidR="000D66AF" w:rsidRPr="000D66AF" w:rsidTr="000D66AF">
        <w:trPr>
          <w:gridAfter w:val="1"/>
          <w:wAfter w:w="8" w:type="dxa"/>
          <w:trHeight w:val="2445"/>
        </w:trPr>
        <w:tc>
          <w:tcPr>
            <w:tcW w:w="5555" w:type="dxa"/>
            <w:tcBorders>
              <w:top w:val="nil"/>
              <w:left w:val="nil"/>
              <w:bottom w:val="nil"/>
              <w:right w:val="nil"/>
            </w:tcBorders>
            <w:shd w:val="clear" w:color="auto" w:fill="auto"/>
            <w:hideMark/>
          </w:tcPr>
          <w:p w:rsidR="000D66AF" w:rsidRPr="000D66AF" w:rsidRDefault="000D66AF" w:rsidP="005174F2">
            <w:pPr>
              <w:rPr>
                <w:sz w:val="18"/>
                <w:szCs w:val="18"/>
              </w:rPr>
            </w:pPr>
          </w:p>
        </w:tc>
        <w:tc>
          <w:tcPr>
            <w:tcW w:w="3935" w:type="dxa"/>
            <w:gridSpan w:val="2"/>
            <w:tcBorders>
              <w:top w:val="nil"/>
              <w:left w:val="nil"/>
              <w:bottom w:val="nil"/>
              <w:right w:val="nil"/>
            </w:tcBorders>
            <w:shd w:val="clear" w:color="auto" w:fill="auto"/>
            <w:hideMark/>
          </w:tcPr>
          <w:p w:rsidR="000D66AF" w:rsidRPr="000D66AF" w:rsidRDefault="000D66AF" w:rsidP="005174F2">
            <w:pPr>
              <w:jc w:val="right"/>
              <w:rPr>
                <w:color w:val="000000"/>
                <w:sz w:val="18"/>
                <w:szCs w:val="18"/>
              </w:rPr>
            </w:pPr>
            <w:r w:rsidRPr="000D66AF">
              <w:rPr>
                <w:color w:val="000000"/>
                <w:sz w:val="18"/>
                <w:szCs w:val="18"/>
              </w:rPr>
              <w:t>Приложение 1</w:t>
            </w:r>
            <w:r w:rsidRPr="000D66AF">
              <w:rPr>
                <w:color w:val="000000"/>
                <w:sz w:val="18"/>
                <w:szCs w:val="18"/>
              </w:rPr>
              <w:br/>
              <w:t>к решению Совета депутатов Медаевского сельского поселения Чамзинского муниципального района Республики Мордовия «О бюджете Медаевского сельского поселения Чамзинского муниципального района Республики Мордовия на 2023 год и на плановый период 2024 и 2025 годов»</w:t>
            </w:r>
          </w:p>
        </w:tc>
      </w:tr>
      <w:tr w:rsidR="000D66AF" w:rsidRPr="000D66AF" w:rsidTr="005174F2">
        <w:trPr>
          <w:trHeight w:val="2445"/>
        </w:trPr>
        <w:tc>
          <w:tcPr>
            <w:tcW w:w="9498" w:type="dxa"/>
            <w:gridSpan w:val="4"/>
            <w:tcBorders>
              <w:top w:val="nil"/>
              <w:left w:val="nil"/>
              <w:bottom w:val="nil"/>
              <w:right w:val="nil"/>
            </w:tcBorders>
            <w:shd w:val="clear" w:color="auto" w:fill="auto"/>
            <w:hideMark/>
          </w:tcPr>
          <w:p w:rsidR="000D66AF" w:rsidRPr="000D66AF" w:rsidRDefault="000D66AF" w:rsidP="005174F2">
            <w:pPr>
              <w:jc w:val="center"/>
              <w:rPr>
                <w:b/>
                <w:bCs/>
                <w:color w:val="000000"/>
                <w:sz w:val="18"/>
                <w:szCs w:val="18"/>
              </w:rPr>
            </w:pPr>
            <w:r w:rsidRPr="000D66AF">
              <w:rPr>
                <w:b/>
                <w:bCs/>
                <w:color w:val="000000"/>
                <w:sz w:val="18"/>
                <w:szCs w:val="18"/>
              </w:rPr>
              <w:t xml:space="preserve">НОРМАТИВЫ </w:t>
            </w:r>
            <w:r w:rsidRPr="000D66AF">
              <w:rPr>
                <w:b/>
                <w:bCs/>
                <w:color w:val="000000"/>
                <w:sz w:val="18"/>
                <w:szCs w:val="18"/>
              </w:rPr>
              <w:br/>
              <w:t>РАСПРЕДЕЛЕНИЯ ДОХОДОВ МЕЖДУ БЮДЖЕТОМ ЧАМЗИНСКОГО МУНИЦИПАЛЬНОГО РАЙОНА РЕСПУБЛИКИ МОРДОВИЯ И БЮДЖЕТОМ МЕДАЕВСКОГО СЕЛЬСКОГО ПОСЕЛЕНИЯ ЧАМЗИНСКОГО МУНИЦИПАЛЬНОГО РАЙОНА РЕСПУБЛИКИ МОРДОВИЯ НА 2023 ГОД И НА ПЛАНОВЫЙ ПЕРИОД 2024 И 2025 ГОДОВ</w:t>
            </w:r>
            <w:r w:rsidRPr="000D66AF">
              <w:rPr>
                <w:b/>
                <w:bCs/>
                <w:color w:val="000000"/>
                <w:sz w:val="18"/>
                <w:szCs w:val="18"/>
              </w:rPr>
              <w:br/>
              <w:t xml:space="preserve"> (в процентах от сумм, зачисляемых в консолидированный бюджет  </w:t>
            </w:r>
            <w:r w:rsidRPr="000D66AF">
              <w:rPr>
                <w:b/>
                <w:bCs/>
                <w:color w:val="000000"/>
                <w:sz w:val="18"/>
                <w:szCs w:val="18"/>
              </w:rPr>
              <w:br/>
              <w:t>муниципального района Республики Мордовия)</w:t>
            </w:r>
          </w:p>
        </w:tc>
      </w:tr>
      <w:tr w:rsidR="000D66AF" w:rsidRPr="000D66AF" w:rsidTr="000D66AF">
        <w:trPr>
          <w:gridAfter w:val="1"/>
          <w:wAfter w:w="8" w:type="dxa"/>
          <w:trHeight w:val="120"/>
        </w:trPr>
        <w:tc>
          <w:tcPr>
            <w:tcW w:w="5555" w:type="dxa"/>
            <w:tcBorders>
              <w:top w:val="nil"/>
              <w:left w:val="nil"/>
              <w:bottom w:val="nil"/>
              <w:right w:val="nil"/>
            </w:tcBorders>
            <w:shd w:val="clear" w:color="auto" w:fill="auto"/>
            <w:hideMark/>
          </w:tcPr>
          <w:p w:rsidR="000D66AF" w:rsidRPr="000D66AF" w:rsidRDefault="000D66AF" w:rsidP="005174F2">
            <w:pPr>
              <w:jc w:val="center"/>
              <w:rPr>
                <w:b/>
                <w:bCs/>
                <w:color w:val="000000"/>
                <w:sz w:val="18"/>
                <w:szCs w:val="18"/>
              </w:rPr>
            </w:pPr>
          </w:p>
        </w:tc>
        <w:tc>
          <w:tcPr>
            <w:tcW w:w="2000" w:type="dxa"/>
            <w:tcBorders>
              <w:top w:val="nil"/>
              <w:left w:val="nil"/>
              <w:bottom w:val="nil"/>
              <w:right w:val="nil"/>
            </w:tcBorders>
            <w:shd w:val="clear" w:color="auto" w:fill="auto"/>
            <w:hideMark/>
          </w:tcPr>
          <w:p w:rsidR="000D66AF" w:rsidRPr="000D66AF" w:rsidRDefault="000D66AF" w:rsidP="005174F2">
            <w:pPr>
              <w:jc w:val="center"/>
              <w:rPr>
                <w:sz w:val="18"/>
                <w:szCs w:val="18"/>
              </w:rPr>
            </w:pPr>
          </w:p>
        </w:tc>
        <w:tc>
          <w:tcPr>
            <w:tcW w:w="1935" w:type="dxa"/>
            <w:tcBorders>
              <w:top w:val="nil"/>
              <w:left w:val="nil"/>
              <w:bottom w:val="single" w:sz="4" w:space="0" w:color="000000"/>
              <w:right w:val="nil"/>
            </w:tcBorders>
            <w:shd w:val="clear" w:color="auto" w:fill="auto"/>
            <w:hideMark/>
          </w:tcPr>
          <w:p w:rsidR="000D66AF" w:rsidRPr="000D66AF" w:rsidRDefault="000D66AF" w:rsidP="005174F2">
            <w:pPr>
              <w:jc w:val="right"/>
              <w:rPr>
                <w:color w:val="000000"/>
                <w:sz w:val="18"/>
                <w:szCs w:val="18"/>
              </w:rPr>
            </w:pPr>
            <w:r w:rsidRPr="000D66AF">
              <w:rPr>
                <w:color w:val="000000"/>
                <w:sz w:val="18"/>
                <w:szCs w:val="18"/>
              </w:rPr>
              <w:t> </w:t>
            </w:r>
          </w:p>
        </w:tc>
      </w:tr>
      <w:tr w:rsidR="000D66AF" w:rsidRPr="000D66AF" w:rsidTr="000D66AF">
        <w:trPr>
          <w:gridAfter w:val="1"/>
          <w:wAfter w:w="8" w:type="dxa"/>
          <w:trHeight w:val="300"/>
        </w:trPr>
        <w:tc>
          <w:tcPr>
            <w:tcW w:w="555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0D66AF" w:rsidRPr="000D66AF" w:rsidRDefault="000D66AF" w:rsidP="005174F2">
            <w:pPr>
              <w:jc w:val="center"/>
              <w:rPr>
                <w:b/>
                <w:bCs/>
                <w:color w:val="000000"/>
                <w:sz w:val="18"/>
                <w:szCs w:val="18"/>
              </w:rPr>
            </w:pPr>
            <w:r w:rsidRPr="000D66AF">
              <w:rPr>
                <w:b/>
                <w:bCs/>
                <w:color w:val="000000"/>
                <w:sz w:val="18"/>
                <w:szCs w:val="18"/>
              </w:rPr>
              <w:t>Наименование дохода</w:t>
            </w:r>
          </w:p>
        </w:tc>
        <w:tc>
          <w:tcPr>
            <w:tcW w:w="3935" w:type="dxa"/>
            <w:gridSpan w:val="2"/>
            <w:tcBorders>
              <w:top w:val="single" w:sz="4" w:space="0" w:color="000000"/>
              <w:left w:val="nil"/>
              <w:bottom w:val="single" w:sz="4" w:space="0" w:color="000000"/>
              <w:right w:val="single" w:sz="4" w:space="0" w:color="000000"/>
            </w:tcBorders>
            <w:shd w:val="clear" w:color="auto" w:fill="auto"/>
            <w:vAlign w:val="center"/>
            <w:hideMark/>
          </w:tcPr>
          <w:p w:rsidR="000D66AF" w:rsidRPr="000D66AF" w:rsidRDefault="000D66AF" w:rsidP="005174F2">
            <w:pPr>
              <w:ind w:left="-62" w:firstLine="62"/>
              <w:jc w:val="center"/>
              <w:rPr>
                <w:b/>
                <w:bCs/>
                <w:color w:val="000000"/>
                <w:sz w:val="18"/>
                <w:szCs w:val="18"/>
              </w:rPr>
            </w:pPr>
            <w:r w:rsidRPr="000D66AF">
              <w:rPr>
                <w:b/>
                <w:bCs/>
                <w:color w:val="000000"/>
                <w:sz w:val="18"/>
                <w:szCs w:val="18"/>
              </w:rPr>
              <w:t>Местные бюджеты,%</w:t>
            </w:r>
          </w:p>
        </w:tc>
      </w:tr>
      <w:tr w:rsidR="000D66AF" w:rsidRPr="000D66AF" w:rsidTr="000D66AF">
        <w:trPr>
          <w:gridAfter w:val="1"/>
          <w:wAfter w:w="8" w:type="dxa"/>
          <w:trHeight w:val="825"/>
        </w:trPr>
        <w:tc>
          <w:tcPr>
            <w:tcW w:w="5555" w:type="dxa"/>
            <w:vMerge/>
            <w:tcBorders>
              <w:top w:val="single" w:sz="4" w:space="0" w:color="000000"/>
              <w:left w:val="single" w:sz="4" w:space="0" w:color="000000"/>
              <w:bottom w:val="single" w:sz="4" w:space="0" w:color="000000"/>
              <w:right w:val="single" w:sz="4" w:space="0" w:color="000000"/>
            </w:tcBorders>
            <w:vAlign w:val="center"/>
            <w:hideMark/>
          </w:tcPr>
          <w:p w:rsidR="000D66AF" w:rsidRPr="000D66AF" w:rsidRDefault="000D66AF" w:rsidP="005174F2">
            <w:pPr>
              <w:rPr>
                <w:b/>
                <w:bCs/>
                <w:color w:val="000000"/>
                <w:sz w:val="18"/>
                <w:szCs w:val="18"/>
              </w:rPr>
            </w:pPr>
          </w:p>
        </w:tc>
        <w:tc>
          <w:tcPr>
            <w:tcW w:w="2000" w:type="dxa"/>
            <w:tcBorders>
              <w:top w:val="nil"/>
              <w:left w:val="nil"/>
              <w:bottom w:val="single" w:sz="4" w:space="0" w:color="000000"/>
              <w:right w:val="single" w:sz="4" w:space="0" w:color="000000"/>
            </w:tcBorders>
            <w:shd w:val="clear" w:color="auto" w:fill="auto"/>
            <w:vAlign w:val="center"/>
            <w:hideMark/>
          </w:tcPr>
          <w:p w:rsidR="000D66AF" w:rsidRPr="000D66AF" w:rsidRDefault="000D66AF" w:rsidP="005174F2">
            <w:pPr>
              <w:jc w:val="center"/>
              <w:rPr>
                <w:b/>
                <w:bCs/>
                <w:color w:val="000000"/>
                <w:sz w:val="18"/>
                <w:szCs w:val="18"/>
              </w:rPr>
            </w:pPr>
            <w:r w:rsidRPr="000D66AF">
              <w:rPr>
                <w:b/>
                <w:bCs/>
                <w:color w:val="000000"/>
                <w:sz w:val="18"/>
                <w:szCs w:val="18"/>
              </w:rPr>
              <w:t>Бюджет муниципального района</w:t>
            </w:r>
          </w:p>
        </w:tc>
        <w:tc>
          <w:tcPr>
            <w:tcW w:w="1935" w:type="dxa"/>
            <w:tcBorders>
              <w:top w:val="single" w:sz="4" w:space="0" w:color="000000"/>
              <w:left w:val="nil"/>
              <w:bottom w:val="single" w:sz="4" w:space="0" w:color="000000"/>
              <w:right w:val="single" w:sz="4" w:space="0" w:color="000000"/>
            </w:tcBorders>
            <w:shd w:val="clear" w:color="auto" w:fill="auto"/>
            <w:vAlign w:val="center"/>
            <w:hideMark/>
          </w:tcPr>
          <w:p w:rsidR="000D66AF" w:rsidRPr="000D66AF" w:rsidRDefault="000D66AF" w:rsidP="005174F2">
            <w:pPr>
              <w:jc w:val="center"/>
              <w:rPr>
                <w:b/>
                <w:bCs/>
                <w:color w:val="000000"/>
                <w:sz w:val="18"/>
                <w:szCs w:val="18"/>
              </w:rPr>
            </w:pPr>
            <w:r w:rsidRPr="000D66AF">
              <w:rPr>
                <w:b/>
                <w:bCs/>
                <w:color w:val="000000"/>
                <w:sz w:val="18"/>
                <w:szCs w:val="18"/>
              </w:rPr>
              <w:t>Бюджеты поселений</w:t>
            </w:r>
          </w:p>
        </w:tc>
      </w:tr>
      <w:tr w:rsidR="000D66AF" w:rsidRPr="000D66AF" w:rsidTr="000D66AF">
        <w:trPr>
          <w:gridAfter w:val="1"/>
          <w:wAfter w:w="8" w:type="dxa"/>
          <w:trHeight w:val="274"/>
        </w:trPr>
        <w:tc>
          <w:tcPr>
            <w:tcW w:w="5555" w:type="dxa"/>
            <w:tcBorders>
              <w:top w:val="nil"/>
              <w:left w:val="single" w:sz="4" w:space="0" w:color="000000"/>
              <w:bottom w:val="single" w:sz="4" w:space="0" w:color="000000"/>
              <w:right w:val="single" w:sz="4" w:space="0" w:color="000000"/>
            </w:tcBorders>
            <w:shd w:val="clear" w:color="auto" w:fill="auto"/>
            <w:vAlign w:val="bottom"/>
            <w:hideMark/>
          </w:tcPr>
          <w:p w:rsidR="000D66AF" w:rsidRPr="000D66AF" w:rsidRDefault="000D66AF" w:rsidP="005174F2">
            <w:pPr>
              <w:jc w:val="center"/>
              <w:rPr>
                <w:b/>
                <w:bCs/>
                <w:color w:val="000000"/>
                <w:sz w:val="18"/>
                <w:szCs w:val="18"/>
              </w:rPr>
            </w:pPr>
            <w:r w:rsidRPr="000D66AF">
              <w:rPr>
                <w:b/>
                <w:bCs/>
                <w:color w:val="000000"/>
                <w:sz w:val="18"/>
                <w:szCs w:val="18"/>
              </w:rPr>
              <w:t>1</w:t>
            </w:r>
          </w:p>
        </w:tc>
        <w:tc>
          <w:tcPr>
            <w:tcW w:w="200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center"/>
              <w:rPr>
                <w:b/>
                <w:bCs/>
                <w:color w:val="000000"/>
                <w:sz w:val="18"/>
                <w:szCs w:val="18"/>
              </w:rPr>
            </w:pPr>
            <w:r w:rsidRPr="000D66AF">
              <w:rPr>
                <w:b/>
                <w:bCs/>
                <w:color w:val="000000"/>
                <w:sz w:val="18"/>
                <w:szCs w:val="18"/>
              </w:rPr>
              <w:t>2</w:t>
            </w:r>
          </w:p>
        </w:tc>
        <w:tc>
          <w:tcPr>
            <w:tcW w:w="1935" w:type="dxa"/>
            <w:tcBorders>
              <w:top w:val="single" w:sz="4" w:space="0" w:color="000000"/>
              <w:left w:val="nil"/>
              <w:bottom w:val="single" w:sz="4" w:space="0" w:color="000000"/>
              <w:right w:val="nil"/>
            </w:tcBorders>
            <w:shd w:val="clear" w:color="auto" w:fill="auto"/>
            <w:vAlign w:val="bottom"/>
            <w:hideMark/>
          </w:tcPr>
          <w:p w:rsidR="000D66AF" w:rsidRPr="000D66AF" w:rsidRDefault="000D66AF" w:rsidP="005174F2">
            <w:pPr>
              <w:jc w:val="center"/>
              <w:rPr>
                <w:b/>
                <w:bCs/>
                <w:color w:val="000000"/>
                <w:sz w:val="18"/>
                <w:szCs w:val="18"/>
              </w:rPr>
            </w:pPr>
            <w:r w:rsidRPr="000D66AF">
              <w:rPr>
                <w:b/>
                <w:bCs/>
                <w:color w:val="000000"/>
                <w:sz w:val="18"/>
                <w:szCs w:val="18"/>
              </w:rPr>
              <w:t>3</w:t>
            </w:r>
          </w:p>
        </w:tc>
      </w:tr>
      <w:tr w:rsidR="000D66AF" w:rsidRPr="000D66AF" w:rsidTr="000D66AF">
        <w:trPr>
          <w:gridAfter w:val="1"/>
          <w:wAfter w:w="8" w:type="dxa"/>
          <w:trHeight w:val="289"/>
        </w:trPr>
        <w:tc>
          <w:tcPr>
            <w:tcW w:w="5555" w:type="dxa"/>
            <w:tcBorders>
              <w:top w:val="nil"/>
              <w:left w:val="single" w:sz="4" w:space="0" w:color="000000"/>
              <w:bottom w:val="single" w:sz="4" w:space="0" w:color="000000"/>
              <w:right w:val="single" w:sz="4" w:space="0" w:color="000000"/>
            </w:tcBorders>
            <w:shd w:val="clear" w:color="auto" w:fill="auto"/>
            <w:vAlign w:val="center"/>
            <w:hideMark/>
          </w:tcPr>
          <w:p w:rsidR="000D66AF" w:rsidRPr="000D66AF" w:rsidRDefault="000D66AF" w:rsidP="005174F2">
            <w:pPr>
              <w:jc w:val="both"/>
              <w:rPr>
                <w:b/>
                <w:bCs/>
                <w:sz w:val="18"/>
                <w:szCs w:val="18"/>
              </w:rPr>
            </w:pPr>
            <w:r w:rsidRPr="000D66AF">
              <w:rPr>
                <w:b/>
                <w:bCs/>
                <w:sz w:val="18"/>
                <w:szCs w:val="18"/>
              </w:rPr>
              <w:t>Доходы от федеральных налогов и сборов</w:t>
            </w:r>
          </w:p>
        </w:tc>
        <w:tc>
          <w:tcPr>
            <w:tcW w:w="2000" w:type="dxa"/>
            <w:tcBorders>
              <w:top w:val="nil"/>
              <w:left w:val="nil"/>
              <w:bottom w:val="single" w:sz="4" w:space="0" w:color="000000"/>
              <w:right w:val="single" w:sz="4" w:space="0" w:color="000000"/>
            </w:tcBorders>
            <w:shd w:val="clear" w:color="auto" w:fill="auto"/>
            <w:vAlign w:val="center"/>
            <w:hideMark/>
          </w:tcPr>
          <w:p w:rsidR="000D66AF" w:rsidRPr="000D66AF" w:rsidRDefault="000D66AF" w:rsidP="005174F2">
            <w:pPr>
              <w:jc w:val="center"/>
              <w:rPr>
                <w:sz w:val="18"/>
                <w:szCs w:val="18"/>
              </w:rPr>
            </w:pPr>
            <w:r w:rsidRPr="000D66AF">
              <w:rPr>
                <w:sz w:val="18"/>
                <w:szCs w:val="18"/>
              </w:rPr>
              <w:t> </w:t>
            </w:r>
          </w:p>
        </w:tc>
        <w:tc>
          <w:tcPr>
            <w:tcW w:w="1935" w:type="dxa"/>
            <w:tcBorders>
              <w:top w:val="single" w:sz="4" w:space="0" w:color="000000"/>
              <w:left w:val="nil"/>
              <w:bottom w:val="single" w:sz="4" w:space="0" w:color="000000"/>
              <w:right w:val="nil"/>
            </w:tcBorders>
            <w:shd w:val="clear" w:color="auto" w:fill="auto"/>
            <w:vAlign w:val="bottom"/>
            <w:hideMark/>
          </w:tcPr>
          <w:p w:rsidR="000D66AF" w:rsidRPr="000D66AF" w:rsidRDefault="000D66AF" w:rsidP="005174F2">
            <w:pPr>
              <w:jc w:val="center"/>
              <w:rPr>
                <w:color w:val="000000"/>
                <w:sz w:val="18"/>
                <w:szCs w:val="18"/>
              </w:rPr>
            </w:pPr>
            <w:r w:rsidRPr="000D66AF">
              <w:rPr>
                <w:color w:val="000000"/>
                <w:sz w:val="18"/>
                <w:szCs w:val="18"/>
              </w:rPr>
              <w:t> </w:t>
            </w:r>
          </w:p>
        </w:tc>
      </w:tr>
      <w:tr w:rsidR="000D66AF" w:rsidRPr="000D66AF" w:rsidTr="000D66AF">
        <w:trPr>
          <w:gridAfter w:val="1"/>
          <w:wAfter w:w="8" w:type="dxa"/>
          <w:trHeight w:val="765"/>
        </w:trPr>
        <w:tc>
          <w:tcPr>
            <w:tcW w:w="5555" w:type="dxa"/>
            <w:tcBorders>
              <w:top w:val="nil"/>
              <w:left w:val="single" w:sz="4" w:space="0" w:color="000000"/>
              <w:bottom w:val="single" w:sz="4" w:space="0" w:color="000000"/>
              <w:right w:val="single" w:sz="4" w:space="0" w:color="000000"/>
            </w:tcBorders>
            <w:shd w:val="clear" w:color="auto" w:fill="auto"/>
            <w:vAlign w:val="center"/>
            <w:hideMark/>
          </w:tcPr>
          <w:p w:rsidR="000D66AF" w:rsidRPr="000D66AF" w:rsidRDefault="000D66AF" w:rsidP="005174F2">
            <w:pPr>
              <w:jc w:val="both"/>
              <w:rPr>
                <w:b/>
                <w:bCs/>
                <w:sz w:val="18"/>
                <w:szCs w:val="18"/>
              </w:rPr>
            </w:pPr>
            <w:r w:rsidRPr="000D66AF">
              <w:rPr>
                <w:b/>
                <w:bCs/>
                <w:sz w:val="18"/>
                <w:szCs w:val="18"/>
              </w:rPr>
              <w:t>В части погашения задолженности и перерасчетов по отмененным налогам, сборам и иным обязательным платежам</w:t>
            </w:r>
          </w:p>
        </w:tc>
        <w:tc>
          <w:tcPr>
            <w:tcW w:w="2000" w:type="dxa"/>
            <w:tcBorders>
              <w:top w:val="nil"/>
              <w:left w:val="nil"/>
              <w:bottom w:val="single" w:sz="4" w:space="0" w:color="000000"/>
              <w:right w:val="single" w:sz="4" w:space="0" w:color="000000"/>
            </w:tcBorders>
            <w:shd w:val="clear" w:color="auto" w:fill="auto"/>
            <w:vAlign w:val="center"/>
            <w:hideMark/>
          </w:tcPr>
          <w:p w:rsidR="000D66AF" w:rsidRPr="000D66AF" w:rsidRDefault="000D66AF" w:rsidP="005174F2">
            <w:pPr>
              <w:jc w:val="center"/>
              <w:rPr>
                <w:sz w:val="18"/>
                <w:szCs w:val="18"/>
              </w:rPr>
            </w:pPr>
            <w:r w:rsidRPr="000D66AF">
              <w:rPr>
                <w:sz w:val="18"/>
                <w:szCs w:val="18"/>
              </w:rPr>
              <w:t> </w:t>
            </w:r>
          </w:p>
        </w:tc>
        <w:tc>
          <w:tcPr>
            <w:tcW w:w="1935" w:type="dxa"/>
            <w:tcBorders>
              <w:top w:val="single" w:sz="4" w:space="0" w:color="000000"/>
              <w:left w:val="nil"/>
              <w:bottom w:val="single" w:sz="4" w:space="0" w:color="000000"/>
              <w:right w:val="nil"/>
            </w:tcBorders>
            <w:shd w:val="clear" w:color="auto" w:fill="auto"/>
            <w:vAlign w:val="bottom"/>
            <w:hideMark/>
          </w:tcPr>
          <w:p w:rsidR="000D66AF" w:rsidRPr="000D66AF" w:rsidRDefault="000D66AF" w:rsidP="005174F2">
            <w:pPr>
              <w:jc w:val="center"/>
              <w:rPr>
                <w:b/>
                <w:bCs/>
                <w:color w:val="000000"/>
                <w:sz w:val="18"/>
                <w:szCs w:val="18"/>
              </w:rPr>
            </w:pPr>
            <w:r w:rsidRPr="000D66AF">
              <w:rPr>
                <w:b/>
                <w:bCs/>
                <w:color w:val="000000"/>
                <w:sz w:val="18"/>
                <w:szCs w:val="18"/>
              </w:rPr>
              <w:t> </w:t>
            </w:r>
          </w:p>
        </w:tc>
      </w:tr>
      <w:tr w:rsidR="000D66AF" w:rsidRPr="000D66AF" w:rsidTr="000D66AF">
        <w:trPr>
          <w:gridAfter w:val="1"/>
          <w:wAfter w:w="8" w:type="dxa"/>
          <w:trHeight w:val="765"/>
        </w:trPr>
        <w:tc>
          <w:tcPr>
            <w:tcW w:w="5555" w:type="dxa"/>
            <w:tcBorders>
              <w:top w:val="nil"/>
              <w:left w:val="single" w:sz="4" w:space="0" w:color="000000"/>
              <w:bottom w:val="single" w:sz="4" w:space="0" w:color="000000"/>
              <w:right w:val="single" w:sz="4" w:space="0" w:color="000000"/>
            </w:tcBorders>
            <w:shd w:val="clear" w:color="auto" w:fill="auto"/>
            <w:vAlign w:val="center"/>
            <w:hideMark/>
          </w:tcPr>
          <w:p w:rsidR="000D66AF" w:rsidRPr="000D66AF" w:rsidRDefault="000D66AF" w:rsidP="005174F2">
            <w:pPr>
              <w:jc w:val="both"/>
              <w:rPr>
                <w:sz w:val="18"/>
                <w:szCs w:val="18"/>
              </w:rPr>
            </w:pPr>
            <w:r w:rsidRPr="000D66AF">
              <w:rPr>
                <w:sz w:val="18"/>
                <w:szCs w:val="18"/>
              </w:rPr>
              <w:t>Земельный налог (по обязательствам, возникшим до 1 января 2006 года), мобилизуемый на территориях поселений</w:t>
            </w:r>
          </w:p>
        </w:tc>
        <w:tc>
          <w:tcPr>
            <w:tcW w:w="2000" w:type="dxa"/>
            <w:tcBorders>
              <w:top w:val="nil"/>
              <w:left w:val="nil"/>
              <w:bottom w:val="single" w:sz="4" w:space="0" w:color="000000"/>
              <w:right w:val="single" w:sz="4" w:space="0" w:color="000000"/>
            </w:tcBorders>
            <w:shd w:val="clear" w:color="auto" w:fill="auto"/>
            <w:vAlign w:val="center"/>
            <w:hideMark/>
          </w:tcPr>
          <w:p w:rsidR="000D66AF" w:rsidRPr="000D66AF" w:rsidRDefault="000D66AF" w:rsidP="005174F2">
            <w:pPr>
              <w:jc w:val="center"/>
              <w:rPr>
                <w:sz w:val="18"/>
                <w:szCs w:val="18"/>
              </w:rPr>
            </w:pPr>
            <w:r w:rsidRPr="000D66AF">
              <w:rPr>
                <w:sz w:val="18"/>
                <w:szCs w:val="18"/>
              </w:rPr>
              <w:t>0</w:t>
            </w:r>
          </w:p>
        </w:tc>
        <w:tc>
          <w:tcPr>
            <w:tcW w:w="1935" w:type="dxa"/>
            <w:tcBorders>
              <w:top w:val="single" w:sz="4" w:space="0" w:color="000000"/>
              <w:left w:val="nil"/>
              <w:bottom w:val="single" w:sz="4" w:space="0" w:color="000000"/>
              <w:right w:val="nil"/>
            </w:tcBorders>
            <w:shd w:val="clear" w:color="auto" w:fill="auto"/>
            <w:vAlign w:val="center"/>
            <w:hideMark/>
          </w:tcPr>
          <w:p w:rsidR="000D66AF" w:rsidRPr="000D66AF" w:rsidRDefault="000D66AF" w:rsidP="005174F2">
            <w:pPr>
              <w:jc w:val="center"/>
              <w:rPr>
                <w:color w:val="000000"/>
                <w:sz w:val="18"/>
                <w:szCs w:val="18"/>
              </w:rPr>
            </w:pPr>
            <w:r w:rsidRPr="000D66AF">
              <w:rPr>
                <w:color w:val="000000"/>
                <w:sz w:val="18"/>
                <w:szCs w:val="18"/>
              </w:rPr>
              <w:t>100</w:t>
            </w:r>
          </w:p>
        </w:tc>
      </w:tr>
      <w:tr w:rsidR="000D66AF" w:rsidRPr="000D66AF" w:rsidTr="000D66AF">
        <w:trPr>
          <w:gridAfter w:val="1"/>
          <w:wAfter w:w="8" w:type="dxa"/>
          <w:trHeight w:val="510"/>
        </w:trPr>
        <w:tc>
          <w:tcPr>
            <w:tcW w:w="5555" w:type="dxa"/>
            <w:tcBorders>
              <w:top w:val="nil"/>
              <w:left w:val="single" w:sz="4" w:space="0" w:color="000000"/>
              <w:bottom w:val="single" w:sz="4" w:space="0" w:color="000000"/>
              <w:right w:val="single" w:sz="4" w:space="0" w:color="000000"/>
            </w:tcBorders>
            <w:shd w:val="clear" w:color="auto" w:fill="auto"/>
            <w:vAlign w:val="center"/>
            <w:hideMark/>
          </w:tcPr>
          <w:p w:rsidR="000D66AF" w:rsidRPr="000D66AF" w:rsidRDefault="000D66AF" w:rsidP="005174F2">
            <w:pPr>
              <w:jc w:val="both"/>
              <w:rPr>
                <w:b/>
                <w:bCs/>
                <w:sz w:val="18"/>
                <w:szCs w:val="18"/>
              </w:rPr>
            </w:pPr>
            <w:r w:rsidRPr="000D66AF">
              <w:rPr>
                <w:b/>
                <w:bCs/>
                <w:sz w:val="18"/>
                <w:szCs w:val="18"/>
              </w:rPr>
              <w:t>В части доходов от оказания платных услуг (работ) и компенсации затрат государства</w:t>
            </w:r>
          </w:p>
        </w:tc>
        <w:tc>
          <w:tcPr>
            <w:tcW w:w="2000" w:type="dxa"/>
            <w:tcBorders>
              <w:top w:val="nil"/>
              <w:left w:val="nil"/>
              <w:bottom w:val="single" w:sz="4" w:space="0" w:color="000000"/>
              <w:right w:val="single" w:sz="4" w:space="0" w:color="000000"/>
            </w:tcBorders>
            <w:shd w:val="clear" w:color="auto" w:fill="auto"/>
            <w:vAlign w:val="center"/>
            <w:hideMark/>
          </w:tcPr>
          <w:p w:rsidR="000D66AF" w:rsidRPr="000D66AF" w:rsidRDefault="000D66AF" w:rsidP="005174F2">
            <w:pPr>
              <w:jc w:val="both"/>
              <w:rPr>
                <w:sz w:val="18"/>
                <w:szCs w:val="18"/>
              </w:rPr>
            </w:pPr>
            <w:r w:rsidRPr="000D66AF">
              <w:rPr>
                <w:sz w:val="18"/>
                <w:szCs w:val="18"/>
              </w:rPr>
              <w:t> </w:t>
            </w:r>
          </w:p>
        </w:tc>
        <w:tc>
          <w:tcPr>
            <w:tcW w:w="1935" w:type="dxa"/>
            <w:tcBorders>
              <w:top w:val="single" w:sz="4" w:space="0" w:color="000000"/>
              <w:left w:val="nil"/>
              <w:bottom w:val="single" w:sz="4" w:space="0" w:color="000000"/>
              <w:right w:val="nil"/>
            </w:tcBorders>
            <w:shd w:val="clear" w:color="auto" w:fill="auto"/>
            <w:vAlign w:val="bottom"/>
            <w:hideMark/>
          </w:tcPr>
          <w:p w:rsidR="000D66AF" w:rsidRPr="000D66AF" w:rsidRDefault="000D66AF" w:rsidP="005174F2">
            <w:pPr>
              <w:jc w:val="center"/>
              <w:rPr>
                <w:color w:val="000000"/>
                <w:sz w:val="18"/>
                <w:szCs w:val="18"/>
              </w:rPr>
            </w:pPr>
            <w:r w:rsidRPr="000D66AF">
              <w:rPr>
                <w:color w:val="000000"/>
                <w:sz w:val="18"/>
                <w:szCs w:val="18"/>
              </w:rPr>
              <w:t> </w:t>
            </w:r>
          </w:p>
        </w:tc>
      </w:tr>
      <w:tr w:rsidR="000D66AF" w:rsidRPr="000D66AF" w:rsidTr="000D66AF">
        <w:trPr>
          <w:gridAfter w:val="1"/>
          <w:wAfter w:w="8" w:type="dxa"/>
          <w:trHeight w:val="510"/>
        </w:trPr>
        <w:tc>
          <w:tcPr>
            <w:tcW w:w="5555" w:type="dxa"/>
            <w:tcBorders>
              <w:top w:val="nil"/>
              <w:left w:val="single" w:sz="4" w:space="0" w:color="000000"/>
              <w:bottom w:val="single" w:sz="4" w:space="0" w:color="000000"/>
              <w:right w:val="single" w:sz="4" w:space="0" w:color="000000"/>
            </w:tcBorders>
            <w:shd w:val="clear" w:color="auto" w:fill="auto"/>
            <w:vAlign w:val="center"/>
            <w:hideMark/>
          </w:tcPr>
          <w:p w:rsidR="000D66AF" w:rsidRPr="000D66AF" w:rsidRDefault="000D66AF" w:rsidP="005174F2">
            <w:pPr>
              <w:jc w:val="both"/>
              <w:rPr>
                <w:sz w:val="18"/>
                <w:szCs w:val="18"/>
              </w:rPr>
            </w:pPr>
            <w:r w:rsidRPr="000D66AF">
              <w:rPr>
                <w:sz w:val="18"/>
                <w:szCs w:val="18"/>
              </w:rPr>
              <w:t>Прочие доходы от оказания платных услуг (работ) получателями средств бюджетов поселений</w:t>
            </w:r>
          </w:p>
        </w:tc>
        <w:tc>
          <w:tcPr>
            <w:tcW w:w="2000" w:type="dxa"/>
            <w:tcBorders>
              <w:top w:val="nil"/>
              <w:left w:val="nil"/>
              <w:bottom w:val="single" w:sz="4" w:space="0" w:color="000000"/>
              <w:right w:val="single" w:sz="4" w:space="0" w:color="000000"/>
            </w:tcBorders>
            <w:shd w:val="clear" w:color="auto" w:fill="auto"/>
            <w:vAlign w:val="center"/>
            <w:hideMark/>
          </w:tcPr>
          <w:p w:rsidR="000D66AF" w:rsidRPr="000D66AF" w:rsidRDefault="000D66AF" w:rsidP="005174F2">
            <w:pPr>
              <w:jc w:val="center"/>
              <w:rPr>
                <w:sz w:val="18"/>
                <w:szCs w:val="18"/>
              </w:rPr>
            </w:pPr>
            <w:r w:rsidRPr="000D66AF">
              <w:rPr>
                <w:sz w:val="18"/>
                <w:szCs w:val="18"/>
              </w:rPr>
              <w:t>0</w:t>
            </w:r>
          </w:p>
        </w:tc>
        <w:tc>
          <w:tcPr>
            <w:tcW w:w="1935" w:type="dxa"/>
            <w:tcBorders>
              <w:top w:val="single" w:sz="4" w:space="0" w:color="000000"/>
              <w:left w:val="nil"/>
              <w:bottom w:val="single" w:sz="4" w:space="0" w:color="000000"/>
              <w:right w:val="nil"/>
            </w:tcBorders>
            <w:shd w:val="clear" w:color="auto" w:fill="auto"/>
            <w:vAlign w:val="center"/>
            <w:hideMark/>
          </w:tcPr>
          <w:p w:rsidR="000D66AF" w:rsidRPr="000D66AF" w:rsidRDefault="000D66AF" w:rsidP="005174F2">
            <w:pPr>
              <w:jc w:val="center"/>
              <w:rPr>
                <w:color w:val="000000"/>
                <w:sz w:val="18"/>
                <w:szCs w:val="18"/>
              </w:rPr>
            </w:pPr>
            <w:r w:rsidRPr="000D66AF">
              <w:rPr>
                <w:color w:val="000000"/>
                <w:sz w:val="18"/>
                <w:szCs w:val="18"/>
              </w:rPr>
              <w:t>100</w:t>
            </w:r>
          </w:p>
        </w:tc>
      </w:tr>
      <w:tr w:rsidR="000D66AF" w:rsidRPr="000D66AF" w:rsidTr="000D66AF">
        <w:trPr>
          <w:gridAfter w:val="1"/>
          <w:wAfter w:w="8" w:type="dxa"/>
          <w:trHeight w:val="510"/>
        </w:trPr>
        <w:tc>
          <w:tcPr>
            <w:tcW w:w="5555" w:type="dxa"/>
            <w:tcBorders>
              <w:top w:val="nil"/>
              <w:left w:val="single" w:sz="4" w:space="0" w:color="000000"/>
              <w:bottom w:val="single" w:sz="4" w:space="0" w:color="000000"/>
              <w:right w:val="single" w:sz="4" w:space="0" w:color="000000"/>
            </w:tcBorders>
            <w:shd w:val="clear" w:color="auto" w:fill="auto"/>
            <w:vAlign w:val="center"/>
            <w:hideMark/>
          </w:tcPr>
          <w:p w:rsidR="000D66AF" w:rsidRPr="000D66AF" w:rsidRDefault="000D66AF" w:rsidP="005174F2">
            <w:pPr>
              <w:jc w:val="both"/>
              <w:rPr>
                <w:sz w:val="18"/>
                <w:szCs w:val="18"/>
              </w:rPr>
            </w:pPr>
            <w:r w:rsidRPr="000D66AF">
              <w:rPr>
                <w:sz w:val="18"/>
                <w:szCs w:val="18"/>
              </w:rPr>
              <w:t>Прочие доходы от компенсации затрат бюджетов поселений</w:t>
            </w:r>
          </w:p>
        </w:tc>
        <w:tc>
          <w:tcPr>
            <w:tcW w:w="2000" w:type="dxa"/>
            <w:tcBorders>
              <w:top w:val="nil"/>
              <w:left w:val="nil"/>
              <w:bottom w:val="single" w:sz="4" w:space="0" w:color="000000"/>
              <w:right w:val="single" w:sz="4" w:space="0" w:color="000000"/>
            </w:tcBorders>
            <w:shd w:val="clear" w:color="auto" w:fill="auto"/>
            <w:vAlign w:val="center"/>
            <w:hideMark/>
          </w:tcPr>
          <w:p w:rsidR="000D66AF" w:rsidRPr="000D66AF" w:rsidRDefault="000D66AF" w:rsidP="005174F2">
            <w:pPr>
              <w:jc w:val="center"/>
              <w:rPr>
                <w:sz w:val="18"/>
                <w:szCs w:val="18"/>
              </w:rPr>
            </w:pPr>
            <w:r w:rsidRPr="000D66AF">
              <w:rPr>
                <w:sz w:val="18"/>
                <w:szCs w:val="18"/>
              </w:rPr>
              <w:t>0</w:t>
            </w:r>
          </w:p>
        </w:tc>
        <w:tc>
          <w:tcPr>
            <w:tcW w:w="1935" w:type="dxa"/>
            <w:tcBorders>
              <w:top w:val="single" w:sz="4" w:space="0" w:color="000000"/>
              <w:left w:val="nil"/>
              <w:bottom w:val="single" w:sz="4" w:space="0" w:color="000000"/>
              <w:right w:val="nil"/>
            </w:tcBorders>
            <w:shd w:val="clear" w:color="auto" w:fill="auto"/>
            <w:vAlign w:val="center"/>
            <w:hideMark/>
          </w:tcPr>
          <w:p w:rsidR="000D66AF" w:rsidRPr="000D66AF" w:rsidRDefault="000D66AF" w:rsidP="005174F2">
            <w:pPr>
              <w:jc w:val="center"/>
              <w:rPr>
                <w:color w:val="000000"/>
                <w:sz w:val="18"/>
                <w:szCs w:val="18"/>
              </w:rPr>
            </w:pPr>
            <w:r w:rsidRPr="000D66AF">
              <w:rPr>
                <w:color w:val="000000"/>
                <w:sz w:val="18"/>
                <w:szCs w:val="18"/>
              </w:rPr>
              <w:t>100</w:t>
            </w:r>
          </w:p>
        </w:tc>
      </w:tr>
      <w:tr w:rsidR="000D66AF" w:rsidRPr="000D66AF" w:rsidTr="000D66AF">
        <w:trPr>
          <w:gridAfter w:val="1"/>
          <w:wAfter w:w="8" w:type="dxa"/>
          <w:trHeight w:val="255"/>
        </w:trPr>
        <w:tc>
          <w:tcPr>
            <w:tcW w:w="5555" w:type="dxa"/>
            <w:tcBorders>
              <w:top w:val="nil"/>
              <w:left w:val="single" w:sz="4" w:space="0" w:color="000000"/>
              <w:bottom w:val="single" w:sz="4" w:space="0" w:color="000000"/>
              <w:right w:val="single" w:sz="4" w:space="0" w:color="000000"/>
            </w:tcBorders>
            <w:shd w:val="clear" w:color="auto" w:fill="auto"/>
            <w:vAlign w:val="center"/>
            <w:hideMark/>
          </w:tcPr>
          <w:p w:rsidR="000D66AF" w:rsidRPr="000D66AF" w:rsidRDefault="000D66AF" w:rsidP="005174F2">
            <w:pPr>
              <w:jc w:val="both"/>
              <w:rPr>
                <w:b/>
                <w:bCs/>
                <w:sz w:val="18"/>
                <w:szCs w:val="18"/>
              </w:rPr>
            </w:pPr>
            <w:r w:rsidRPr="000D66AF">
              <w:rPr>
                <w:b/>
                <w:bCs/>
                <w:sz w:val="18"/>
                <w:szCs w:val="18"/>
              </w:rPr>
              <w:t>В части административных платежей и сборов</w:t>
            </w:r>
          </w:p>
        </w:tc>
        <w:tc>
          <w:tcPr>
            <w:tcW w:w="2000" w:type="dxa"/>
            <w:tcBorders>
              <w:top w:val="nil"/>
              <w:left w:val="nil"/>
              <w:bottom w:val="single" w:sz="4" w:space="0" w:color="000000"/>
              <w:right w:val="single" w:sz="4" w:space="0" w:color="000000"/>
            </w:tcBorders>
            <w:shd w:val="clear" w:color="auto" w:fill="auto"/>
            <w:vAlign w:val="center"/>
            <w:hideMark/>
          </w:tcPr>
          <w:p w:rsidR="000D66AF" w:rsidRPr="000D66AF" w:rsidRDefault="000D66AF" w:rsidP="005174F2">
            <w:pPr>
              <w:jc w:val="both"/>
              <w:rPr>
                <w:sz w:val="18"/>
                <w:szCs w:val="18"/>
              </w:rPr>
            </w:pPr>
            <w:r w:rsidRPr="000D66AF">
              <w:rPr>
                <w:sz w:val="18"/>
                <w:szCs w:val="18"/>
              </w:rPr>
              <w:t> </w:t>
            </w:r>
          </w:p>
        </w:tc>
        <w:tc>
          <w:tcPr>
            <w:tcW w:w="1935" w:type="dxa"/>
            <w:tcBorders>
              <w:top w:val="single" w:sz="4" w:space="0" w:color="000000"/>
              <w:left w:val="nil"/>
              <w:bottom w:val="single" w:sz="4" w:space="0" w:color="000000"/>
              <w:right w:val="nil"/>
            </w:tcBorders>
            <w:shd w:val="clear" w:color="auto" w:fill="auto"/>
            <w:vAlign w:val="bottom"/>
            <w:hideMark/>
          </w:tcPr>
          <w:p w:rsidR="000D66AF" w:rsidRPr="000D66AF" w:rsidRDefault="000D66AF" w:rsidP="005174F2">
            <w:pPr>
              <w:jc w:val="center"/>
              <w:rPr>
                <w:color w:val="000000"/>
                <w:sz w:val="18"/>
                <w:szCs w:val="18"/>
              </w:rPr>
            </w:pPr>
            <w:r w:rsidRPr="000D66AF">
              <w:rPr>
                <w:color w:val="000000"/>
                <w:sz w:val="18"/>
                <w:szCs w:val="18"/>
              </w:rPr>
              <w:t> </w:t>
            </w:r>
          </w:p>
        </w:tc>
      </w:tr>
      <w:tr w:rsidR="000D66AF" w:rsidRPr="000D66AF" w:rsidTr="000D66AF">
        <w:trPr>
          <w:gridAfter w:val="1"/>
          <w:wAfter w:w="8" w:type="dxa"/>
          <w:trHeight w:val="765"/>
        </w:trPr>
        <w:tc>
          <w:tcPr>
            <w:tcW w:w="5555" w:type="dxa"/>
            <w:tcBorders>
              <w:top w:val="nil"/>
              <w:left w:val="single" w:sz="4" w:space="0" w:color="000000"/>
              <w:bottom w:val="single" w:sz="4" w:space="0" w:color="000000"/>
              <w:right w:val="single" w:sz="4" w:space="0" w:color="000000"/>
            </w:tcBorders>
            <w:shd w:val="clear" w:color="auto" w:fill="auto"/>
            <w:vAlign w:val="center"/>
            <w:hideMark/>
          </w:tcPr>
          <w:p w:rsidR="000D66AF" w:rsidRPr="000D66AF" w:rsidRDefault="000D66AF" w:rsidP="005174F2">
            <w:pPr>
              <w:jc w:val="both"/>
              <w:rPr>
                <w:sz w:val="18"/>
                <w:szCs w:val="18"/>
              </w:rPr>
            </w:pPr>
            <w:r w:rsidRPr="000D66AF">
              <w:rPr>
                <w:sz w:val="18"/>
                <w:szCs w:val="18"/>
              </w:rPr>
              <w:t>Платежи, взимаемые органами местного самоуправления (организациями) поселений за выполнение определенных функций</w:t>
            </w:r>
          </w:p>
        </w:tc>
        <w:tc>
          <w:tcPr>
            <w:tcW w:w="2000" w:type="dxa"/>
            <w:tcBorders>
              <w:top w:val="nil"/>
              <w:left w:val="nil"/>
              <w:bottom w:val="single" w:sz="4" w:space="0" w:color="000000"/>
              <w:right w:val="single" w:sz="4" w:space="0" w:color="000000"/>
            </w:tcBorders>
            <w:shd w:val="clear" w:color="auto" w:fill="auto"/>
            <w:vAlign w:val="center"/>
            <w:hideMark/>
          </w:tcPr>
          <w:p w:rsidR="000D66AF" w:rsidRPr="000D66AF" w:rsidRDefault="000D66AF" w:rsidP="005174F2">
            <w:pPr>
              <w:jc w:val="center"/>
              <w:rPr>
                <w:sz w:val="18"/>
                <w:szCs w:val="18"/>
              </w:rPr>
            </w:pPr>
            <w:r w:rsidRPr="000D66AF">
              <w:rPr>
                <w:sz w:val="18"/>
                <w:szCs w:val="18"/>
              </w:rPr>
              <w:t>0</w:t>
            </w:r>
          </w:p>
        </w:tc>
        <w:tc>
          <w:tcPr>
            <w:tcW w:w="1935" w:type="dxa"/>
            <w:tcBorders>
              <w:top w:val="single" w:sz="4" w:space="0" w:color="000000"/>
              <w:left w:val="nil"/>
              <w:bottom w:val="single" w:sz="4" w:space="0" w:color="000000"/>
              <w:right w:val="nil"/>
            </w:tcBorders>
            <w:shd w:val="clear" w:color="auto" w:fill="auto"/>
            <w:vAlign w:val="center"/>
            <w:hideMark/>
          </w:tcPr>
          <w:p w:rsidR="000D66AF" w:rsidRPr="000D66AF" w:rsidRDefault="000D66AF" w:rsidP="005174F2">
            <w:pPr>
              <w:jc w:val="center"/>
              <w:rPr>
                <w:color w:val="000000"/>
                <w:sz w:val="18"/>
                <w:szCs w:val="18"/>
              </w:rPr>
            </w:pPr>
            <w:r w:rsidRPr="000D66AF">
              <w:rPr>
                <w:color w:val="000000"/>
                <w:sz w:val="18"/>
                <w:szCs w:val="18"/>
              </w:rPr>
              <w:t>100</w:t>
            </w:r>
          </w:p>
        </w:tc>
      </w:tr>
      <w:tr w:rsidR="000D66AF" w:rsidRPr="000D66AF" w:rsidTr="000D66AF">
        <w:trPr>
          <w:gridAfter w:val="1"/>
          <w:wAfter w:w="8" w:type="dxa"/>
          <w:trHeight w:val="255"/>
        </w:trPr>
        <w:tc>
          <w:tcPr>
            <w:tcW w:w="5555" w:type="dxa"/>
            <w:tcBorders>
              <w:top w:val="nil"/>
              <w:left w:val="single" w:sz="4" w:space="0" w:color="000000"/>
              <w:bottom w:val="single" w:sz="4" w:space="0" w:color="000000"/>
              <w:right w:val="single" w:sz="4" w:space="0" w:color="000000"/>
            </w:tcBorders>
            <w:shd w:val="clear" w:color="auto" w:fill="auto"/>
            <w:vAlign w:val="center"/>
            <w:hideMark/>
          </w:tcPr>
          <w:p w:rsidR="000D66AF" w:rsidRPr="000D66AF" w:rsidRDefault="000D66AF" w:rsidP="005174F2">
            <w:pPr>
              <w:jc w:val="both"/>
              <w:rPr>
                <w:b/>
                <w:bCs/>
                <w:sz w:val="18"/>
                <w:szCs w:val="18"/>
              </w:rPr>
            </w:pPr>
            <w:r w:rsidRPr="000D66AF">
              <w:rPr>
                <w:b/>
                <w:bCs/>
                <w:sz w:val="18"/>
                <w:szCs w:val="18"/>
              </w:rPr>
              <w:t>В части штрафов, санкций, возмещение ущерба</w:t>
            </w:r>
          </w:p>
        </w:tc>
        <w:tc>
          <w:tcPr>
            <w:tcW w:w="2000" w:type="dxa"/>
            <w:tcBorders>
              <w:top w:val="nil"/>
              <w:left w:val="nil"/>
              <w:bottom w:val="single" w:sz="4" w:space="0" w:color="000000"/>
              <w:right w:val="single" w:sz="4" w:space="0" w:color="000000"/>
            </w:tcBorders>
            <w:shd w:val="clear" w:color="auto" w:fill="auto"/>
            <w:vAlign w:val="center"/>
            <w:hideMark/>
          </w:tcPr>
          <w:p w:rsidR="000D66AF" w:rsidRPr="000D66AF" w:rsidRDefault="000D66AF" w:rsidP="005174F2">
            <w:pPr>
              <w:jc w:val="both"/>
              <w:rPr>
                <w:sz w:val="18"/>
                <w:szCs w:val="18"/>
              </w:rPr>
            </w:pPr>
            <w:r w:rsidRPr="000D66AF">
              <w:rPr>
                <w:sz w:val="18"/>
                <w:szCs w:val="18"/>
              </w:rPr>
              <w:t> </w:t>
            </w:r>
          </w:p>
        </w:tc>
        <w:tc>
          <w:tcPr>
            <w:tcW w:w="1935" w:type="dxa"/>
            <w:tcBorders>
              <w:top w:val="single" w:sz="4" w:space="0" w:color="000000"/>
              <w:left w:val="nil"/>
              <w:bottom w:val="single" w:sz="4" w:space="0" w:color="000000"/>
              <w:right w:val="nil"/>
            </w:tcBorders>
            <w:shd w:val="clear" w:color="auto" w:fill="auto"/>
            <w:vAlign w:val="bottom"/>
            <w:hideMark/>
          </w:tcPr>
          <w:p w:rsidR="000D66AF" w:rsidRPr="000D66AF" w:rsidRDefault="000D66AF" w:rsidP="005174F2">
            <w:pPr>
              <w:jc w:val="center"/>
              <w:rPr>
                <w:color w:val="000000"/>
                <w:sz w:val="18"/>
                <w:szCs w:val="18"/>
              </w:rPr>
            </w:pPr>
            <w:r w:rsidRPr="000D66AF">
              <w:rPr>
                <w:color w:val="000000"/>
                <w:sz w:val="18"/>
                <w:szCs w:val="18"/>
              </w:rPr>
              <w:t> </w:t>
            </w:r>
          </w:p>
        </w:tc>
      </w:tr>
      <w:tr w:rsidR="000D66AF" w:rsidRPr="000D66AF" w:rsidTr="000D66AF">
        <w:trPr>
          <w:gridAfter w:val="1"/>
          <w:wAfter w:w="8" w:type="dxa"/>
          <w:trHeight w:val="765"/>
        </w:trPr>
        <w:tc>
          <w:tcPr>
            <w:tcW w:w="5555" w:type="dxa"/>
            <w:tcBorders>
              <w:top w:val="nil"/>
              <w:left w:val="single" w:sz="4" w:space="0" w:color="000000"/>
              <w:bottom w:val="single" w:sz="4" w:space="0" w:color="000000"/>
              <w:right w:val="single" w:sz="4" w:space="0" w:color="000000"/>
            </w:tcBorders>
            <w:shd w:val="clear" w:color="auto" w:fill="auto"/>
            <w:vAlign w:val="center"/>
            <w:hideMark/>
          </w:tcPr>
          <w:p w:rsidR="000D66AF" w:rsidRPr="000D66AF" w:rsidRDefault="000D66AF" w:rsidP="005174F2">
            <w:pPr>
              <w:jc w:val="both"/>
              <w:rPr>
                <w:sz w:val="18"/>
                <w:szCs w:val="18"/>
              </w:rPr>
            </w:pPr>
            <w:r w:rsidRPr="000D66AF">
              <w:rPr>
                <w:sz w:val="18"/>
                <w:szCs w:val="18"/>
              </w:rPr>
              <w:t>Доходы от возмещения ущерба при возникновении страховых случаев, когда выгодоприобретателями выступают получатели средств бюджетов поселений</w:t>
            </w:r>
          </w:p>
        </w:tc>
        <w:tc>
          <w:tcPr>
            <w:tcW w:w="2000" w:type="dxa"/>
            <w:tcBorders>
              <w:top w:val="nil"/>
              <w:left w:val="nil"/>
              <w:bottom w:val="single" w:sz="4" w:space="0" w:color="000000"/>
              <w:right w:val="single" w:sz="4" w:space="0" w:color="000000"/>
            </w:tcBorders>
            <w:shd w:val="clear" w:color="auto" w:fill="auto"/>
            <w:vAlign w:val="center"/>
            <w:hideMark/>
          </w:tcPr>
          <w:p w:rsidR="000D66AF" w:rsidRPr="000D66AF" w:rsidRDefault="000D66AF" w:rsidP="005174F2">
            <w:pPr>
              <w:jc w:val="center"/>
              <w:rPr>
                <w:sz w:val="18"/>
                <w:szCs w:val="18"/>
              </w:rPr>
            </w:pPr>
            <w:r w:rsidRPr="000D66AF">
              <w:rPr>
                <w:sz w:val="18"/>
                <w:szCs w:val="18"/>
              </w:rPr>
              <w:t>0</w:t>
            </w:r>
          </w:p>
        </w:tc>
        <w:tc>
          <w:tcPr>
            <w:tcW w:w="1935" w:type="dxa"/>
            <w:tcBorders>
              <w:top w:val="single" w:sz="4" w:space="0" w:color="000000"/>
              <w:left w:val="nil"/>
              <w:bottom w:val="single" w:sz="4" w:space="0" w:color="000000"/>
              <w:right w:val="nil"/>
            </w:tcBorders>
            <w:shd w:val="clear" w:color="auto" w:fill="auto"/>
            <w:vAlign w:val="center"/>
            <w:hideMark/>
          </w:tcPr>
          <w:p w:rsidR="000D66AF" w:rsidRPr="000D66AF" w:rsidRDefault="000D66AF" w:rsidP="005174F2">
            <w:pPr>
              <w:jc w:val="center"/>
              <w:rPr>
                <w:color w:val="000000"/>
                <w:sz w:val="18"/>
                <w:szCs w:val="18"/>
              </w:rPr>
            </w:pPr>
            <w:r w:rsidRPr="000D66AF">
              <w:rPr>
                <w:color w:val="000000"/>
                <w:sz w:val="18"/>
                <w:szCs w:val="18"/>
              </w:rPr>
              <w:t>100</w:t>
            </w:r>
          </w:p>
        </w:tc>
      </w:tr>
      <w:tr w:rsidR="000D66AF" w:rsidRPr="000D66AF" w:rsidTr="000D66AF">
        <w:trPr>
          <w:gridAfter w:val="1"/>
          <w:wAfter w:w="8" w:type="dxa"/>
          <w:trHeight w:val="1020"/>
        </w:trPr>
        <w:tc>
          <w:tcPr>
            <w:tcW w:w="5555" w:type="dxa"/>
            <w:tcBorders>
              <w:top w:val="nil"/>
              <w:left w:val="single" w:sz="4" w:space="0" w:color="000000"/>
              <w:bottom w:val="single" w:sz="4" w:space="0" w:color="000000"/>
              <w:right w:val="single" w:sz="4" w:space="0" w:color="000000"/>
            </w:tcBorders>
            <w:shd w:val="clear" w:color="auto" w:fill="auto"/>
            <w:vAlign w:val="center"/>
            <w:hideMark/>
          </w:tcPr>
          <w:p w:rsidR="000D66AF" w:rsidRPr="000D66AF" w:rsidRDefault="000D66AF" w:rsidP="005174F2">
            <w:pPr>
              <w:jc w:val="both"/>
              <w:rPr>
                <w:sz w:val="18"/>
                <w:szCs w:val="18"/>
              </w:rPr>
            </w:pPr>
            <w:r w:rsidRPr="000D66AF">
              <w:rPr>
                <w:sz w:val="18"/>
                <w:szCs w:val="18"/>
              </w:rPr>
              <w:lastRenderedPageBreak/>
              <w:t>Денежные взыскания (штрафы) и иные суммы, взыскиваемые с лиц, виновных в совершении преступлений, и в возмещение ущерба имуществу, зачисляемые в бюджеты поселений</w:t>
            </w:r>
          </w:p>
        </w:tc>
        <w:tc>
          <w:tcPr>
            <w:tcW w:w="2000" w:type="dxa"/>
            <w:tcBorders>
              <w:top w:val="nil"/>
              <w:left w:val="nil"/>
              <w:bottom w:val="single" w:sz="4" w:space="0" w:color="000000"/>
              <w:right w:val="single" w:sz="4" w:space="0" w:color="000000"/>
            </w:tcBorders>
            <w:shd w:val="clear" w:color="auto" w:fill="auto"/>
            <w:vAlign w:val="center"/>
            <w:hideMark/>
          </w:tcPr>
          <w:p w:rsidR="000D66AF" w:rsidRPr="000D66AF" w:rsidRDefault="000D66AF" w:rsidP="005174F2">
            <w:pPr>
              <w:jc w:val="center"/>
              <w:rPr>
                <w:sz w:val="18"/>
                <w:szCs w:val="18"/>
              </w:rPr>
            </w:pPr>
            <w:r w:rsidRPr="000D66AF">
              <w:rPr>
                <w:sz w:val="18"/>
                <w:szCs w:val="18"/>
              </w:rPr>
              <w:t>0</w:t>
            </w:r>
          </w:p>
        </w:tc>
        <w:tc>
          <w:tcPr>
            <w:tcW w:w="1935" w:type="dxa"/>
            <w:tcBorders>
              <w:top w:val="single" w:sz="4" w:space="0" w:color="000000"/>
              <w:left w:val="nil"/>
              <w:bottom w:val="single" w:sz="4" w:space="0" w:color="000000"/>
              <w:right w:val="nil"/>
            </w:tcBorders>
            <w:shd w:val="clear" w:color="auto" w:fill="auto"/>
            <w:vAlign w:val="center"/>
            <w:hideMark/>
          </w:tcPr>
          <w:p w:rsidR="000D66AF" w:rsidRPr="000D66AF" w:rsidRDefault="000D66AF" w:rsidP="005174F2">
            <w:pPr>
              <w:jc w:val="center"/>
              <w:rPr>
                <w:color w:val="000000"/>
                <w:sz w:val="18"/>
                <w:szCs w:val="18"/>
              </w:rPr>
            </w:pPr>
            <w:r w:rsidRPr="000D66AF">
              <w:rPr>
                <w:color w:val="000000"/>
                <w:sz w:val="18"/>
                <w:szCs w:val="18"/>
              </w:rPr>
              <w:t>100</w:t>
            </w:r>
          </w:p>
        </w:tc>
      </w:tr>
      <w:tr w:rsidR="000D66AF" w:rsidRPr="000D66AF" w:rsidTr="000D66AF">
        <w:trPr>
          <w:gridAfter w:val="1"/>
          <w:wAfter w:w="8" w:type="dxa"/>
          <w:trHeight w:val="1020"/>
        </w:trPr>
        <w:tc>
          <w:tcPr>
            <w:tcW w:w="5555" w:type="dxa"/>
            <w:tcBorders>
              <w:top w:val="nil"/>
              <w:left w:val="single" w:sz="4" w:space="0" w:color="000000"/>
              <w:bottom w:val="single" w:sz="4" w:space="0" w:color="000000"/>
              <w:right w:val="single" w:sz="4" w:space="0" w:color="000000"/>
            </w:tcBorders>
            <w:shd w:val="clear" w:color="auto" w:fill="auto"/>
            <w:vAlign w:val="center"/>
            <w:hideMark/>
          </w:tcPr>
          <w:p w:rsidR="000D66AF" w:rsidRPr="000D66AF" w:rsidRDefault="000D66AF" w:rsidP="005174F2">
            <w:pPr>
              <w:jc w:val="both"/>
              <w:rPr>
                <w:sz w:val="18"/>
                <w:szCs w:val="18"/>
              </w:rPr>
            </w:pPr>
            <w:r w:rsidRPr="000D66AF">
              <w:rPr>
                <w:sz w:val="18"/>
                <w:szCs w:val="18"/>
              </w:rP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поселений)</w:t>
            </w:r>
          </w:p>
        </w:tc>
        <w:tc>
          <w:tcPr>
            <w:tcW w:w="2000" w:type="dxa"/>
            <w:tcBorders>
              <w:top w:val="nil"/>
              <w:left w:val="nil"/>
              <w:bottom w:val="single" w:sz="4" w:space="0" w:color="000000"/>
              <w:right w:val="single" w:sz="4" w:space="0" w:color="000000"/>
            </w:tcBorders>
            <w:shd w:val="clear" w:color="auto" w:fill="auto"/>
            <w:vAlign w:val="center"/>
            <w:hideMark/>
          </w:tcPr>
          <w:p w:rsidR="000D66AF" w:rsidRPr="000D66AF" w:rsidRDefault="000D66AF" w:rsidP="005174F2">
            <w:pPr>
              <w:jc w:val="center"/>
              <w:rPr>
                <w:sz w:val="18"/>
                <w:szCs w:val="18"/>
              </w:rPr>
            </w:pPr>
            <w:r w:rsidRPr="000D66AF">
              <w:rPr>
                <w:sz w:val="18"/>
                <w:szCs w:val="18"/>
              </w:rPr>
              <w:t>0</w:t>
            </w:r>
          </w:p>
        </w:tc>
        <w:tc>
          <w:tcPr>
            <w:tcW w:w="1935" w:type="dxa"/>
            <w:tcBorders>
              <w:top w:val="single" w:sz="4" w:space="0" w:color="000000"/>
              <w:left w:val="nil"/>
              <w:bottom w:val="single" w:sz="4" w:space="0" w:color="000000"/>
              <w:right w:val="nil"/>
            </w:tcBorders>
            <w:shd w:val="clear" w:color="auto" w:fill="auto"/>
            <w:vAlign w:val="center"/>
            <w:hideMark/>
          </w:tcPr>
          <w:p w:rsidR="000D66AF" w:rsidRPr="000D66AF" w:rsidRDefault="000D66AF" w:rsidP="005174F2">
            <w:pPr>
              <w:jc w:val="center"/>
              <w:rPr>
                <w:color w:val="000000"/>
                <w:sz w:val="18"/>
                <w:szCs w:val="18"/>
              </w:rPr>
            </w:pPr>
            <w:r w:rsidRPr="000D66AF">
              <w:rPr>
                <w:color w:val="000000"/>
                <w:sz w:val="18"/>
                <w:szCs w:val="18"/>
              </w:rPr>
              <w:t>100</w:t>
            </w:r>
          </w:p>
        </w:tc>
      </w:tr>
      <w:tr w:rsidR="000D66AF" w:rsidRPr="000D66AF" w:rsidTr="000D66AF">
        <w:trPr>
          <w:gridAfter w:val="1"/>
          <w:wAfter w:w="8" w:type="dxa"/>
          <w:trHeight w:val="765"/>
        </w:trPr>
        <w:tc>
          <w:tcPr>
            <w:tcW w:w="5555" w:type="dxa"/>
            <w:tcBorders>
              <w:top w:val="nil"/>
              <w:left w:val="single" w:sz="4" w:space="0" w:color="000000"/>
              <w:bottom w:val="single" w:sz="4" w:space="0" w:color="000000"/>
              <w:right w:val="single" w:sz="4" w:space="0" w:color="000000"/>
            </w:tcBorders>
            <w:shd w:val="clear" w:color="auto" w:fill="auto"/>
            <w:vAlign w:val="center"/>
            <w:hideMark/>
          </w:tcPr>
          <w:p w:rsidR="000D66AF" w:rsidRPr="000D66AF" w:rsidRDefault="000D66AF" w:rsidP="005174F2">
            <w:pPr>
              <w:jc w:val="both"/>
              <w:rPr>
                <w:sz w:val="18"/>
                <w:szCs w:val="18"/>
              </w:rPr>
            </w:pPr>
            <w:r w:rsidRPr="000D66AF">
              <w:rPr>
                <w:sz w:val="18"/>
                <w:szCs w:val="18"/>
              </w:rPr>
              <w:t>Прочие поступления от денежных взысканий (штрафов) и иных сумм в возмещение ущерба, зачисляемые в бюджеты поселений</w:t>
            </w:r>
          </w:p>
        </w:tc>
        <w:tc>
          <w:tcPr>
            <w:tcW w:w="2000" w:type="dxa"/>
            <w:tcBorders>
              <w:top w:val="nil"/>
              <w:left w:val="nil"/>
              <w:bottom w:val="single" w:sz="4" w:space="0" w:color="000000"/>
              <w:right w:val="single" w:sz="4" w:space="0" w:color="000000"/>
            </w:tcBorders>
            <w:shd w:val="clear" w:color="auto" w:fill="auto"/>
            <w:vAlign w:val="center"/>
            <w:hideMark/>
          </w:tcPr>
          <w:p w:rsidR="000D66AF" w:rsidRPr="000D66AF" w:rsidRDefault="000D66AF" w:rsidP="005174F2">
            <w:pPr>
              <w:jc w:val="center"/>
              <w:rPr>
                <w:sz w:val="18"/>
                <w:szCs w:val="18"/>
              </w:rPr>
            </w:pPr>
            <w:r w:rsidRPr="000D66AF">
              <w:rPr>
                <w:sz w:val="18"/>
                <w:szCs w:val="18"/>
              </w:rPr>
              <w:t>0</w:t>
            </w:r>
          </w:p>
        </w:tc>
        <w:tc>
          <w:tcPr>
            <w:tcW w:w="1935" w:type="dxa"/>
            <w:tcBorders>
              <w:top w:val="single" w:sz="4" w:space="0" w:color="000000"/>
              <w:left w:val="nil"/>
              <w:bottom w:val="single" w:sz="4" w:space="0" w:color="000000"/>
              <w:right w:val="nil"/>
            </w:tcBorders>
            <w:shd w:val="clear" w:color="auto" w:fill="auto"/>
            <w:vAlign w:val="center"/>
            <w:hideMark/>
          </w:tcPr>
          <w:p w:rsidR="000D66AF" w:rsidRPr="000D66AF" w:rsidRDefault="000D66AF" w:rsidP="005174F2">
            <w:pPr>
              <w:jc w:val="center"/>
              <w:rPr>
                <w:color w:val="000000"/>
                <w:sz w:val="18"/>
                <w:szCs w:val="18"/>
              </w:rPr>
            </w:pPr>
            <w:r w:rsidRPr="000D66AF">
              <w:rPr>
                <w:color w:val="000000"/>
                <w:sz w:val="18"/>
                <w:szCs w:val="18"/>
              </w:rPr>
              <w:t>100</w:t>
            </w:r>
          </w:p>
        </w:tc>
      </w:tr>
      <w:tr w:rsidR="000D66AF" w:rsidRPr="000D66AF" w:rsidTr="000D66AF">
        <w:trPr>
          <w:gridAfter w:val="1"/>
          <w:wAfter w:w="8" w:type="dxa"/>
          <w:trHeight w:val="255"/>
        </w:trPr>
        <w:tc>
          <w:tcPr>
            <w:tcW w:w="5555" w:type="dxa"/>
            <w:tcBorders>
              <w:top w:val="nil"/>
              <w:left w:val="single" w:sz="4" w:space="0" w:color="000000"/>
              <w:bottom w:val="single" w:sz="4" w:space="0" w:color="000000"/>
              <w:right w:val="single" w:sz="4" w:space="0" w:color="000000"/>
            </w:tcBorders>
            <w:shd w:val="clear" w:color="auto" w:fill="auto"/>
            <w:vAlign w:val="center"/>
            <w:hideMark/>
          </w:tcPr>
          <w:p w:rsidR="000D66AF" w:rsidRPr="000D66AF" w:rsidRDefault="000D66AF" w:rsidP="005174F2">
            <w:pPr>
              <w:jc w:val="both"/>
              <w:rPr>
                <w:b/>
                <w:bCs/>
                <w:sz w:val="18"/>
                <w:szCs w:val="18"/>
              </w:rPr>
            </w:pPr>
            <w:r w:rsidRPr="000D66AF">
              <w:rPr>
                <w:b/>
                <w:bCs/>
                <w:sz w:val="18"/>
                <w:szCs w:val="18"/>
              </w:rPr>
              <w:t>В части прочих неналоговых доходов</w:t>
            </w:r>
          </w:p>
        </w:tc>
        <w:tc>
          <w:tcPr>
            <w:tcW w:w="2000" w:type="dxa"/>
            <w:tcBorders>
              <w:top w:val="nil"/>
              <w:left w:val="nil"/>
              <w:bottom w:val="single" w:sz="4" w:space="0" w:color="000000"/>
              <w:right w:val="nil"/>
            </w:tcBorders>
            <w:shd w:val="clear" w:color="auto" w:fill="auto"/>
            <w:vAlign w:val="center"/>
            <w:hideMark/>
          </w:tcPr>
          <w:p w:rsidR="000D66AF" w:rsidRPr="000D66AF" w:rsidRDefault="000D66AF" w:rsidP="005174F2">
            <w:pPr>
              <w:jc w:val="both"/>
              <w:rPr>
                <w:sz w:val="18"/>
                <w:szCs w:val="18"/>
              </w:rPr>
            </w:pPr>
            <w:r w:rsidRPr="000D66AF">
              <w:rPr>
                <w:sz w:val="18"/>
                <w:szCs w:val="18"/>
              </w:rPr>
              <w:t> </w:t>
            </w:r>
          </w:p>
        </w:tc>
        <w:tc>
          <w:tcPr>
            <w:tcW w:w="1935" w:type="dxa"/>
            <w:tcBorders>
              <w:top w:val="single" w:sz="4" w:space="0" w:color="auto"/>
              <w:left w:val="single" w:sz="4" w:space="0" w:color="auto"/>
              <w:bottom w:val="single" w:sz="4" w:space="0" w:color="auto"/>
              <w:right w:val="single" w:sz="4" w:space="0" w:color="auto"/>
            </w:tcBorders>
            <w:shd w:val="clear" w:color="auto" w:fill="auto"/>
            <w:hideMark/>
          </w:tcPr>
          <w:p w:rsidR="000D66AF" w:rsidRPr="000D66AF" w:rsidRDefault="000D66AF" w:rsidP="005174F2">
            <w:pPr>
              <w:jc w:val="center"/>
              <w:rPr>
                <w:color w:val="000000"/>
                <w:sz w:val="18"/>
                <w:szCs w:val="18"/>
              </w:rPr>
            </w:pPr>
            <w:r w:rsidRPr="000D66AF">
              <w:rPr>
                <w:color w:val="000000"/>
                <w:sz w:val="18"/>
                <w:szCs w:val="18"/>
              </w:rPr>
              <w:t> </w:t>
            </w:r>
          </w:p>
        </w:tc>
      </w:tr>
      <w:tr w:rsidR="000D66AF" w:rsidRPr="000D66AF" w:rsidTr="000D66AF">
        <w:trPr>
          <w:gridAfter w:val="1"/>
          <w:wAfter w:w="8" w:type="dxa"/>
          <w:trHeight w:val="510"/>
        </w:trPr>
        <w:tc>
          <w:tcPr>
            <w:tcW w:w="5555" w:type="dxa"/>
            <w:tcBorders>
              <w:top w:val="nil"/>
              <w:left w:val="single" w:sz="4" w:space="0" w:color="000000"/>
              <w:bottom w:val="single" w:sz="4" w:space="0" w:color="000000"/>
              <w:right w:val="single" w:sz="4" w:space="0" w:color="000000"/>
            </w:tcBorders>
            <w:shd w:val="clear" w:color="auto" w:fill="auto"/>
            <w:vAlign w:val="center"/>
            <w:hideMark/>
          </w:tcPr>
          <w:p w:rsidR="000D66AF" w:rsidRPr="000D66AF" w:rsidRDefault="000D66AF" w:rsidP="005174F2">
            <w:pPr>
              <w:jc w:val="both"/>
              <w:rPr>
                <w:sz w:val="18"/>
                <w:szCs w:val="18"/>
              </w:rPr>
            </w:pPr>
            <w:r w:rsidRPr="000D66AF">
              <w:rPr>
                <w:sz w:val="18"/>
                <w:szCs w:val="18"/>
              </w:rPr>
              <w:t>Невыясненные поступления, зачисляемые в бюджеты поселений</w:t>
            </w:r>
          </w:p>
        </w:tc>
        <w:tc>
          <w:tcPr>
            <w:tcW w:w="2000" w:type="dxa"/>
            <w:tcBorders>
              <w:top w:val="nil"/>
              <w:left w:val="nil"/>
              <w:bottom w:val="single" w:sz="4" w:space="0" w:color="000000"/>
              <w:right w:val="nil"/>
            </w:tcBorders>
            <w:shd w:val="clear" w:color="auto" w:fill="auto"/>
            <w:vAlign w:val="center"/>
            <w:hideMark/>
          </w:tcPr>
          <w:p w:rsidR="000D66AF" w:rsidRPr="000D66AF" w:rsidRDefault="000D66AF" w:rsidP="005174F2">
            <w:pPr>
              <w:jc w:val="center"/>
              <w:rPr>
                <w:sz w:val="18"/>
                <w:szCs w:val="18"/>
              </w:rPr>
            </w:pPr>
            <w:r w:rsidRPr="000D66AF">
              <w:rPr>
                <w:sz w:val="18"/>
                <w:szCs w:val="18"/>
              </w:rPr>
              <w:t>0</w:t>
            </w:r>
          </w:p>
        </w:tc>
        <w:tc>
          <w:tcPr>
            <w:tcW w:w="19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D66AF" w:rsidRPr="000D66AF" w:rsidRDefault="000D66AF" w:rsidP="005174F2">
            <w:pPr>
              <w:jc w:val="center"/>
              <w:rPr>
                <w:color w:val="000000"/>
                <w:sz w:val="18"/>
                <w:szCs w:val="18"/>
              </w:rPr>
            </w:pPr>
            <w:r w:rsidRPr="000D66AF">
              <w:rPr>
                <w:color w:val="000000"/>
                <w:sz w:val="18"/>
                <w:szCs w:val="18"/>
              </w:rPr>
              <w:t>100</w:t>
            </w:r>
          </w:p>
        </w:tc>
      </w:tr>
      <w:tr w:rsidR="000D66AF" w:rsidRPr="000D66AF" w:rsidTr="000D66AF">
        <w:trPr>
          <w:gridAfter w:val="1"/>
          <w:wAfter w:w="8" w:type="dxa"/>
          <w:trHeight w:val="255"/>
        </w:trPr>
        <w:tc>
          <w:tcPr>
            <w:tcW w:w="5555" w:type="dxa"/>
            <w:tcBorders>
              <w:top w:val="nil"/>
              <w:left w:val="single" w:sz="4" w:space="0" w:color="000000"/>
              <w:bottom w:val="single" w:sz="4" w:space="0" w:color="000000"/>
              <w:right w:val="single" w:sz="4" w:space="0" w:color="000000"/>
            </w:tcBorders>
            <w:shd w:val="clear" w:color="auto" w:fill="auto"/>
            <w:vAlign w:val="center"/>
            <w:hideMark/>
          </w:tcPr>
          <w:p w:rsidR="000D66AF" w:rsidRPr="000D66AF" w:rsidRDefault="000D66AF" w:rsidP="005174F2">
            <w:pPr>
              <w:jc w:val="both"/>
              <w:rPr>
                <w:sz w:val="18"/>
                <w:szCs w:val="18"/>
              </w:rPr>
            </w:pPr>
            <w:r w:rsidRPr="000D66AF">
              <w:rPr>
                <w:sz w:val="18"/>
                <w:szCs w:val="18"/>
              </w:rPr>
              <w:t>Прочие неналоговые доходы бюджетов поселений</w:t>
            </w:r>
          </w:p>
        </w:tc>
        <w:tc>
          <w:tcPr>
            <w:tcW w:w="2000" w:type="dxa"/>
            <w:tcBorders>
              <w:top w:val="nil"/>
              <w:left w:val="nil"/>
              <w:bottom w:val="single" w:sz="4" w:space="0" w:color="000000"/>
              <w:right w:val="nil"/>
            </w:tcBorders>
            <w:shd w:val="clear" w:color="auto" w:fill="auto"/>
            <w:vAlign w:val="center"/>
            <w:hideMark/>
          </w:tcPr>
          <w:p w:rsidR="000D66AF" w:rsidRPr="000D66AF" w:rsidRDefault="000D66AF" w:rsidP="005174F2">
            <w:pPr>
              <w:jc w:val="center"/>
              <w:rPr>
                <w:sz w:val="18"/>
                <w:szCs w:val="18"/>
              </w:rPr>
            </w:pPr>
            <w:r w:rsidRPr="000D66AF">
              <w:rPr>
                <w:sz w:val="18"/>
                <w:szCs w:val="18"/>
              </w:rPr>
              <w:t>0</w:t>
            </w:r>
          </w:p>
        </w:tc>
        <w:tc>
          <w:tcPr>
            <w:tcW w:w="1935" w:type="dxa"/>
            <w:tcBorders>
              <w:top w:val="nil"/>
              <w:left w:val="single" w:sz="4" w:space="0" w:color="000000"/>
              <w:bottom w:val="single" w:sz="4" w:space="0" w:color="000000"/>
              <w:right w:val="nil"/>
            </w:tcBorders>
            <w:shd w:val="clear" w:color="auto" w:fill="auto"/>
            <w:vAlign w:val="center"/>
            <w:hideMark/>
          </w:tcPr>
          <w:p w:rsidR="000D66AF" w:rsidRPr="000D66AF" w:rsidRDefault="000D66AF" w:rsidP="005174F2">
            <w:pPr>
              <w:jc w:val="center"/>
              <w:rPr>
                <w:color w:val="000000"/>
                <w:sz w:val="18"/>
                <w:szCs w:val="18"/>
              </w:rPr>
            </w:pPr>
            <w:r w:rsidRPr="000D66AF">
              <w:rPr>
                <w:color w:val="000000"/>
                <w:sz w:val="18"/>
                <w:szCs w:val="18"/>
              </w:rPr>
              <w:t>100</w:t>
            </w:r>
          </w:p>
        </w:tc>
      </w:tr>
    </w:tbl>
    <w:p w:rsidR="000D66AF" w:rsidRPr="000D66AF" w:rsidRDefault="000D66AF" w:rsidP="000D66AF">
      <w:pPr>
        <w:ind w:firstLine="708"/>
        <w:jc w:val="both"/>
        <w:rPr>
          <w:sz w:val="18"/>
          <w:szCs w:val="18"/>
        </w:rPr>
      </w:pPr>
    </w:p>
    <w:tbl>
      <w:tblPr>
        <w:tblW w:w="10223" w:type="dxa"/>
        <w:tblLook w:val="04A0"/>
      </w:tblPr>
      <w:tblGrid>
        <w:gridCol w:w="2200"/>
        <w:gridCol w:w="188"/>
        <w:gridCol w:w="596"/>
        <w:gridCol w:w="418"/>
        <w:gridCol w:w="561"/>
        <w:gridCol w:w="399"/>
        <w:gridCol w:w="365"/>
        <w:gridCol w:w="399"/>
        <w:gridCol w:w="730"/>
        <w:gridCol w:w="569"/>
        <w:gridCol w:w="87"/>
        <w:gridCol w:w="1125"/>
        <w:gridCol w:w="48"/>
        <w:gridCol w:w="1078"/>
        <w:gridCol w:w="182"/>
        <w:gridCol w:w="1111"/>
        <w:gridCol w:w="10"/>
        <w:gridCol w:w="157"/>
      </w:tblGrid>
      <w:tr w:rsidR="000D66AF" w:rsidRPr="000D66AF" w:rsidTr="000D66AF">
        <w:trPr>
          <w:gridAfter w:val="2"/>
          <w:wAfter w:w="167" w:type="dxa"/>
          <w:trHeight w:val="300"/>
        </w:trPr>
        <w:tc>
          <w:tcPr>
            <w:tcW w:w="2200" w:type="dxa"/>
            <w:tcBorders>
              <w:top w:val="nil"/>
              <w:left w:val="nil"/>
              <w:bottom w:val="nil"/>
              <w:right w:val="nil"/>
            </w:tcBorders>
            <w:shd w:val="clear" w:color="auto" w:fill="auto"/>
            <w:noWrap/>
            <w:vAlign w:val="bottom"/>
            <w:hideMark/>
          </w:tcPr>
          <w:p w:rsidR="000D66AF" w:rsidRPr="000D66AF" w:rsidRDefault="000D66AF" w:rsidP="005174F2">
            <w:pPr>
              <w:rPr>
                <w:sz w:val="18"/>
                <w:szCs w:val="18"/>
              </w:rPr>
            </w:pPr>
            <w:bookmarkStart w:id="0" w:name="RANGE!A1:E29"/>
            <w:bookmarkEnd w:id="0"/>
          </w:p>
        </w:tc>
        <w:tc>
          <w:tcPr>
            <w:tcW w:w="4312" w:type="dxa"/>
            <w:gridSpan w:val="10"/>
            <w:tcBorders>
              <w:top w:val="nil"/>
              <w:left w:val="nil"/>
              <w:bottom w:val="nil"/>
              <w:right w:val="nil"/>
            </w:tcBorders>
            <w:shd w:val="clear" w:color="auto" w:fill="auto"/>
            <w:noWrap/>
            <w:vAlign w:val="bottom"/>
            <w:hideMark/>
          </w:tcPr>
          <w:p w:rsidR="000D66AF" w:rsidRPr="000D66AF" w:rsidRDefault="000D66AF" w:rsidP="005174F2">
            <w:pPr>
              <w:jc w:val="right"/>
              <w:rPr>
                <w:sz w:val="18"/>
                <w:szCs w:val="18"/>
              </w:rPr>
            </w:pPr>
          </w:p>
        </w:tc>
        <w:tc>
          <w:tcPr>
            <w:tcW w:w="3544" w:type="dxa"/>
            <w:gridSpan w:val="5"/>
            <w:vMerge w:val="restart"/>
            <w:tcBorders>
              <w:top w:val="nil"/>
              <w:left w:val="nil"/>
              <w:bottom w:val="nil"/>
              <w:right w:val="nil"/>
            </w:tcBorders>
            <w:shd w:val="clear" w:color="auto" w:fill="auto"/>
            <w:hideMark/>
          </w:tcPr>
          <w:p w:rsidR="000D66AF" w:rsidRPr="000D66AF" w:rsidRDefault="000D66AF" w:rsidP="005174F2">
            <w:pPr>
              <w:jc w:val="right"/>
              <w:rPr>
                <w:sz w:val="18"/>
                <w:szCs w:val="18"/>
              </w:rPr>
            </w:pPr>
            <w:r w:rsidRPr="000D66AF">
              <w:rPr>
                <w:sz w:val="18"/>
                <w:szCs w:val="18"/>
              </w:rPr>
              <w:t>Приложение 2</w:t>
            </w:r>
            <w:r w:rsidRPr="000D66AF">
              <w:rPr>
                <w:sz w:val="18"/>
                <w:szCs w:val="18"/>
              </w:rPr>
              <w:br/>
              <w:t>к решению  Совета депутатов Медаевского сельского поселения Чамзинского муниципального района Республики Мордовия «О бюджете Медаевского сельского поселения Чамзинского муниципального района Республики Мордовия на 2023 год и на плановый период 2024 и 2025 годов»</w:t>
            </w:r>
          </w:p>
        </w:tc>
      </w:tr>
      <w:tr w:rsidR="000D66AF" w:rsidRPr="000D66AF" w:rsidTr="000D66AF">
        <w:trPr>
          <w:gridAfter w:val="2"/>
          <w:wAfter w:w="167" w:type="dxa"/>
          <w:trHeight w:val="300"/>
        </w:trPr>
        <w:tc>
          <w:tcPr>
            <w:tcW w:w="2200" w:type="dxa"/>
            <w:tcBorders>
              <w:top w:val="nil"/>
              <w:left w:val="nil"/>
              <w:bottom w:val="nil"/>
              <w:right w:val="nil"/>
            </w:tcBorders>
            <w:shd w:val="clear" w:color="auto" w:fill="auto"/>
            <w:noWrap/>
            <w:vAlign w:val="bottom"/>
            <w:hideMark/>
          </w:tcPr>
          <w:p w:rsidR="000D66AF" w:rsidRPr="000D66AF" w:rsidRDefault="000D66AF" w:rsidP="005174F2">
            <w:pPr>
              <w:rPr>
                <w:sz w:val="18"/>
                <w:szCs w:val="18"/>
              </w:rPr>
            </w:pPr>
          </w:p>
        </w:tc>
        <w:tc>
          <w:tcPr>
            <w:tcW w:w="4312" w:type="dxa"/>
            <w:gridSpan w:val="10"/>
            <w:tcBorders>
              <w:top w:val="nil"/>
              <w:left w:val="nil"/>
              <w:bottom w:val="nil"/>
              <w:right w:val="nil"/>
            </w:tcBorders>
            <w:shd w:val="clear" w:color="auto" w:fill="auto"/>
            <w:noWrap/>
            <w:vAlign w:val="bottom"/>
            <w:hideMark/>
          </w:tcPr>
          <w:p w:rsidR="000D66AF" w:rsidRPr="000D66AF" w:rsidRDefault="000D66AF" w:rsidP="005174F2">
            <w:pPr>
              <w:jc w:val="right"/>
              <w:rPr>
                <w:sz w:val="18"/>
                <w:szCs w:val="18"/>
              </w:rPr>
            </w:pPr>
          </w:p>
        </w:tc>
        <w:tc>
          <w:tcPr>
            <w:tcW w:w="3544" w:type="dxa"/>
            <w:gridSpan w:val="5"/>
            <w:vMerge/>
            <w:tcBorders>
              <w:top w:val="nil"/>
              <w:left w:val="nil"/>
              <w:bottom w:val="nil"/>
              <w:right w:val="nil"/>
            </w:tcBorders>
            <w:vAlign w:val="center"/>
            <w:hideMark/>
          </w:tcPr>
          <w:p w:rsidR="000D66AF" w:rsidRPr="000D66AF" w:rsidRDefault="000D66AF" w:rsidP="005174F2">
            <w:pPr>
              <w:jc w:val="right"/>
              <w:rPr>
                <w:sz w:val="18"/>
                <w:szCs w:val="18"/>
              </w:rPr>
            </w:pPr>
          </w:p>
        </w:tc>
      </w:tr>
      <w:tr w:rsidR="000D66AF" w:rsidRPr="000D66AF" w:rsidTr="000D66AF">
        <w:trPr>
          <w:gridAfter w:val="2"/>
          <w:wAfter w:w="167" w:type="dxa"/>
          <w:trHeight w:val="300"/>
        </w:trPr>
        <w:tc>
          <w:tcPr>
            <w:tcW w:w="2200" w:type="dxa"/>
            <w:tcBorders>
              <w:top w:val="nil"/>
              <w:left w:val="nil"/>
              <w:bottom w:val="nil"/>
              <w:right w:val="nil"/>
            </w:tcBorders>
            <w:shd w:val="clear" w:color="auto" w:fill="auto"/>
            <w:noWrap/>
            <w:vAlign w:val="bottom"/>
            <w:hideMark/>
          </w:tcPr>
          <w:p w:rsidR="000D66AF" w:rsidRPr="000D66AF" w:rsidRDefault="000D66AF" w:rsidP="005174F2">
            <w:pPr>
              <w:rPr>
                <w:sz w:val="18"/>
                <w:szCs w:val="18"/>
              </w:rPr>
            </w:pPr>
          </w:p>
        </w:tc>
        <w:tc>
          <w:tcPr>
            <w:tcW w:w="4312" w:type="dxa"/>
            <w:gridSpan w:val="10"/>
            <w:tcBorders>
              <w:top w:val="nil"/>
              <w:left w:val="nil"/>
              <w:bottom w:val="nil"/>
              <w:right w:val="nil"/>
            </w:tcBorders>
            <w:shd w:val="clear" w:color="auto" w:fill="auto"/>
            <w:noWrap/>
            <w:vAlign w:val="bottom"/>
            <w:hideMark/>
          </w:tcPr>
          <w:p w:rsidR="000D66AF" w:rsidRPr="000D66AF" w:rsidRDefault="000D66AF" w:rsidP="005174F2">
            <w:pPr>
              <w:rPr>
                <w:sz w:val="18"/>
                <w:szCs w:val="18"/>
              </w:rPr>
            </w:pPr>
          </w:p>
        </w:tc>
        <w:tc>
          <w:tcPr>
            <w:tcW w:w="3544" w:type="dxa"/>
            <w:gridSpan w:val="5"/>
            <w:vMerge/>
            <w:tcBorders>
              <w:top w:val="nil"/>
              <w:left w:val="nil"/>
              <w:bottom w:val="nil"/>
              <w:right w:val="nil"/>
            </w:tcBorders>
            <w:vAlign w:val="center"/>
            <w:hideMark/>
          </w:tcPr>
          <w:p w:rsidR="000D66AF" w:rsidRPr="000D66AF" w:rsidRDefault="000D66AF" w:rsidP="005174F2">
            <w:pPr>
              <w:rPr>
                <w:sz w:val="18"/>
                <w:szCs w:val="18"/>
              </w:rPr>
            </w:pPr>
          </w:p>
        </w:tc>
      </w:tr>
      <w:tr w:rsidR="000D66AF" w:rsidRPr="000D66AF" w:rsidTr="000D66AF">
        <w:trPr>
          <w:gridAfter w:val="2"/>
          <w:wAfter w:w="167" w:type="dxa"/>
          <w:trHeight w:val="675"/>
        </w:trPr>
        <w:tc>
          <w:tcPr>
            <w:tcW w:w="2200" w:type="dxa"/>
            <w:tcBorders>
              <w:top w:val="nil"/>
              <w:left w:val="nil"/>
              <w:bottom w:val="nil"/>
              <w:right w:val="nil"/>
            </w:tcBorders>
            <w:shd w:val="clear" w:color="auto" w:fill="auto"/>
            <w:noWrap/>
            <w:vAlign w:val="bottom"/>
            <w:hideMark/>
          </w:tcPr>
          <w:p w:rsidR="000D66AF" w:rsidRPr="000D66AF" w:rsidRDefault="000D66AF" w:rsidP="005174F2">
            <w:pPr>
              <w:rPr>
                <w:sz w:val="18"/>
                <w:szCs w:val="18"/>
              </w:rPr>
            </w:pPr>
          </w:p>
        </w:tc>
        <w:tc>
          <w:tcPr>
            <w:tcW w:w="4312" w:type="dxa"/>
            <w:gridSpan w:val="10"/>
            <w:tcBorders>
              <w:top w:val="nil"/>
              <w:left w:val="nil"/>
              <w:bottom w:val="nil"/>
              <w:right w:val="nil"/>
            </w:tcBorders>
            <w:shd w:val="clear" w:color="auto" w:fill="auto"/>
            <w:noWrap/>
            <w:vAlign w:val="bottom"/>
            <w:hideMark/>
          </w:tcPr>
          <w:p w:rsidR="000D66AF" w:rsidRPr="000D66AF" w:rsidRDefault="000D66AF" w:rsidP="005174F2">
            <w:pPr>
              <w:rPr>
                <w:sz w:val="18"/>
                <w:szCs w:val="18"/>
              </w:rPr>
            </w:pPr>
          </w:p>
        </w:tc>
        <w:tc>
          <w:tcPr>
            <w:tcW w:w="3544" w:type="dxa"/>
            <w:gridSpan w:val="5"/>
            <w:vMerge/>
            <w:tcBorders>
              <w:top w:val="nil"/>
              <w:left w:val="nil"/>
              <w:bottom w:val="nil"/>
              <w:right w:val="nil"/>
            </w:tcBorders>
            <w:vAlign w:val="center"/>
            <w:hideMark/>
          </w:tcPr>
          <w:p w:rsidR="000D66AF" w:rsidRPr="000D66AF" w:rsidRDefault="000D66AF" w:rsidP="005174F2">
            <w:pPr>
              <w:rPr>
                <w:sz w:val="18"/>
                <w:szCs w:val="18"/>
              </w:rPr>
            </w:pPr>
          </w:p>
        </w:tc>
      </w:tr>
      <w:tr w:rsidR="000D66AF" w:rsidRPr="000D66AF" w:rsidTr="000D66AF">
        <w:trPr>
          <w:gridAfter w:val="2"/>
          <w:wAfter w:w="167" w:type="dxa"/>
          <w:trHeight w:val="780"/>
        </w:trPr>
        <w:tc>
          <w:tcPr>
            <w:tcW w:w="2200" w:type="dxa"/>
            <w:tcBorders>
              <w:top w:val="nil"/>
              <w:left w:val="nil"/>
              <w:bottom w:val="nil"/>
              <w:right w:val="nil"/>
            </w:tcBorders>
            <w:shd w:val="clear" w:color="auto" w:fill="auto"/>
            <w:noWrap/>
            <w:vAlign w:val="bottom"/>
            <w:hideMark/>
          </w:tcPr>
          <w:p w:rsidR="000D66AF" w:rsidRPr="000D66AF" w:rsidRDefault="000D66AF" w:rsidP="005174F2">
            <w:pPr>
              <w:rPr>
                <w:sz w:val="18"/>
                <w:szCs w:val="18"/>
              </w:rPr>
            </w:pPr>
          </w:p>
        </w:tc>
        <w:tc>
          <w:tcPr>
            <w:tcW w:w="4312" w:type="dxa"/>
            <w:gridSpan w:val="10"/>
            <w:tcBorders>
              <w:top w:val="nil"/>
              <w:left w:val="nil"/>
              <w:bottom w:val="nil"/>
              <w:right w:val="nil"/>
            </w:tcBorders>
            <w:shd w:val="clear" w:color="auto" w:fill="auto"/>
            <w:noWrap/>
            <w:vAlign w:val="bottom"/>
            <w:hideMark/>
          </w:tcPr>
          <w:p w:rsidR="000D66AF" w:rsidRPr="000D66AF" w:rsidRDefault="000D66AF" w:rsidP="005174F2">
            <w:pPr>
              <w:rPr>
                <w:sz w:val="18"/>
                <w:szCs w:val="18"/>
              </w:rPr>
            </w:pPr>
          </w:p>
        </w:tc>
        <w:tc>
          <w:tcPr>
            <w:tcW w:w="3544" w:type="dxa"/>
            <w:gridSpan w:val="5"/>
            <w:vMerge/>
            <w:tcBorders>
              <w:top w:val="nil"/>
              <w:left w:val="nil"/>
              <w:bottom w:val="nil"/>
              <w:right w:val="nil"/>
            </w:tcBorders>
            <w:vAlign w:val="center"/>
            <w:hideMark/>
          </w:tcPr>
          <w:p w:rsidR="000D66AF" w:rsidRPr="000D66AF" w:rsidRDefault="000D66AF" w:rsidP="005174F2">
            <w:pPr>
              <w:rPr>
                <w:sz w:val="18"/>
                <w:szCs w:val="18"/>
              </w:rPr>
            </w:pPr>
          </w:p>
        </w:tc>
      </w:tr>
      <w:tr w:rsidR="000D66AF" w:rsidRPr="000D66AF" w:rsidTr="000D66AF">
        <w:trPr>
          <w:gridAfter w:val="1"/>
          <w:wAfter w:w="157" w:type="dxa"/>
          <w:trHeight w:val="1275"/>
        </w:trPr>
        <w:tc>
          <w:tcPr>
            <w:tcW w:w="10066" w:type="dxa"/>
            <w:gridSpan w:val="17"/>
            <w:tcBorders>
              <w:top w:val="nil"/>
              <w:left w:val="nil"/>
              <w:bottom w:val="nil"/>
              <w:right w:val="nil"/>
            </w:tcBorders>
            <w:shd w:val="clear" w:color="auto" w:fill="auto"/>
            <w:hideMark/>
          </w:tcPr>
          <w:p w:rsidR="000D66AF" w:rsidRPr="000D66AF" w:rsidRDefault="000D66AF" w:rsidP="005174F2">
            <w:pPr>
              <w:jc w:val="center"/>
              <w:rPr>
                <w:b/>
                <w:bCs/>
                <w:sz w:val="18"/>
                <w:szCs w:val="18"/>
              </w:rPr>
            </w:pPr>
            <w:r w:rsidRPr="000D66AF">
              <w:rPr>
                <w:b/>
                <w:bCs/>
                <w:sz w:val="18"/>
                <w:szCs w:val="18"/>
              </w:rPr>
              <w:t xml:space="preserve"> ОБЪЕМ </w:t>
            </w:r>
            <w:r w:rsidRPr="000D66AF">
              <w:rPr>
                <w:b/>
                <w:bCs/>
                <w:sz w:val="18"/>
                <w:szCs w:val="18"/>
              </w:rPr>
              <w:br/>
              <w:t>БЕЗВОЗМЕЗДНЫХ ПОСТУПЛЕНИЙ В БЮДЖЕТ МЕДАЕВСКОГО СЕЛЬСКОГО ПОСЕЛЕНИЯ ЧАМЗИНСКОГО МУНИЦИПАЛЬНОГО РАЙОНА РЕСПУБЛИКИ МОРДОВИЯ НА 2023 ГОД И НА ПЛАНОВЫЙ ПЕРИОД 2024 И 2025 ГОДОВ</w:t>
            </w:r>
            <w:r w:rsidRPr="000D66AF">
              <w:rPr>
                <w:b/>
                <w:bCs/>
                <w:sz w:val="18"/>
                <w:szCs w:val="18"/>
              </w:rPr>
              <w:br/>
            </w:r>
          </w:p>
        </w:tc>
      </w:tr>
      <w:tr w:rsidR="000D66AF" w:rsidRPr="000D66AF" w:rsidTr="000D66AF">
        <w:trPr>
          <w:gridAfter w:val="2"/>
          <w:wAfter w:w="167" w:type="dxa"/>
          <w:trHeight w:val="255"/>
        </w:trPr>
        <w:tc>
          <w:tcPr>
            <w:tcW w:w="2200" w:type="dxa"/>
            <w:tcBorders>
              <w:top w:val="nil"/>
              <w:left w:val="nil"/>
              <w:bottom w:val="nil"/>
              <w:right w:val="nil"/>
            </w:tcBorders>
            <w:shd w:val="clear" w:color="auto" w:fill="auto"/>
            <w:vAlign w:val="bottom"/>
            <w:hideMark/>
          </w:tcPr>
          <w:p w:rsidR="000D66AF" w:rsidRPr="000D66AF" w:rsidRDefault="000D66AF" w:rsidP="005174F2">
            <w:pPr>
              <w:jc w:val="center"/>
              <w:rPr>
                <w:b/>
                <w:bCs/>
                <w:sz w:val="18"/>
                <w:szCs w:val="18"/>
              </w:rPr>
            </w:pPr>
          </w:p>
        </w:tc>
        <w:tc>
          <w:tcPr>
            <w:tcW w:w="4312" w:type="dxa"/>
            <w:gridSpan w:val="10"/>
            <w:tcBorders>
              <w:top w:val="nil"/>
              <w:left w:val="nil"/>
              <w:bottom w:val="nil"/>
              <w:right w:val="nil"/>
            </w:tcBorders>
            <w:shd w:val="clear" w:color="auto" w:fill="auto"/>
            <w:noWrap/>
            <w:vAlign w:val="bottom"/>
            <w:hideMark/>
          </w:tcPr>
          <w:p w:rsidR="000D66AF" w:rsidRPr="000D66AF" w:rsidRDefault="000D66AF" w:rsidP="005174F2">
            <w:pPr>
              <w:rPr>
                <w:sz w:val="18"/>
                <w:szCs w:val="18"/>
              </w:rPr>
            </w:pPr>
          </w:p>
        </w:tc>
        <w:tc>
          <w:tcPr>
            <w:tcW w:w="1125" w:type="dxa"/>
            <w:tcBorders>
              <w:top w:val="nil"/>
              <w:left w:val="nil"/>
              <w:bottom w:val="nil"/>
              <w:right w:val="nil"/>
            </w:tcBorders>
            <w:shd w:val="clear" w:color="auto" w:fill="auto"/>
            <w:noWrap/>
            <w:vAlign w:val="bottom"/>
            <w:hideMark/>
          </w:tcPr>
          <w:p w:rsidR="000D66AF" w:rsidRPr="000D66AF" w:rsidRDefault="000D66AF" w:rsidP="005174F2">
            <w:pPr>
              <w:jc w:val="center"/>
              <w:rPr>
                <w:sz w:val="18"/>
                <w:szCs w:val="18"/>
              </w:rPr>
            </w:pPr>
          </w:p>
        </w:tc>
        <w:tc>
          <w:tcPr>
            <w:tcW w:w="1126" w:type="dxa"/>
            <w:gridSpan w:val="2"/>
            <w:tcBorders>
              <w:top w:val="nil"/>
              <w:left w:val="nil"/>
              <w:bottom w:val="nil"/>
              <w:right w:val="nil"/>
            </w:tcBorders>
            <w:shd w:val="clear" w:color="auto" w:fill="auto"/>
            <w:noWrap/>
            <w:vAlign w:val="bottom"/>
            <w:hideMark/>
          </w:tcPr>
          <w:p w:rsidR="000D66AF" w:rsidRPr="000D66AF" w:rsidRDefault="000D66AF" w:rsidP="005174F2">
            <w:pPr>
              <w:jc w:val="center"/>
              <w:rPr>
                <w:sz w:val="18"/>
                <w:szCs w:val="18"/>
              </w:rPr>
            </w:pPr>
          </w:p>
        </w:tc>
        <w:tc>
          <w:tcPr>
            <w:tcW w:w="1293" w:type="dxa"/>
            <w:gridSpan w:val="2"/>
            <w:tcBorders>
              <w:top w:val="nil"/>
              <w:left w:val="nil"/>
              <w:bottom w:val="nil"/>
              <w:right w:val="nil"/>
            </w:tcBorders>
            <w:shd w:val="clear" w:color="auto" w:fill="auto"/>
            <w:noWrap/>
            <w:vAlign w:val="bottom"/>
            <w:hideMark/>
          </w:tcPr>
          <w:p w:rsidR="000D66AF" w:rsidRPr="000D66AF" w:rsidRDefault="000D66AF" w:rsidP="005174F2">
            <w:pPr>
              <w:jc w:val="right"/>
              <w:rPr>
                <w:sz w:val="18"/>
                <w:szCs w:val="18"/>
              </w:rPr>
            </w:pPr>
            <w:r w:rsidRPr="000D66AF">
              <w:rPr>
                <w:sz w:val="18"/>
                <w:szCs w:val="18"/>
              </w:rPr>
              <w:t>(тыс. рублей)</w:t>
            </w:r>
          </w:p>
        </w:tc>
      </w:tr>
      <w:tr w:rsidR="000D66AF" w:rsidRPr="000D66AF" w:rsidTr="000D66AF">
        <w:trPr>
          <w:gridAfter w:val="2"/>
          <w:wAfter w:w="167" w:type="dxa"/>
          <w:trHeight w:val="255"/>
        </w:trPr>
        <w:tc>
          <w:tcPr>
            <w:tcW w:w="220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D66AF" w:rsidRPr="000D66AF" w:rsidRDefault="000D66AF" w:rsidP="005174F2">
            <w:pPr>
              <w:jc w:val="center"/>
              <w:rPr>
                <w:b/>
                <w:bCs/>
                <w:sz w:val="18"/>
                <w:szCs w:val="18"/>
              </w:rPr>
            </w:pPr>
            <w:r w:rsidRPr="000D66AF">
              <w:rPr>
                <w:b/>
                <w:bCs/>
                <w:sz w:val="18"/>
                <w:szCs w:val="18"/>
              </w:rPr>
              <w:t xml:space="preserve"> Код </w:t>
            </w:r>
          </w:p>
        </w:tc>
        <w:tc>
          <w:tcPr>
            <w:tcW w:w="4312" w:type="dxa"/>
            <w:gridSpan w:val="10"/>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D66AF" w:rsidRPr="000D66AF" w:rsidRDefault="000D66AF" w:rsidP="005174F2">
            <w:pPr>
              <w:jc w:val="center"/>
              <w:rPr>
                <w:b/>
                <w:bCs/>
                <w:sz w:val="18"/>
                <w:szCs w:val="18"/>
              </w:rPr>
            </w:pPr>
            <w:r w:rsidRPr="000D66AF">
              <w:rPr>
                <w:b/>
                <w:bCs/>
                <w:sz w:val="18"/>
                <w:szCs w:val="18"/>
              </w:rPr>
              <w:t xml:space="preserve"> Наименование </w:t>
            </w:r>
          </w:p>
        </w:tc>
        <w:tc>
          <w:tcPr>
            <w:tcW w:w="3544" w:type="dxa"/>
            <w:gridSpan w:val="5"/>
            <w:tcBorders>
              <w:top w:val="single" w:sz="4" w:space="0" w:color="auto"/>
              <w:left w:val="nil"/>
              <w:bottom w:val="single" w:sz="4" w:space="0" w:color="auto"/>
              <w:right w:val="single" w:sz="4" w:space="0" w:color="auto"/>
            </w:tcBorders>
            <w:shd w:val="clear" w:color="auto" w:fill="auto"/>
            <w:noWrap/>
            <w:vAlign w:val="center"/>
            <w:hideMark/>
          </w:tcPr>
          <w:p w:rsidR="000D66AF" w:rsidRPr="000D66AF" w:rsidRDefault="000D66AF" w:rsidP="005174F2">
            <w:pPr>
              <w:jc w:val="center"/>
              <w:rPr>
                <w:b/>
                <w:bCs/>
                <w:sz w:val="18"/>
                <w:szCs w:val="18"/>
              </w:rPr>
            </w:pPr>
            <w:r w:rsidRPr="000D66AF">
              <w:rPr>
                <w:b/>
                <w:bCs/>
                <w:sz w:val="18"/>
                <w:szCs w:val="18"/>
              </w:rPr>
              <w:t>Сумма</w:t>
            </w:r>
          </w:p>
        </w:tc>
      </w:tr>
      <w:tr w:rsidR="000D66AF" w:rsidRPr="000D66AF" w:rsidTr="000D66AF">
        <w:trPr>
          <w:gridAfter w:val="2"/>
          <w:wAfter w:w="167" w:type="dxa"/>
          <w:trHeight w:val="330"/>
        </w:trPr>
        <w:tc>
          <w:tcPr>
            <w:tcW w:w="2200" w:type="dxa"/>
            <w:vMerge/>
            <w:tcBorders>
              <w:top w:val="single" w:sz="4" w:space="0" w:color="auto"/>
              <w:left w:val="single" w:sz="4" w:space="0" w:color="auto"/>
              <w:bottom w:val="single" w:sz="4" w:space="0" w:color="auto"/>
              <w:right w:val="single" w:sz="4" w:space="0" w:color="auto"/>
            </w:tcBorders>
            <w:vAlign w:val="center"/>
            <w:hideMark/>
          </w:tcPr>
          <w:p w:rsidR="000D66AF" w:rsidRPr="000D66AF" w:rsidRDefault="000D66AF" w:rsidP="005174F2">
            <w:pPr>
              <w:rPr>
                <w:b/>
                <w:bCs/>
                <w:sz w:val="18"/>
                <w:szCs w:val="18"/>
              </w:rPr>
            </w:pPr>
          </w:p>
        </w:tc>
        <w:tc>
          <w:tcPr>
            <w:tcW w:w="4312" w:type="dxa"/>
            <w:gridSpan w:val="10"/>
            <w:vMerge/>
            <w:tcBorders>
              <w:top w:val="single" w:sz="4" w:space="0" w:color="auto"/>
              <w:left w:val="single" w:sz="4" w:space="0" w:color="auto"/>
              <w:bottom w:val="single" w:sz="4" w:space="0" w:color="auto"/>
              <w:right w:val="single" w:sz="4" w:space="0" w:color="auto"/>
            </w:tcBorders>
            <w:vAlign w:val="center"/>
            <w:hideMark/>
          </w:tcPr>
          <w:p w:rsidR="000D66AF" w:rsidRPr="000D66AF" w:rsidRDefault="000D66AF" w:rsidP="005174F2">
            <w:pPr>
              <w:rPr>
                <w:b/>
                <w:bCs/>
                <w:sz w:val="18"/>
                <w:szCs w:val="18"/>
              </w:rPr>
            </w:pPr>
          </w:p>
        </w:tc>
        <w:tc>
          <w:tcPr>
            <w:tcW w:w="1125" w:type="dxa"/>
            <w:tcBorders>
              <w:top w:val="nil"/>
              <w:left w:val="nil"/>
              <w:bottom w:val="single" w:sz="4" w:space="0" w:color="auto"/>
              <w:right w:val="single" w:sz="4" w:space="0" w:color="auto"/>
            </w:tcBorders>
            <w:shd w:val="clear" w:color="auto" w:fill="auto"/>
            <w:noWrap/>
            <w:vAlign w:val="center"/>
            <w:hideMark/>
          </w:tcPr>
          <w:p w:rsidR="000D66AF" w:rsidRPr="000D66AF" w:rsidRDefault="000D66AF" w:rsidP="005174F2">
            <w:pPr>
              <w:jc w:val="center"/>
              <w:rPr>
                <w:b/>
                <w:bCs/>
                <w:sz w:val="18"/>
                <w:szCs w:val="18"/>
              </w:rPr>
            </w:pPr>
            <w:r w:rsidRPr="000D66AF">
              <w:rPr>
                <w:b/>
                <w:bCs/>
                <w:sz w:val="18"/>
                <w:szCs w:val="18"/>
              </w:rPr>
              <w:t>2023 год</w:t>
            </w:r>
          </w:p>
        </w:tc>
        <w:tc>
          <w:tcPr>
            <w:tcW w:w="1126" w:type="dxa"/>
            <w:gridSpan w:val="2"/>
            <w:tcBorders>
              <w:top w:val="nil"/>
              <w:left w:val="nil"/>
              <w:bottom w:val="single" w:sz="4" w:space="0" w:color="auto"/>
              <w:right w:val="single" w:sz="4" w:space="0" w:color="auto"/>
            </w:tcBorders>
            <w:shd w:val="clear" w:color="auto" w:fill="auto"/>
            <w:noWrap/>
            <w:vAlign w:val="center"/>
            <w:hideMark/>
          </w:tcPr>
          <w:p w:rsidR="000D66AF" w:rsidRPr="000D66AF" w:rsidRDefault="000D66AF" w:rsidP="005174F2">
            <w:pPr>
              <w:jc w:val="center"/>
              <w:rPr>
                <w:b/>
                <w:bCs/>
                <w:sz w:val="18"/>
                <w:szCs w:val="18"/>
              </w:rPr>
            </w:pPr>
            <w:r w:rsidRPr="000D66AF">
              <w:rPr>
                <w:b/>
                <w:bCs/>
                <w:sz w:val="18"/>
                <w:szCs w:val="18"/>
              </w:rPr>
              <w:t>2024 год</w:t>
            </w:r>
          </w:p>
        </w:tc>
        <w:tc>
          <w:tcPr>
            <w:tcW w:w="1293" w:type="dxa"/>
            <w:gridSpan w:val="2"/>
            <w:tcBorders>
              <w:top w:val="nil"/>
              <w:left w:val="nil"/>
              <w:bottom w:val="single" w:sz="4" w:space="0" w:color="auto"/>
              <w:right w:val="single" w:sz="4" w:space="0" w:color="auto"/>
            </w:tcBorders>
            <w:shd w:val="clear" w:color="auto" w:fill="auto"/>
            <w:noWrap/>
            <w:vAlign w:val="center"/>
            <w:hideMark/>
          </w:tcPr>
          <w:p w:rsidR="000D66AF" w:rsidRPr="000D66AF" w:rsidRDefault="000D66AF" w:rsidP="005174F2">
            <w:pPr>
              <w:jc w:val="center"/>
              <w:rPr>
                <w:b/>
                <w:bCs/>
                <w:sz w:val="18"/>
                <w:szCs w:val="18"/>
              </w:rPr>
            </w:pPr>
            <w:r w:rsidRPr="000D66AF">
              <w:rPr>
                <w:b/>
                <w:bCs/>
                <w:sz w:val="18"/>
                <w:szCs w:val="18"/>
              </w:rPr>
              <w:t>2025 год</w:t>
            </w:r>
          </w:p>
        </w:tc>
      </w:tr>
      <w:tr w:rsidR="000D66AF" w:rsidRPr="000D66AF" w:rsidTr="000D66AF">
        <w:trPr>
          <w:gridAfter w:val="2"/>
          <w:wAfter w:w="167" w:type="dxa"/>
          <w:trHeight w:val="255"/>
        </w:trPr>
        <w:tc>
          <w:tcPr>
            <w:tcW w:w="2200" w:type="dxa"/>
            <w:tcBorders>
              <w:top w:val="nil"/>
              <w:left w:val="single" w:sz="4" w:space="0" w:color="auto"/>
              <w:bottom w:val="single" w:sz="4" w:space="0" w:color="auto"/>
              <w:right w:val="single" w:sz="4" w:space="0" w:color="auto"/>
            </w:tcBorders>
            <w:shd w:val="clear" w:color="auto" w:fill="auto"/>
            <w:noWrap/>
            <w:vAlign w:val="bottom"/>
            <w:hideMark/>
          </w:tcPr>
          <w:p w:rsidR="000D66AF" w:rsidRPr="000D66AF" w:rsidRDefault="000D66AF" w:rsidP="005174F2">
            <w:pPr>
              <w:jc w:val="center"/>
              <w:rPr>
                <w:b/>
                <w:bCs/>
                <w:sz w:val="18"/>
                <w:szCs w:val="18"/>
              </w:rPr>
            </w:pPr>
            <w:r w:rsidRPr="000D66AF">
              <w:rPr>
                <w:b/>
                <w:bCs/>
                <w:sz w:val="18"/>
                <w:szCs w:val="18"/>
              </w:rPr>
              <w:t>1</w:t>
            </w:r>
          </w:p>
        </w:tc>
        <w:tc>
          <w:tcPr>
            <w:tcW w:w="4312" w:type="dxa"/>
            <w:gridSpan w:val="10"/>
            <w:tcBorders>
              <w:top w:val="nil"/>
              <w:left w:val="nil"/>
              <w:bottom w:val="single" w:sz="4" w:space="0" w:color="auto"/>
              <w:right w:val="single" w:sz="4" w:space="0" w:color="auto"/>
            </w:tcBorders>
            <w:shd w:val="clear" w:color="auto" w:fill="auto"/>
            <w:noWrap/>
            <w:vAlign w:val="bottom"/>
            <w:hideMark/>
          </w:tcPr>
          <w:p w:rsidR="000D66AF" w:rsidRPr="000D66AF" w:rsidRDefault="000D66AF" w:rsidP="005174F2">
            <w:pPr>
              <w:jc w:val="center"/>
              <w:rPr>
                <w:b/>
                <w:bCs/>
                <w:sz w:val="18"/>
                <w:szCs w:val="18"/>
              </w:rPr>
            </w:pPr>
            <w:r w:rsidRPr="000D66AF">
              <w:rPr>
                <w:b/>
                <w:bCs/>
                <w:sz w:val="18"/>
                <w:szCs w:val="18"/>
              </w:rPr>
              <w:t>2</w:t>
            </w:r>
          </w:p>
        </w:tc>
        <w:tc>
          <w:tcPr>
            <w:tcW w:w="1125" w:type="dxa"/>
            <w:tcBorders>
              <w:top w:val="nil"/>
              <w:left w:val="nil"/>
              <w:bottom w:val="single" w:sz="4" w:space="0" w:color="auto"/>
              <w:right w:val="single" w:sz="4" w:space="0" w:color="auto"/>
            </w:tcBorders>
            <w:shd w:val="clear" w:color="auto" w:fill="auto"/>
            <w:noWrap/>
            <w:vAlign w:val="bottom"/>
            <w:hideMark/>
          </w:tcPr>
          <w:p w:rsidR="000D66AF" w:rsidRPr="000D66AF" w:rsidRDefault="000D66AF" w:rsidP="005174F2">
            <w:pPr>
              <w:jc w:val="center"/>
              <w:rPr>
                <w:b/>
                <w:bCs/>
                <w:sz w:val="18"/>
                <w:szCs w:val="18"/>
              </w:rPr>
            </w:pPr>
            <w:r w:rsidRPr="000D66AF">
              <w:rPr>
                <w:b/>
                <w:bCs/>
                <w:sz w:val="18"/>
                <w:szCs w:val="18"/>
              </w:rPr>
              <w:t>3</w:t>
            </w:r>
          </w:p>
        </w:tc>
        <w:tc>
          <w:tcPr>
            <w:tcW w:w="1126" w:type="dxa"/>
            <w:gridSpan w:val="2"/>
            <w:tcBorders>
              <w:top w:val="nil"/>
              <w:left w:val="nil"/>
              <w:bottom w:val="single" w:sz="4" w:space="0" w:color="auto"/>
              <w:right w:val="single" w:sz="4" w:space="0" w:color="auto"/>
            </w:tcBorders>
            <w:shd w:val="clear" w:color="auto" w:fill="auto"/>
            <w:noWrap/>
            <w:vAlign w:val="bottom"/>
            <w:hideMark/>
          </w:tcPr>
          <w:p w:rsidR="000D66AF" w:rsidRPr="000D66AF" w:rsidRDefault="000D66AF" w:rsidP="005174F2">
            <w:pPr>
              <w:jc w:val="center"/>
              <w:rPr>
                <w:b/>
                <w:bCs/>
                <w:sz w:val="18"/>
                <w:szCs w:val="18"/>
              </w:rPr>
            </w:pPr>
            <w:r w:rsidRPr="000D66AF">
              <w:rPr>
                <w:b/>
                <w:bCs/>
                <w:sz w:val="18"/>
                <w:szCs w:val="18"/>
              </w:rPr>
              <w:t>4</w:t>
            </w:r>
          </w:p>
        </w:tc>
        <w:tc>
          <w:tcPr>
            <w:tcW w:w="1293" w:type="dxa"/>
            <w:gridSpan w:val="2"/>
            <w:tcBorders>
              <w:top w:val="nil"/>
              <w:left w:val="nil"/>
              <w:bottom w:val="single" w:sz="4" w:space="0" w:color="auto"/>
              <w:right w:val="single" w:sz="4" w:space="0" w:color="auto"/>
            </w:tcBorders>
            <w:shd w:val="clear" w:color="auto" w:fill="auto"/>
            <w:noWrap/>
            <w:vAlign w:val="bottom"/>
            <w:hideMark/>
          </w:tcPr>
          <w:p w:rsidR="000D66AF" w:rsidRPr="000D66AF" w:rsidRDefault="000D66AF" w:rsidP="005174F2">
            <w:pPr>
              <w:jc w:val="center"/>
              <w:rPr>
                <w:b/>
                <w:bCs/>
                <w:sz w:val="18"/>
                <w:szCs w:val="18"/>
              </w:rPr>
            </w:pPr>
            <w:r w:rsidRPr="000D66AF">
              <w:rPr>
                <w:b/>
                <w:bCs/>
                <w:sz w:val="18"/>
                <w:szCs w:val="18"/>
              </w:rPr>
              <w:t>5</w:t>
            </w:r>
          </w:p>
        </w:tc>
      </w:tr>
      <w:tr w:rsidR="000D66AF" w:rsidRPr="000D66AF" w:rsidTr="000D66AF">
        <w:trPr>
          <w:gridAfter w:val="2"/>
          <w:wAfter w:w="167" w:type="dxa"/>
          <w:trHeight w:val="255"/>
        </w:trPr>
        <w:tc>
          <w:tcPr>
            <w:tcW w:w="2200" w:type="dxa"/>
            <w:tcBorders>
              <w:top w:val="nil"/>
              <w:left w:val="single" w:sz="4" w:space="0" w:color="auto"/>
              <w:bottom w:val="single" w:sz="4" w:space="0" w:color="auto"/>
              <w:right w:val="single" w:sz="4" w:space="0" w:color="auto"/>
            </w:tcBorders>
            <w:shd w:val="clear" w:color="000000" w:fill="FFFFFF"/>
            <w:noWrap/>
            <w:hideMark/>
          </w:tcPr>
          <w:p w:rsidR="000D66AF" w:rsidRPr="000D66AF" w:rsidRDefault="000D66AF" w:rsidP="005174F2">
            <w:pPr>
              <w:rPr>
                <w:b/>
                <w:bCs/>
                <w:color w:val="000000"/>
                <w:sz w:val="18"/>
                <w:szCs w:val="18"/>
              </w:rPr>
            </w:pPr>
            <w:r w:rsidRPr="000D66AF">
              <w:rPr>
                <w:b/>
                <w:bCs/>
                <w:color w:val="000000"/>
                <w:sz w:val="18"/>
                <w:szCs w:val="18"/>
              </w:rPr>
              <w:t>2 00 00000 00 0000 000</w:t>
            </w:r>
          </w:p>
        </w:tc>
        <w:tc>
          <w:tcPr>
            <w:tcW w:w="4312" w:type="dxa"/>
            <w:gridSpan w:val="10"/>
            <w:tcBorders>
              <w:top w:val="nil"/>
              <w:left w:val="nil"/>
              <w:bottom w:val="single" w:sz="4" w:space="0" w:color="auto"/>
              <w:right w:val="single" w:sz="4" w:space="0" w:color="auto"/>
            </w:tcBorders>
            <w:shd w:val="clear" w:color="000000" w:fill="FFFFFF"/>
            <w:hideMark/>
          </w:tcPr>
          <w:p w:rsidR="000D66AF" w:rsidRPr="000D66AF" w:rsidRDefault="000D66AF" w:rsidP="005174F2">
            <w:pPr>
              <w:rPr>
                <w:b/>
                <w:bCs/>
                <w:color w:val="000000"/>
                <w:sz w:val="18"/>
                <w:szCs w:val="18"/>
              </w:rPr>
            </w:pPr>
            <w:r w:rsidRPr="000D66AF">
              <w:rPr>
                <w:b/>
                <w:bCs/>
                <w:color w:val="000000"/>
                <w:sz w:val="18"/>
                <w:szCs w:val="18"/>
              </w:rPr>
              <w:t>Безвозмездные поступления</w:t>
            </w:r>
          </w:p>
        </w:tc>
        <w:tc>
          <w:tcPr>
            <w:tcW w:w="1125" w:type="dxa"/>
            <w:tcBorders>
              <w:top w:val="nil"/>
              <w:left w:val="nil"/>
              <w:bottom w:val="single" w:sz="4" w:space="0" w:color="auto"/>
              <w:right w:val="single" w:sz="4" w:space="0" w:color="auto"/>
            </w:tcBorders>
            <w:shd w:val="clear" w:color="000000" w:fill="FFFFFF"/>
            <w:noWrap/>
            <w:vAlign w:val="bottom"/>
            <w:hideMark/>
          </w:tcPr>
          <w:p w:rsidR="000D66AF" w:rsidRPr="000D66AF" w:rsidRDefault="000D66AF" w:rsidP="005174F2">
            <w:pPr>
              <w:jc w:val="right"/>
              <w:rPr>
                <w:b/>
                <w:bCs/>
                <w:sz w:val="18"/>
                <w:szCs w:val="18"/>
              </w:rPr>
            </w:pPr>
            <w:r w:rsidRPr="000D66AF">
              <w:rPr>
                <w:b/>
                <w:bCs/>
                <w:sz w:val="18"/>
                <w:szCs w:val="18"/>
              </w:rPr>
              <w:t>1247,1</w:t>
            </w:r>
          </w:p>
        </w:tc>
        <w:tc>
          <w:tcPr>
            <w:tcW w:w="1126" w:type="dxa"/>
            <w:gridSpan w:val="2"/>
            <w:tcBorders>
              <w:top w:val="nil"/>
              <w:left w:val="nil"/>
              <w:bottom w:val="single" w:sz="4" w:space="0" w:color="auto"/>
              <w:right w:val="single" w:sz="4" w:space="0" w:color="auto"/>
            </w:tcBorders>
            <w:shd w:val="clear" w:color="000000" w:fill="FFFFFF"/>
            <w:noWrap/>
            <w:vAlign w:val="bottom"/>
            <w:hideMark/>
          </w:tcPr>
          <w:p w:rsidR="000D66AF" w:rsidRPr="000D66AF" w:rsidRDefault="000D66AF" w:rsidP="005174F2">
            <w:pPr>
              <w:jc w:val="right"/>
              <w:rPr>
                <w:b/>
                <w:bCs/>
                <w:sz w:val="18"/>
                <w:szCs w:val="18"/>
              </w:rPr>
            </w:pPr>
            <w:r w:rsidRPr="000D66AF">
              <w:rPr>
                <w:b/>
                <w:bCs/>
                <w:sz w:val="18"/>
                <w:szCs w:val="18"/>
              </w:rPr>
              <w:t>1351,2</w:t>
            </w:r>
          </w:p>
        </w:tc>
        <w:tc>
          <w:tcPr>
            <w:tcW w:w="1293" w:type="dxa"/>
            <w:gridSpan w:val="2"/>
            <w:tcBorders>
              <w:top w:val="nil"/>
              <w:left w:val="nil"/>
              <w:bottom w:val="single" w:sz="4" w:space="0" w:color="auto"/>
              <w:right w:val="single" w:sz="4" w:space="0" w:color="auto"/>
            </w:tcBorders>
            <w:shd w:val="clear" w:color="000000" w:fill="FFFFFF"/>
            <w:noWrap/>
            <w:vAlign w:val="bottom"/>
            <w:hideMark/>
          </w:tcPr>
          <w:p w:rsidR="000D66AF" w:rsidRPr="000D66AF" w:rsidRDefault="000D66AF" w:rsidP="005174F2">
            <w:pPr>
              <w:jc w:val="right"/>
              <w:rPr>
                <w:b/>
                <w:bCs/>
                <w:sz w:val="18"/>
                <w:szCs w:val="18"/>
              </w:rPr>
            </w:pPr>
            <w:r w:rsidRPr="000D66AF">
              <w:rPr>
                <w:b/>
                <w:bCs/>
                <w:sz w:val="18"/>
                <w:szCs w:val="18"/>
              </w:rPr>
              <w:t>1376,8</w:t>
            </w:r>
          </w:p>
        </w:tc>
      </w:tr>
      <w:tr w:rsidR="000D66AF" w:rsidRPr="000D66AF" w:rsidTr="000D66AF">
        <w:trPr>
          <w:gridAfter w:val="2"/>
          <w:wAfter w:w="167" w:type="dxa"/>
          <w:trHeight w:val="480"/>
        </w:trPr>
        <w:tc>
          <w:tcPr>
            <w:tcW w:w="2200" w:type="dxa"/>
            <w:tcBorders>
              <w:top w:val="nil"/>
              <w:left w:val="single" w:sz="4" w:space="0" w:color="auto"/>
              <w:bottom w:val="single" w:sz="4" w:space="0" w:color="auto"/>
              <w:right w:val="single" w:sz="4" w:space="0" w:color="auto"/>
            </w:tcBorders>
            <w:shd w:val="clear" w:color="000000" w:fill="FFFFFF"/>
            <w:noWrap/>
            <w:hideMark/>
          </w:tcPr>
          <w:p w:rsidR="000D66AF" w:rsidRPr="000D66AF" w:rsidRDefault="000D66AF" w:rsidP="005174F2">
            <w:pPr>
              <w:rPr>
                <w:b/>
                <w:bCs/>
                <w:color w:val="000000"/>
                <w:sz w:val="18"/>
                <w:szCs w:val="18"/>
              </w:rPr>
            </w:pPr>
            <w:r w:rsidRPr="000D66AF">
              <w:rPr>
                <w:b/>
                <w:bCs/>
                <w:color w:val="000000"/>
                <w:sz w:val="18"/>
                <w:szCs w:val="18"/>
              </w:rPr>
              <w:t>2 02 00000 00 0000 000</w:t>
            </w:r>
          </w:p>
        </w:tc>
        <w:tc>
          <w:tcPr>
            <w:tcW w:w="4312" w:type="dxa"/>
            <w:gridSpan w:val="10"/>
            <w:tcBorders>
              <w:top w:val="nil"/>
              <w:left w:val="nil"/>
              <w:bottom w:val="single" w:sz="4" w:space="0" w:color="auto"/>
              <w:right w:val="single" w:sz="4" w:space="0" w:color="auto"/>
            </w:tcBorders>
            <w:shd w:val="clear" w:color="000000" w:fill="FFFFFF"/>
            <w:hideMark/>
          </w:tcPr>
          <w:p w:rsidR="000D66AF" w:rsidRPr="000D66AF" w:rsidRDefault="000D66AF" w:rsidP="005174F2">
            <w:pPr>
              <w:rPr>
                <w:b/>
                <w:bCs/>
                <w:color w:val="000000"/>
                <w:sz w:val="18"/>
                <w:szCs w:val="18"/>
              </w:rPr>
            </w:pPr>
            <w:r w:rsidRPr="000D66AF">
              <w:rPr>
                <w:b/>
                <w:bCs/>
                <w:color w:val="000000"/>
                <w:sz w:val="18"/>
                <w:szCs w:val="18"/>
              </w:rPr>
              <w:t>Безвозмездные поступления от других бюджетов бюджетной системы Российской Федерации</w:t>
            </w:r>
          </w:p>
        </w:tc>
        <w:tc>
          <w:tcPr>
            <w:tcW w:w="1125" w:type="dxa"/>
            <w:tcBorders>
              <w:top w:val="nil"/>
              <w:left w:val="nil"/>
              <w:bottom w:val="single" w:sz="4" w:space="0" w:color="auto"/>
              <w:right w:val="single" w:sz="4" w:space="0" w:color="auto"/>
            </w:tcBorders>
            <w:shd w:val="clear" w:color="000000" w:fill="FFFFFF"/>
            <w:noWrap/>
            <w:vAlign w:val="bottom"/>
            <w:hideMark/>
          </w:tcPr>
          <w:p w:rsidR="000D66AF" w:rsidRPr="000D66AF" w:rsidRDefault="000D66AF" w:rsidP="005174F2">
            <w:pPr>
              <w:jc w:val="right"/>
              <w:rPr>
                <w:b/>
                <w:bCs/>
                <w:sz w:val="18"/>
                <w:szCs w:val="18"/>
              </w:rPr>
            </w:pPr>
            <w:r w:rsidRPr="000D66AF">
              <w:rPr>
                <w:b/>
                <w:bCs/>
                <w:sz w:val="18"/>
                <w:szCs w:val="18"/>
              </w:rPr>
              <w:t>1247,1</w:t>
            </w:r>
          </w:p>
        </w:tc>
        <w:tc>
          <w:tcPr>
            <w:tcW w:w="1126" w:type="dxa"/>
            <w:gridSpan w:val="2"/>
            <w:tcBorders>
              <w:top w:val="nil"/>
              <w:left w:val="nil"/>
              <w:bottom w:val="single" w:sz="4" w:space="0" w:color="auto"/>
              <w:right w:val="single" w:sz="4" w:space="0" w:color="auto"/>
            </w:tcBorders>
            <w:shd w:val="clear" w:color="000000" w:fill="FFFFFF"/>
            <w:noWrap/>
            <w:vAlign w:val="bottom"/>
            <w:hideMark/>
          </w:tcPr>
          <w:p w:rsidR="000D66AF" w:rsidRPr="000D66AF" w:rsidRDefault="000D66AF" w:rsidP="005174F2">
            <w:pPr>
              <w:jc w:val="right"/>
              <w:rPr>
                <w:b/>
                <w:bCs/>
                <w:sz w:val="18"/>
                <w:szCs w:val="18"/>
              </w:rPr>
            </w:pPr>
            <w:r w:rsidRPr="000D66AF">
              <w:rPr>
                <w:b/>
                <w:bCs/>
                <w:sz w:val="18"/>
                <w:szCs w:val="18"/>
              </w:rPr>
              <w:t>1351,2</w:t>
            </w:r>
          </w:p>
        </w:tc>
        <w:tc>
          <w:tcPr>
            <w:tcW w:w="1293" w:type="dxa"/>
            <w:gridSpan w:val="2"/>
            <w:tcBorders>
              <w:top w:val="nil"/>
              <w:left w:val="nil"/>
              <w:bottom w:val="single" w:sz="4" w:space="0" w:color="auto"/>
              <w:right w:val="single" w:sz="4" w:space="0" w:color="auto"/>
            </w:tcBorders>
            <w:shd w:val="clear" w:color="000000" w:fill="FFFFFF"/>
            <w:noWrap/>
            <w:vAlign w:val="bottom"/>
            <w:hideMark/>
          </w:tcPr>
          <w:p w:rsidR="000D66AF" w:rsidRPr="000D66AF" w:rsidRDefault="000D66AF" w:rsidP="005174F2">
            <w:pPr>
              <w:jc w:val="right"/>
              <w:rPr>
                <w:b/>
                <w:bCs/>
                <w:sz w:val="18"/>
                <w:szCs w:val="18"/>
              </w:rPr>
            </w:pPr>
            <w:r w:rsidRPr="000D66AF">
              <w:rPr>
                <w:b/>
                <w:bCs/>
                <w:sz w:val="18"/>
                <w:szCs w:val="18"/>
              </w:rPr>
              <w:t>1376,8</w:t>
            </w:r>
          </w:p>
        </w:tc>
      </w:tr>
      <w:tr w:rsidR="000D66AF" w:rsidRPr="000D66AF" w:rsidTr="000D66AF">
        <w:trPr>
          <w:gridAfter w:val="2"/>
          <w:wAfter w:w="167" w:type="dxa"/>
          <w:trHeight w:val="255"/>
        </w:trPr>
        <w:tc>
          <w:tcPr>
            <w:tcW w:w="2200" w:type="dxa"/>
            <w:tcBorders>
              <w:top w:val="nil"/>
              <w:left w:val="single" w:sz="4" w:space="0" w:color="auto"/>
              <w:bottom w:val="single" w:sz="4" w:space="0" w:color="auto"/>
              <w:right w:val="single" w:sz="4" w:space="0" w:color="auto"/>
            </w:tcBorders>
            <w:shd w:val="clear" w:color="000000" w:fill="FFFFFF"/>
            <w:noWrap/>
            <w:hideMark/>
          </w:tcPr>
          <w:p w:rsidR="000D66AF" w:rsidRPr="000D66AF" w:rsidRDefault="000D66AF" w:rsidP="005174F2">
            <w:pPr>
              <w:rPr>
                <w:b/>
                <w:bCs/>
                <w:color w:val="000000"/>
                <w:sz w:val="18"/>
                <w:szCs w:val="18"/>
              </w:rPr>
            </w:pPr>
            <w:r w:rsidRPr="000D66AF">
              <w:rPr>
                <w:b/>
                <w:bCs/>
                <w:color w:val="000000"/>
                <w:sz w:val="18"/>
                <w:szCs w:val="18"/>
              </w:rPr>
              <w:t>2 02 10000 00 0000 150</w:t>
            </w:r>
          </w:p>
        </w:tc>
        <w:tc>
          <w:tcPr>
            <w:tcW w:w="4312" w:type="dxa"/>
            <w:gridSpan w:val="10"/>
            <w:tcBorders>
              <w:top w:val="nil"/>
              <w:left w:val="nil"/>
              <w:bottom w:val="single" w:sz="4" w:space="0" w:color="auto"/>
              <w:right w:val="single" w:sz="4" w:space="0" w:color="auto"/>
            </w:tcBorders>
            <w:shd w:val="clear" w:color="000000" w:fill="FFFFFF"/>
            <w:hideMark/>
          </w:tcPr>
          <w:p w:rsidR="000D66AF" w:rsidRPr="000D66AF" w:rsidRDefault="000D66AF" w:rsidP="005174F2">
            <w:pPr>
              <w:rPr>
                <w:b/>
                <w:bCs/>
                <w:color w:val="000000"/>
                <w:sz w:val="18"/>
                <w:szCs w:val="18"/>
              </w:rPr>
            </w:pPr>
            <w:r w:rsidRPr="000D66AF">
              <w:rPr>
                <w:b/>
                <w:bCs/>
                <w:color w:val="000000"/>
                <w:sz w:val="18"/>
                <w:szCs w:val="18"/>
              </w:rPr>
              <w:t>Дотации  бюджетам бюджетной системы Российской Федерации</w:t>
            </w:r>
          </w:p>
        </w:tc>
        <w:tc>
          <w:tcPr>
            <w:tcW w:w="1125" w:type="dxa"/>
            <w:tcBorders>
              <w:top w:val="nil"/>
              <w:left w:val="nil"/>
              <w:bottom w:val="single" w:sz="4" w:space="0" w:color="auto"/>
              <w:right w:val="single" w:sz="4" w:space="0" w:color="auto"/>
            </w:tcBorders>
            <w:shd w:val="clear" w:color="000000" w:fill="FFFFFF"/>
            <w:noWrap/>
            <w:vAlign w:val="bottom"/>
            <w:hideMark/>
          </w:tcPr>
          <w:p w:rsidR="000D66AF" w:rsidRPr="000D66AF" w:rsidRDefault="000D66AF" w:rsidP="005174F2">
            <w:pPr>
              <w:jc w:val="right"/>
              <w:rPr>
                <w:b/>
                <w:bCs/>
                <w:sz w:val="18"/>
                <w:szCs w:val="18"/>
              </w:rPr>
            </w:pPr>
            <w:r w:rsidRPr="000D66AF">
              <w:rPr>
                <w:b/>
                <w:bCs/>
                <w:sz w:val="18"/>
                <w:szCs w:val="18"/>
              </w:rPr>
              <w:t>454,5</w:t>
            </w:r>
          </w:p>
        </w:tc>
        <w:tc>
          <w:tcPr>
            <w:tcW w:w="1126" w:type="dxa"/>
            <w:gridSpan w:val="2"/>
            <w:tcBorders>
              <w:top w:val="nil"/>
              <w:left w:val="nil"/>
              <w:bottom w:val="single" w:sz="4" w:space="0" w:color="auto"/>
              <w:right w:val="single" w:sz="4" w:space="0" w:color="auto"/>
            </w:tcBorders>
            <w:shd w:val="clear" w:color="000000" w:fill="FFFFFF"/>
            <w:noWrap/>
            <w:vAlign w:val="bottom"/>
            <w:hideMark/>
          </w:tcPr>
          <w:p w:rsidR="000D66AF" w:rsidRPr="000D66AF" w:rsidRDefault="000D66AF" w:rsidP="005174F2">
            <w:pPr>
              <w:jc w:val="right"/>
              <w:rPr>
                <w:b/>
                <w:bCs/>
                <w:sz w:val="18"/>
                <w:szCs w:val="18"/>
              </w:rPr>
            </w:pPr>
            <w:r w:rsidRPr="000D66AF">
              <w:rPr>
                <w:b/>
                <w:bCs/>
                <w:sz w:val="18"/>
                <w:szCs w:val="18"/>
              </w:rPr>
              <w:t>516,2</w:t>
            </w:r>
          </w:p>
        </w:tc>
        <w:tc>
          <w:tcPr>
            <w:tcW w:w="1293" w:type="dxa"/>
            <w:gridSpan w:val="2"/>
            <w:tcBorders>
              <w:top w:val="nil"/>
              <w:left w:val="nil"/>
              <w:bottom w:val="single" w:sz="4" w:space="0" w:color="auto"/>
              <w:right w:val="single" w:sz="4" w:space="0" w:color="auto"/>
            </w:tcBorders>
            <w:shd w:val="clear" w:color="000000" w:fill="FFFFFF"/>
            <w:noWrap/>
            <w:vAlign w:val="bottom"/>
            <w:hideMark/>
          </w:tcPr>
          <w:p w:rsidR="000D66AF" w:rsidRPr="000D66AF" w:rsidRDefault="000D66AF" w:rsidP="005174F2">
            <w:pPr>
              <w:jc w:val="right"/>
              <w:rPr>
                <w:b/>
                <w:bCs/>
                <w:sz w:val="18"/>
                <w:szCs w:val="18"/>
              </w:rPr>
            </w:pPr>
            <w:r w:rsidRPr="000D66AF">
              <w:rPr>
                <w:b/>
                <w:bCs/>
                <w:sz w:val="18"/>
                <w:szCs w:val="18"/>
              </w:rPr>
              <w:t>516,2</w:t>
            </w:r>
          </w:p>
        </w:tc>
      </w:tr>
      <w:tr w:rsidR="000D66AF" w:rsidRPr="000D66AF" w:rsidTr="000D66AF">
        <w:trPr>
          <w:gridAfter w:val="2"/>
          <w:wAfter w:w="167" w:type="dxa"/>
          <w:trHeight w:val="255"/>
        </w:trPr>
        <w:tc>
          <w:tcPr>
            <w:tcW w:w="2200" w:type="dxa"/>
            <w:tcBorders>
              <w:top w:val="nil"/>
              <w:left w:val="single" w:sz="4" w:space="0" w:color="auto"/>
              <w:bottom w:val="single" w:sz="4" w:space="0" w:color="auto"/>
              <w:right w:val="single" w:sz="4" w:space="0" w:color="auto"/>
            </w:tcBorders>
            <w:shd w:val="clear" w:color="000000" w:fill="FFFFFF"/>
            <w:noWrap/>
            <w:hideMark/>
          </w:tcPr>
          <w:p w:rsidR="000D66AF" w:rsidRPr="000D66AF" w:rsidRDefault="000D66AF" w:rsidP="005174F2">
            <w:pPr>
              <w:rPr>
                <w:b/>
                <w:bCs/>
                <w:color w:val="000000"/>
                <w:sz w:val="18"/>
                <w:szCs w:val="18"/>
              </w:rPr>
            </w:pPr>
            <w:r w:rsidRPr="000D66AF">
              <w:rPr>
                <w:b/>
                <w:bCs/>
                <w:color w:val="000000"/>
                <w:sz w:val="18"/>
                <w:szCs w:val="18"/>
              </w:rPr>
              <w:t>2 02 15001 00 0000 150</w:t>
            </w:r>
          </w:p>
        </w:tc>
        <w:tc>
          <w:tcPr>
            <w:tcW w:w="4312" w:type="dxa"/>
            <w:gridSpan w:val="10"/>
            <w:tcBorders>
              <w:top w:val="nil"/>
              <w:left w:val="nil"/>
              <w:bottom w:val="single" w:sz="4" w:space="0" w:color="auto"/>
              <w:right w:val="single" w:sz="4" w:space="0" w:color="auto"/>
            </w:tcBorders>
            <w:shd w:val="clear" w:color="000000" w:fill="FFFFFF"/>
            <w:hideMark/>
          </w:tcPr>
          <w:p w:rsidR="000D66AF" w:rsidRPr="000D66AF" w:rsidRDefault="000D66AF" w:rsidP="005174F2">
            <w:pPr>
              <w:rPr>
                <w:b/>
                <w:bCs/>
                <w:color w:val="000000"/>
                <w:sz w:val="18"/>
                <w:szCs w:val="18"/>
              </w:rPr>
            </w:pPr>
            <w:r w:rsidRPr="000D66AF">
              <w:rPr>
                <w:b/>
                <w:bCs/>
                <w:color w:val="000000"/>
                <w:sz w:val="18"/>
                <w:szCs w:val="18"/>
              </w:rPr>
              <w:t>Дотации на выравнивание бюджетной обеспеченности</w:t>
            </w:r>
          </w:p>
        </w:tc>
        <w:tc>
          <w:tcPr>
            <w:tcW w:w="1125" w:type="dxa"/>
            <w:tcBorders>
              <w:top w:val="nil"/>
              <w:left w:val="nil"/>
              <w:bottom w:val="single" w:sz="4" w:space="0" w:color="auto"/>
              <w:right w:val="single" w:sz="4" w:space="0" w:color="auto"/>
            </w:tcBorders>
            <w:shd w:val="clear" w:color="000000" w:fill="FFFFFF"/>
            <w:noWrap/>
            <w:vAlign w:val="bottom"/>
            <w:hideMark/>
          </w:tcPr>
          <w:p w:rsidR="000D66AF" w:rsidRPr="000D66AF" w:rsidRDefault="000D66AF" w:rsidP="005174F2">
            <w:pPr>
              <w:jc w:val="right"/>
              <w:rPr>
                <w:b/>
                <w:bCs/>
                <w:sz w:val="18"/>
                <w:szCs w:val="18"/>
              </w:rPr>
            </w:pPr>
            <w:r w:rsidRPr="000D66AF">
              <w:rPr>
                <w:b/>
                <w:bCs/>
                <w:sz w:val="18"/>
                <w:szCs w:val="18"/>
              </w:rPr>
              <w:t>454,5</w:t>
            </w:r>
          </w:p>
        </w:tc>
        <w:tc>
          <w:tcPr>
            <w:tcW w:w="1126" w:type="dxa"/>
            <w:gridSpan w:val="2"/>
            <w:tcBorders>
              <w:top w:val="nil"/>
              <w:left w:val="nil"/>
              <w:bottom w:val="single" w:sz="4" w:space="0" w:color="auto"/>
              <w:right w:val="single" w:sz="4" w:space="0" w:color="auto"/>
            </w:tcBorders>
            <w:shd w:val="clear" w:color="000000" w:fill="FFFFFF"/>
            <w:noWrap/>
            <w:vAlign w:val="bottom"/>
            <w:hideMark/>
          </w:tcPr>
          <w:p w:rsidR="000D66AF" w:rsidRPr="000D66AF" w:rsidRDefault="000D66AF" w:rsidP="005174F2">
            <w:pPr>
              <w:jc w:val="right"/>
              <w:rPr>
                <w:b/>
                <w:bCs/>
                <w:sz w:val="18"/>
                <w:szCs w:val="18"/>
              </w:rPr>
            </w:pPr>
            <w:r w:rsidRPr="000D66AF">
              <w:rPr>
                <w:b/>
                <w:bCs/>
                <w:sz w:val="18"/>
                <w:szCs w:val="18"/>
              </w:rPr>
              <w:t>516,2</w:t>
            </w:r>
          </w:p>
        </w:tc>
        <w:tc>
          <w:tcPr>
            <w:tcW w:w="1293" w:type="dxa"/>
            <w:gridSpan w:val="2"/>
            <w:tcBorders>
              <w:top w:val="nil"/>
              <w:left w:val="nil"/>
              <w:bottom w:val="single" w:sz="4" w:space="0" w:color="auto"/>
              <w:right w:val="single" w:sz="4" w:space="0" w:color="auto"/>
            </w:tcBorders>
            <w:shd w:val="clear" w:color="000000" w:fill="FFFFFF"/>
            <w:noWrap/>
            <w:vAlign w:val="bottom"/>
            <w:hideMark/>
          </w:tcPr>
          <w:p w:rsidR="000D66AF" w:rsidRPr="000D66AF" w:rsidRDefault="000D66AF" w:rsidP="005174F2">
            <w:pPr>
              <w:jc w:val="right"/>
              <w:rPr>
                <w:b/>
                <w:bCs/>
                <w:sz w:val="18"/>
                <w:szCs w:val="18"/>
              </w:rPr>
            </w:pPr>
            <w:r w:rsidRPr="000D66AF">
              <w:rPr>
                <w:b/>
                <w:bCs/>
                <w:sz w:val="18"/>
                <w:szCs w:val="18"/>
              </w:rPr>
              <w:t>516,2</w:t>
            </w:r>
          </w:p>
        </w:tc>
      </w:tr>
      <w:tr w:rsidR="000D66AF" w:rsidRPr="000D66AF" w:rsidTr="000D66AF">
        <w:trPr>
          <w:gridAfter w:val="2"/>
          <w:wAfter w:w="167" w:type="dxa"/>
          <w:trHeight w:val="480"/>
        </w:trPr>
        <w:tc>
          <w:tcPr>
            <w:tcW w:w="2200" w:type="dxa"/>
            <w:tcBorders>
              <w:top w:val="nil"/>
              <w:left w:val="single" w:sz="4" w:space="0" w:color="auto"/>
              <w:bottom w:val="single" w:sz="4" w:space="0" w:color="auto"/>
              <w:right w:val="single" w:sz="4" w:space="0" w:color="auto"/>
            </w:tcBorders>
            <w:shd w:val="clear" w:color="000000" w:fill="FFFFFF"/>
            <w:noWrap/>
            <w:hideMark/>
          </w:tcPr>
          <w:p w:rsidR="000D66AF" w:rsidRPr="000D66AF" w:rsidRDefault="000D66AF" w:rsidP="005174F2">
            <w:pPr>
              <w:rPr>
                <w:color w:val="000000"/>
                <w:sz w:val="18"/>
                <w:szCs w:val="18"/>
              </w:rPr>
            </w:pPr>
            <w:r w:rsidRPr="000D66AF">
              <w:rPr>
                <w:color w:val="000000"/>
                <w:sz w:val="18"/>
                <w:szCs w:val="18"/>
              </w:rPr>
              <w:t>2 02 15001 10 0000 150</w:t>
            </w:r>
          </w:p>
        </w:tc>
        <w:tc>
          <w:tcPr>
            <w:tcW w:w="4312" w:type="dxa"/>
            <w:gridSpan w:val="10"/>
            <w:tcBorders>
              <w:top w:val="nil"/>
              <w:left w:val="nil"/>
              <w:bottom w:val="single" w:sz="4" w:space="0" w:color="auto"/>
              <w:right w:val="single" w:sz="4" w:space="0" w:color="auto"/>
            </w:tcBorders>
            <w:shd w:val="clear" w:color="000000" w:fill="FFFFFF"/>
            <w:hideMark/>
          </w:tcPr>
          <w:p w:rsidR="000D66AF" w:rsidRPr="000D66AF" w:rsidRDefault="000D66AF" w:rsidP="005174F2">
            <w:pPr>
              <w:rPr>
                <w:color w:val="000000"/>
                <w:sz w:val="18"/>
                <w:szCs w:val="18"/>
              </w:rPr>
            </w:pPr>
            <w:r w:rsidRPr="000D66AF">
              <w:rPr>
                <w:color w:val="000000"/>
                <w:sz w:val="18"/>
                <w:szCs w:val="18"/>
              </w:rPr>
              <w:t>Дотации бюджетам сельских поселений на выравнивание бюджетной обеспеченности из бюджета субъекта Российской Федерации</w:t>
            </w:r>
          </w:p>
        </w:tc>
        <w:tc>
          <w:tcPr>
            <w:tcW w:w="1125" w:type="dxa"/>
            <w:tcBorders>
              <w:top w:val="nil"/>
              <w:left w:val="nil"/>
              <w:bottom w:val="single" w:sz="4" w:space="0" w:color="auto"/>
              <w:right w:val="single" w:sz="4" w:space="0" w:color="auto"/>
            </w:tcBorders>
            <w:shd w:val="clear" w:color="000000" w:fill="FFFFFF"/>
            <w:noWrap/>
            <w:vAlign w:val="bottom"/>
            <w:hideMark/>
          </w:tcPr>
          <w:p w:rsidR="000D66AF" w:rsidRPr="000D66AF" w:rsidRDefault="000D66AF" w:rsidP="005174F2">
            <w:pPr>
              <w:jc w:val="right"/>
              <w:rPr>
                <w:sz w:val="18"/>
                <w:szCs w:val="18"/>
              </w:rPr>
            </w:pPr>
            <w:r w:rsidRPr="000D66AF">
              <w:rPr>
                <w:sz w:val="18"/>
                <w:szCs w:val="18"/>
              </w:rPr>
              <w:t>454,5</w:t>
            </w:r>
          </w:p>
        </w:tc>
        <w:tc>
          <w:tcPr>
            <w:tcW w:w="1126" w:type="dxa"/>
            <w:gridSpan w:val="2"/>
            <w:tcBorders>
              <w:top w:val="nil"/>
              <w:left w:val="nil"/>
              <w:bottom w:val="single" w:sz="4" w:space="0" w:color="auto"/>
              <w:right w:val="single" w:sz="4" w:space="0" w:color="auto"/>
            </w:tcBorders>
            <w:shd w:val="clear" w:color="000000" w:fill="FFFFFF"/>
            <w:noWrap/>
            <w:vAlign w:val="bottom"/>
            <w:hideMark/>
          </w:tcPr>
          <w:p w:rsidR="000D66AF" w:rsidRPr="000D66AF" w:rsidRDefault="000D66AF" w:rsidP="005174F2">
            <w:pPr>
              <w:jc w:val="right"/>
              <w:rPr>
                <w:sz w:val="18"/>
                <w:szCs w:val="18"/>
              </w:rPr>
            </w:pPr>
            <w:r w:rsidRPr="000D66AF">
              <w:rPr>
                <w:sz w:val="18"/>
                <w:szCs w:val="18"/>
              </w:rPr>
              <w:t>516,2</w:t>
            </w:r>
          </w:p>
        </w:tc>
        <w:tc>
          <w:tcPr>
            <w:tcW w:w="1293" w:type="dxa"/>
            <w:gridSpan w:val="2"/>
            <w:tcBorders>
              <w:top w:val="nil"/>
              <w:left w:val="nil"/>
              <w:bottom w:val="single" w:sz="4" w:space="0" w:color="auto"/>
              <w:right w:val="single" w:sz="4" w:space="0" w:color="auto"/>
            </w:tcBorders>
            <w:shd w:val="clear" w:color="000000" w:fill="FFFFFF"/>
            <w:noWrap/>
            <w:vAlign w:val="bottom"/>
            <w:hideMark/>
          </w:tcPr>
          <w:p w:rsidR="000D66AF" w:rsidRPr="000D66AF" w:rsidRDefault="000D66AF" w:rsidP="005174F2">
            <w:pPr>
              <w:jc w:val="right"/>
              <w:rPr>
                <w:sz w:val="18"/>
                <w:szCs w:val="18"/>
              </w:rPr>
            </w:pPr>
            <w:r w:rsidRPr="000D66AF">
              <w:rPr>
                <w:sz w:val="18"/>
                <w:szCs w:val="18"/>
              </w:rPr>
              <w:t>516,2</w:t>
            </w:r>
          </w:p>
        </w:tc>
      </w:tr>
      <w:tr w:rsidR="000D66AF" w:rsidRPr="000D66AF" w:rsidTr="000D66AF">
        <w:trPr>
          <w:gridAfter w:val="2"/>
          <w:wAfter w:w="167" w:type="dxa"/>
          <w:trHeight w:val="480"/>
        </w:trPr>
        <w:tc>
          <w:tcPr>
            <w:tcW w:w="2200" w:type="dxa"/>
            <w:tcBorders>
              <w:top w:val="nil"/>
              <w:left w:val="single" w:sz="4" w:space="0" w:color="auto"/>
              <w:bottom w:val="single" w:sz="4" w:space="0" w:color="auto"/>
              <w:right w:val="single" w:sz="4" w:space="0" w:color="auto"/>
            </w:tcBorders>
            <w:shd w:val="clear" w:color="000000" w:fill="FFFFFF"/>
            <w:noWrap/>
            <w:hideMark/>
          </w:tcPr>
          <w:p w:rsidR="000D66AF" w:rsidRPr="000D66AF" w:rsidRDefault="000D66AF" w:rsidP="005174F2">
            <w:pPr>
              <w:rPr>
                <w:b/>
                <w:bCs/>
                <w:color w:val="000000"/>
                <w:sz w:val="18"/>
                <w:szCs w:val="18"/>
              </w:rPr>
            </w:pPr>
            <w:r w:rsidRPr="000D66AF">
              <w:rPr>
                <w:b/>
                <w:bCs/>
                <w:color w:val="000000"/>
                <w:sz w:val="18"/>
                <w:szCs w:val="18"/>
              </w:rPr>
              <w:t>2 02 15002 00 0000 150</w:t>
            </w:r>
          </w:p>
        </w:tc>
        <w:tc>
          <w:tcPr>
            <w:tcW w:w="4312" w:type="dxa"/>
            <w:gridSpan w:val="10"/>
            <w:tcBorders>
              <w:top w:val="nil"/>
              <w:left w:val="nil"/>
              <w:bottom w:val="single" w:sz="4" w:space="0" w:color="auto"/>
              <w:right w:val="single" w:sz="4" w:space="0" w:color="auto"/>
            </w:tcBorders>
            <w:shd w:val="clear" w:color="000000" w:fill="FFFFFF"/>
            <w:hideMark/>
          </w:tcPr>
          <w:p w:rsidR="000D66AF" w:rsidRPr="000D66AF" w:rsidRDefault="000D66AF" w:rsidP="005174F2">
            <w:pPr>
              <w:rPr>
                <w:b/>
                <w:bCs/>
                <w:color w:val="000000"/>
                <w:sz w:val="18"/>
                <w:szCs w:val="18"/>
              </w:rPr>
            </w:pPr>
            <w:r w:rsidRPr="000D66AF">
              <w:rPr>
                <w:b/>
                <w:bCs/>
                <w:color w:val="000000"/>
                <w:sz w:val="18"/>
                <w:szCs w:val="18"/>
              </w:rPr>
              <w:t xml:space="preserve">Дотации бюджетам на поддержку мер по </w:t>
            </w:r>
            <w:r w:rsidRPr="000D66AF">
              <w:rPr>
                <w:b/>
                <w:bCs/>
                <w:color w:val="000000"/>
                <w:sz w:val="18"/>
                <w:szCs w:val="18"/>
              </w:rPr>
              <w:lastRenderedPageBreak/>
              <w:t>обеспечению сбалансированности бюджетов</w:t>
            </w:r>
          </w:p>
        </w:tc>
        <w:tc>
          <w:tcPr>
            <w:tcW w:w="1125" w:type="dxa"/>
            <w:tcBorders>
              <w:top w:val="nil"/>
              <w:left w:val="nil"/>
              <w:bottom w:val="single" w:sz="4" w:space="0" w:color="auto"/>
              <w:right w:val="single" w:sz="4" w:space="0" w:color="auto"/>
            </w:tcBorders>
            <w:shd w:val="clear" w:color="000000" w:fill="FFFFFF"/>
            <w:noWrap/>
            <w:vAlign w:val="bottom"/>
            <w:hideMark/>
          </w:tcPr>
          <w:p w:rsidR="000D66AF" w:rsidRPr="000D66AF" w:rsidRDefault="000D66AF" w:rsidP="005174F2">
            <w:pPr>
              <w:jc w:val="right"/>
              <w:rPr>
                <w:b/>
                <w:bCs/>
                <w:sz w:val="18"/>
                <w:szCs w:val="18"/>
              </w:rPr>
            </w:pPr>
            <w:r w:rsidRPr="000D66AF">
              <w:rPr>
                <w:b/>
                <w:bCs/>
                <w:sz w:val="18"/>
                <w:szCs w:val="18"/>
              </w:rPr>
              <w:lastRenderedPageBreak/>
              <w:t>0,0</w:t>
            </w:r>
          </w:p>
        </w:tc>
        <w:tc>
          <w:tcPr>
            <w:tcW w:w="1126" w:type="dxa"/>
            <w:gridSpan w:val="2"/>
            <w:tcBorders>
              <w:top w:val="nil"/>
              <w:left w:val="nil"/>
              <w:bottom w:val="single" w:sz="4" w:space="0" w:color="auto"/>
              <w:right w:val="single" w:sz="4" w:space="0" w:color="auto"/>
            </w:tcBorders>
            <w:shd w:val="clear" w:color="000000" w:fill="FFFFFF"/>
            <w:noWrap/>
            <w:vAlign w:val="bottom"/>
            <w:hideMark/>
          </w:tcPr>
          <w:p w:rsidR="000D66AF" w:rsidRPr="000D66AF" w:rsidRDefault="000D66AF" w:rsidP="005174F2">
            <w:pPr>
              <w:jc w:val="right"/>
              <w:rPr>
                <w:b/>
                <w:bCs/>
                <w:sz w:val="18"/>
                <w:szCs w:val="18"/>
              </w:rPr>
            </w:pPr>
            <w:r w:rsidRPr="000D66AF">
              <w:rPr>
                <w:b/>
                <w:bCs/>
                <w:sz w:val="18"/>
                <w:szCs w:val="18"/>
              </w:rPr>
              <w:t>0,0</w:t>
            </w:r>
          </w:p>
        </w:tc>
        <w:tc>
          <w:tcPr>
            <w:tcW w:w="1293" w:type="dxa"/>
            <w:gridSpan w:val="2"/>
            <w:tcBorders>
              <w:top w:val="nil"/>
              <w:left w:val="nil"/>
              <w:bottom w:val="single" w:sz="4" w:space="0" w:color="auto"/>
              <w:right w:val="single" w:sz="4" w:space="0" w:color="auto"/>
            </w:tcBorders>
            <w:shd w:val="clear" w:color="000000" w:fill="FFFFFF"/>
            <w:noWrap/>
            <w:vAlign w:val="bottom"/>
            <w:hideMark/>
          </w:tcPr>
          <w:p w:rsidR="000D66AF" w:rsidRPr="000D66AF" w:rsidRDefault="000D66AF" w:rsidP="005174F2">
            <w:pPr>
              <w:jc w:val="right"/>
              <w:rPr>
                <w:b/>
                <w:bCs/>
                <w:sz w:val="18"/>
                <w:szCs w:val="18"/>
              </w:rPr>
            </w:pPr>
            <w:r w:rsidRPr="000D66AF">
              <w:rPr>
                <w:b/>
                <w:bCs/>
                <w:sz w:val="18"/>
                <w:szCs w:val="18"/>
              </w:rPr>
              <w:t>0,0</w:t>
            </w:r>
          </w:p>
        </w:tc>
      </w:tr>
      <w:tr w:rsidR="000D66AF" w:rsidRPr="000D66AF" w:rsidTr="000D66AF">
        <w:trPr>
          <w:gridAfter w:val="2"/>
          <w:wAfter w:w="167" w:type="dxa"/>
          <w:trHeight w:val="480"/>
        </w:trPr>
        <w:tc>
          <w:tcPr>
            <w:tcW w:w="2200" w:type="dxa"/>
            <w:tcBorders>
              <w:top w:val="nil"/>
              <w:left w:val="single" w:sz="4" w:space="0" w:color="auto"/>
              <w:bottom w:val="single" w:sz="4" w:space="0" w:color="auto"/>
              <w:right w:val="single" w:sz="4" w:space="0" w:color="auto"/>
            </w:tcBorders>
            <w:shd w:val="clear" w:color="000000" w:fill="FFFFFF"/>
            <w:noWrap/>
            <w:hideMark/>
          </w:tcPr>
          <w:p w:rsidR="000D66AF" w:rsidRPr="000D66AF" w:rsidRDefault="000D66AF" w:rsidP="005174F2">
            <w:pPr>
              <w:rPr>
                <w:color w:val="000000"/>
                <w:sz w:val="18"/>
                <w:szCs w:val="18"/>
              </w:rPr>
            </w:pPr>
            <w:r w:rsidRPr="000D66AF">
              <w:rPr>
                <w:color w:val="000000"/>
                <w:sz w:val="18"/>
                <w:szCs w:val="18"/>
              </w:rPr>
              <w:lastRenderedPageBreak/>
              <w:t>2 02 15002 10 0000 150</w:t>
            </w:r>
          </w:p>
        </w:tc>
        <w:tc>
          <w:tcPr>
            <w:tcW w:w="4312" w:type="dxa"/>
            <w:gridSpan w:val="10"/>
            <w:tcBorders>
              <w:top w:val="nil"/>
              <w:left w:val="nil"/>
              <w:bottom w:val="single" w:sz="4" w:space="0" w:color="auto"/>
              <w:right w:val="single" w:sz="4" w:space="0" w:color="auto"/>
            </w:tcBorders>
            <w:shd w:val="clear" w:color="000000" w:fill="FFFFFF"/>
            <w:hideMark/>
          </w:tcPr>
          <w:p w:rsidR="000D66AF" w:rsidRPr="000D66AF" w:rsidRDefault="000D66AF" w:rsidP="005174F2">
            <w:pPr>
              <w:rPr>
                <w:color w:val="000000"/>
                <w:sz w:val="18"/>
                <w:szCs w:val="18"/>
              </w:rPr>
            </w:pPr>
            <w:r w:rsidRPr="000D66AF">
              <w:rPr>
                <w:color w:val="000000"/>
                <w:sz w:val="18"/>
                <w:szCs w:val="18"/>
              </w:rPr>
              <w:t>Дотации бюджетам сельских поселений на поддержку мер по обеспечению сбалансированности бюджетов</w:t>
            </w:r>
          </w:p>
        </w:tc>
        <w:tc>
          <w:tcPr>
            <w:tcW w:w="1125" w:type="dxa"/>
            <w:tcBorders>
              <w:top w:val="nil"/>
              <w:left w:val="nil"/>
              <w:bottom w:val="single" w:sz="4" w:space="0" w:color="auto"/>
              <w:right w:val="single" w:sz="4" w:space="0" w:color="auto"/>
            </w:tcBorders>
            <w:shd w:val="clear" w:color="000000" w:fill="FFFFFF"/>
            <w:noWrap/>
            <w:vAlign w:val="bottom"/>
            <w:hideMark/>
          </w:tcPr>
          <w:p w:rsidR="000D66AF" w:rsidRPr="000D66AF" w:rsidRDefault="000D66AF" w:rsidP="005174F2">
            <w:pPr>
              <w:jc w:val="right"/>
              <w:rPr>
                <w:sz w:val="18"/>
                <w:szCs w:val="18"/>
              </w:rPr>
            </w:pPr>
            <w:r w:rsidRPr="000D66AF">
              <w:rPr>
                <w:sz w:val="18"/>
                <w:szCs w:val="18"/>
              </w:rPr>
              <w:t>0,0</w:t>
            </w:r>
          </w:p>
        </w:tc>
        <w:tc>
          <w:tcPr>
            <w:tcW w:w="1126" w:type="dxa"/>
            <w:gridSpan w:val="2"/>
            <w:tcBorders>
              <w:top w:val="nil"/>
              <w:left w:val="nil"/>
              <w:bottom w:val="single" w:sz="4" w:space="0" w:color="auto"/>
              <w:right w:val="single" w:sz="4" w:space="0" w:color="auto"/>
            </w:tcBorders>
            <w:shd w:val="clear" w:color="000000" w:fill="FFFFFF"/>
            <w:noWrap/>
            <w:vAlign w:val="bottom"/>
            <w:hideMark/>
          </w:tcPr>
          <w:p w:rsidR="000D66AF" w:rsidRPr="000D66AF" w:rsidRDefault="000D66AF" w:rsidP="005174F2">
            <w:pPr>
              <w:rPr>
                <w:sz w:val="18"/>
                <w:szCs w:val="18"/>
              </w:rPr>
            </w:pPr>
            <w:r w:rsidRPr="000D66AF">
              <w:rPr>
                <w:sz w:val="18"/>
                <w:szCs w:val="18"/>
              </w:rPr>
              <w:t> </w:t>
            </w:r>
          </w:p>
        </w:tc>
        <w:tc>
          <w:tcPr>
            <w:tcW w:w="1293" w:type="dxa"/>
            <w:gridSpan w:val="2"/>
            <w:tcBorders>
              <w:top w:val="nil"/>
              <w:left w:val="nil"/>
              <w:bottom w:val="single" w:sz="4" w:space="0" w:color="auto"/>
              <w:right w:val="single" w:sz="4" w:space="0" w:color="auto"/>
            </w:tcBorders>
            <w:shd w:val="clear" w:color="000000" w:fill="FFFFFF"/>
            <w:noWrap/>
            <w:vAlign w:val="bottom"/>
            <w:hideMark/>
          </w:tcPr>
          <w:p w:rsidR="000D66AF" w:rsidRPr="000D66AF" w:rsidRDefault="000D66AF" w:rsidP="005174F2">
            <w:pPr>
              <w:rPr>
                <w:sz w:val="18"/>
                <w:szCs w:val="18"/>
              </w:rPr>
            </w:pPr>
            <w:r w:rsidRPr="000D66AF">
              <w:rPr>
                <w:sz w:val="18"/>
                <w:szCs w:val="18"/>
              </w:rPr>
              <w:t> </w:t>
            </w:r>
          </w:p>
        </w:tc>
      </w:tr>
      <w:tr w:rsidR="000D66AF" w:rsidRPr="000D66AF" w:rsidTr="000D66AF">
        <w:trPr>
          <w:gridAfter w:val="2"/>
          <w:wAfter w:w="167" w:type="dxa"/>
          <w:trHeight w:val="480"/>
        </w:trPr>
        <w:tc>
          <w:tcPr>
            <w:tcW w:w="2200" w:type="dxa"/>
            <w:tcBorders>
              <w:top w:val="nil"/>
              <w:left w:val="single" w:sz="4" w:space="0" w:color="auto"/>
              <w:bottom w:val="single" w:sz="4" w:space="0" w:color="auto"/>
              <w:right w:val="single" w:sz="4" w:space="0" w:color="auto"/>
            </w:tcBorders>
            <w:shd w:val="clear" w:color="000000" w:fill="FFFFFF"/>
            <w:noWrap/>
            <w:hideMark/>
          </w:tcPr>
          <w:p w:rsidR="000D66AF" w:rsidRPr="000D66AF" w:rsidRDefault="000D66AF" w:rsidP="005174F2">
            <w:pPr>
              <w:rPr>
                <w:b/>
                <w:bCs/>
                <w:color w:val="000000"/>
                <w:sz w:val="18"/>
                <w:szCs w:val="18"/>
              </w:rPr>
            </w:pPr>
            <w:r w:rsidRPr="000D66AF">
              <w:rPr>
                <w:b/>
                <w:bCs/>
                <w:color w:val="000000"/>
                <w:sz w:val="18"/>
                <w:szCs w:val="18"/>
              </w:rPr>
              <w:t>2 02 20000 00 0000 150</w:t>
            </w:r>
          </w:p>
        </w:tc>
        <w:tc>
          <w:tcPr>
            <w:tcW w:w="4312" w:type="dxa"/>
            <w:gridSpan w:val="10"/>
            <w:tcBorders>
              <w:top w:val="nil"/>
              <w:left w:val="nil"/>
              <w:bottom w:val="single" w:sz="4" w:space="0" w:color="auto"/>
              <w:right w:val="single" w:sz="4" w:space="0" w:color="auto"/>
            </w:tcBorders>
            <w:shd w:val="clear" w:color="000000" w:fill="FFFFFF"/>
            <w:hideMark/>
          </w:tcPr>
          <w:p w:rsidR="000D66AF" w:rsidRPr="000D66AF" w:rsidRDefault="000D66AF" w:rsidP="005174F2">
            <w:pPr>
              <w:rPr>
                <w:b/>
                <w:bCs/>
                <w:color w:val="000000"/>
                <w:sz w:val="18"/>
                <w:szCs w:val="18"/>
              </w:rPr>
            </w:pPr>
            <w:r w:rsidRPr="000D66AF">
              <w:rPr>
                <w:b/>
                <w:bCs/>
                <w:color w:val="000000"/>
                <w:sz w:val="18"/>
                <w:szCs w:val="18"/>
              </w:rPr>
              <w:t>Субсидии бюджетам бюджетной системы Российской Федерации (межбюджетные субсидии)</w:t>
            </w:r>
          </w:p>
        </w:tc>
        <w:tc>
          <w:tcPr>
            <w:tcW w:w="1125" w:type="dxa"/>
            <w:tcBorders>
              <w:top w:val="nil"/>
              <w:left w:val="nil"/>
              <w:bottom w:val="single" w:sz="4" w:space="0" w:color="auto"/>
              <w:right w:val="single" w:sz="4" w:space="0" w:color="auto"/>
            </w:tcBorders>
            <w:shd w:val="clear" w:color="000000" w:fill="FFFFFF"/>
            <w:noWrap/>
            <w:vAlign w:val="bottom"/>
            <w:hideMark/>
          </w:tcPr>
          <w:p w:rsidR="000D66AF" w:rsidRPr="000D66AF" w:rsidRDefault="000D66AF" w:rsidP="005174F2">
            <w:pPr>
              <w:jc w:val="right"/>
              <w:rPr>
                <w:b/>
                <w:bCs/>
                <w:sz w:val="18"/>
                <w:szCs w:val="18"/>
              </w:rPr>
            </w:pPr>
            <w:r w:rsidRPr="000D66AF">
              <w:rPr>
                <w:b/>
                <w:bCs/>
                <w:sz w:val="18"/>
                <w:szCs w:val="18"/>
              </w:rPr>
              <w:t>145,8</w:t>
            </w:r>
          </w:p>
        </w:tc>
        <w:tc>
          <w:tcPr>
            <w:tcW w:w="1126" w:type="dxa"/>
            <w:gridSpan w:val="2"/>
            <w:tcBorders>
              <w:top w:val="nil"/>
              <w:left w:val="nil"/>
              <w:bottom w:val="single" w:sz="4" w:space="0" w:color="auto"/>
              <w:right w:val="single" w:sz="4" w:space="0" w:color="auto"/>
            </w:tcBorders>
            <w:shd w:val="clear" w:color="000000" w:fill="FFFFFF"/>
            <w:noWrap/>
            <w:vAlign w:val="bottom"/>
            <w:hideMark/>
          </w:tcPr>
          <w:p w:rsidR="000D66AF" w:rsidRPr="000D66AF" w:rsidRDefault="000D66AF" w:rsidP="005174F2">
            <w:pPr>
              <w:jc w:val="right"/>
              <w:rPr>
                <w:b/>
                <w:bCs/>
                <w:sz w:val="18"/>
                <w:szCs w:val="18"/>
              </w:rPr>
            </w:pPr>
            <w:r w:rsidRPr="000D66AF">
              <w:rPr>
                <w:b/>
                <w:bCs/>
                <w:sz w:val="18"/>
                <w:szCs w:val="18"/>
              </w:rPr>
              <w:t>156,8</w:t>
            </w:r>
          </w:p>
        </w:tc>
        <w:tc>
          <w:tcPr>
            <w:tcW w:w="1293" w:type="dxa"/>
            <w:gridSpan w:val="2"/>
            <w:tcBorders>
              <w:top w:val="nil"/>
              <w:left w:val="nil"/>
              <w:bottom w:val="single" w:sz="4" w:space="0" w:color="auto"/>
              <w:right w:val="single" w:sz="4" w:space="0" w:color="auto"/>
            </w:tcBorders>
            <w:shd w:val="clear" w:color="000000" w:fill="FFFFFF"/>
            <w:noWrap/>
            <w:vAlign w:val="bottom"/>
            <w:hideMark/>
          </w:tcPr>
          <w:p w:rsidR="000D66AF" w:rsidRPr="000D66AF" w:rsidRDefault="000D66AF" w:rsidP="005174F2">
            <w:pPr>
              <w:jc w:val="right"/>
              <w:rPr>
                <w:b/>
                <w:bCs/>
                <w:sz w:val="18"/>
                <w:szCs w:val="18"/>
              </w:rPr>
            </w:pPr>
            <w:r w:rsidRPr="000D66AF">
              <w:rPr>
                <w:b/>
                <w:bCs/>
                <w:sz w:val="18"/>
                <w:szCs w:val="18"/>
              </w:rPr>
              <w:t>162,6</w:t>
            </w:r>
          </w:p>
        </w:tc>
      </w:tr>
      <w:tr w:rsidR="000D66AF" w:rsidRPr="000D66AF" w:rsidTr="000D66AF">
        <w:trPr>
          <w:gridAfter w:val="2"/>
          <w:wAfter w:w="167" w:type="dxa"/>
          <w:trHeight w:val="255"/>
        </w:trPr>
        <w:tc>
          <w:tcPr>
            <w:tcW w:w="2200" w:type="dxa"/>
            <w:tcBorders>
              <w:top w:val="nil"/>
              <w:left w:val="single" w:sz="4" w:space="0" w:color="auto"/>
              <w:bottom w:val="single" w:sz="4" w:space="0" w:color="auto"/>
              <w:right w:val="single" w:sz="4" w:space="0" w:color="auto"/>
            </w:tcBorders>
            <w:shd w:val="clear" w:color="000000" w:fill="FFFFFF"/>
            <w:noWrap/>
            <w:hideMark/>
          </w:tcPr>
          <w:p w:rsidR="000D66AF" w:rsidRPr="000D66AF" w:rsidRDefault="000D66AF" w:rsidP="005174F2">
            <w:pPr>
              <w:rPr>
                <w:color w:val="000000"/>
                <w:sz w:val="18"/>
                <w:szCs w:val="18"/>
              </w:rPr>
            </w:pPr>
            <w:r w:rsidRPr="000D66AF">
              <w:rPr>
                <w:color w:val="000000"/>
                <w:sz w:val="18"/>
                <w:szCs w:val="18"/>
              </w:rPr>
              <w:t>2 02 29999 10 0000 150</w:t>
            </w:r>
          </w:p>
        </w:tc>
        <w:tc>
          <w:tcPr>
            <w:tcW w:w="4312" w:type="dxa"/>
            <w:gridSpan w:val="10"/>
            <w:tcBorders>
              <w:top w:val="nil"/>
              <w:left w:val="nil"/>
              <w:bottom w:val="single" w:sz="4" w:space="0" w:color="auto"/>
              <w:right w:val="single" w:sz="4" w:space="0" w:color="auto"/>
            </w:tcBorders>
            <w:shd w:val="clear" w:color="000000" w:fill="FFFFFF"/>
            <w:hideMark/>
          </w:tcPr>
          <w:p w:rsidR="000D66AF" w:rsidRPr="000D66AF" w:rsidRDefault="000D66AF" w:rsidP="005174F2">
            <w:pPr>
              <w:rPr>
                <w:color w:val="000000"/>
                <w:sz w:val="18"/>
                <w:szCs w:val="18"/>
              </w:rPr>
            </w:pPr>
            <w:r w:rsidRPr="000D66AF">
              <w:rPr>
                <w:color w:val="000000"/>
                <w:sz w:val="18"/>
                <w:szCs w:val="18"/>
              </w:rPr>
              <w:t>Прочие субсидии бюджетам сельских поселений</w:t>
            </w:r>
          </w:p>
        </w:tc>
        <w:tc>
          <w:tcPr>
            <w:tcW w:w="1125" w:type="dxa"/>
            <w:tcBorders>
              <w:top w:val="nil"/>
              <w:left w:val="nil"/>
              <w:bottom w:val="single" w:sz="4" w:space="0" w:color="auto"/>
              <w:right w:val="single" w:sz="4" w:space="0" w:color="auto"/>
            </w:tcBorders>
            <w:shd w:val="clear" w:color="000000" w:fill="FFFFFF"/>
            <w:noWrap/>
            <w:vAlign w:val="bottom"/>
            <w:hideMark/>
          </w:tcPr>
          <w:p w:rsidR="000D66AF" w:rsidRPr="000D66AF" w:rsidRDefault="000D66AF" w:rsidP="005174F2">
            <w:pPr>
              <w:jc w:val="right"/>
              <w:rPr>
                <w:sz w:val="18"/>
                <w:szCs w:val="18"/>
              </w:rPr>
            </w:pPr>
            <w:r w:rsidRPr="000D66AF">
              <w:rPr>
                <w:sz w:val="18"/>
                <w:szCs w:val="18"/>
              </w:rPr>
              <w:t>145,8</w:t>
            </w:r>
          </w:p>
        </w:tc>
        <w:tc>
          <w:tcPr>
            <w:tcW w:w="1126" w:type="dxa"/>
            <w:gridSpan w:val="2"/>
            <w:tcBorders>
              <w:top w:val="nil"/>
              <w:left w:val="nil"/>
              <w:bottom w:val="single" w:sz="4" w:space="0" w:color="auto"/>
              <w:right w:val="single" w:sz="4" w:space="0" w:color="auto"/>
            </w:tcBorders>
            <w:shd w:val="clear" w:color="000000" w:fill="FFFFFF"/>
            <w:noWrap/>
            <w:vAlign w:val="bottom"/>
            <w:hideMark/>
          </w:tcPr>
          <w:p w:rsidR="000D66AF" w:rsidRPr="000D66AF" w:rsidRDefault="000D66AF" w:rsidP="005174F2">
            <w:pPr>
              <w:jc w:val="right"/>
              <w:rPr>
                <w:sz w:val="18"/>
                <w:szCs w:val="18"/>
              </w:rPr>
            </w:pPr>
            <w:r w:rsidRPr="000D66AF">
              <w:rPr>
                <w:sz w:val="18"/>
                <w:szCs w:val="18"/>
              </w:rPr>
              <w:t>156,8</w:t>
            </w:r>
          </w:p>
        </w:tc>
        <w:tc>
          <w:tcPr>
            <w:tcW w:w="1293" w:type="dxa"/>
            <w:gridSpan w:val="2"/>
            <w:tcBorders>
              <w:top w:val="nil"/>
              <w:left w:val="nil"/>
              <w:bottom w:val="single" w:sz="4" w:space="0" w:color="auto"/>
              <w:right w:val="single" w:sz="4" w:space="0" w:color="auto"/>
            </w:tcBorders>
            <w:shd w:val="clear" w:color="000000" w:fill="FFFFFF"/>
            <w:noWrap/>
            <w:vAlign w:val="bottom"/>
            <w:hideMark/>
          </w:tcPr>
          <w:p w:rsidR="000D66AF" w:rsidRPr="000D66AF" w:rsidRDefault="000D66AF" w:rsidP="005174F2">
            <w:pPr>
              <w:jc w:val="right"/>
              <w:rPr>
                <w:sz w:val="18"/>
                <w:szCs w:val="18"/>
              </w:rPr>
            </w:pPr>
            <w:r w:rsidRPr="000D66AF">
              <w:rPr>
                <w:sz w:val="18"/>
                <w:szCs w:val="18"/>
              </w:rPr>
              <w:t>162,6</w:t>
            </w:r>
          </w:p>
        </w:tc>
      </w:tr>
      <w:tr w:rsidR="000D66AF" w:rsidRPr="000D66AF" w:rsidTr="000D66AF">
        <w:trPr>
          <w:gridAfter w:val="2"/>
          <w:wAfter w:w="167" w:type="dxa"/>
          <w:trHeight w:val="255"/>
        </w:trPr>
        <w:tc>
          <w:tcPr>
            <w:tcW w:w="2200" w:type="dxa"/>
            <w:tcBorders>
              <w:top w:val="nil"/>
              <w:left w:val="single" w:sz="4" w:space="0" w:color="auto"/>
              <w:bottom w:val="single" w:sz="4" w:space="0" w:color="auto"/>
              <w:right w:val="single" w:sz="4" w:space="0" w:color="auto"/>
            </w:tcBorders>
            <w:shd w:val="clear" w:color="000000" w:fill="FFFFFF"/>
            <w:noWrap/>
            <w:hideMark/>
          </w:tcPr>
          <w:p w:rsidR="000D66AF" w:rsidRPr="000D66AF" w:rsidRDefault="000D66AF" w:rsidP="005174F2">
            <w:pPr>
              <w:rPr>
                <w:b/>
                <w:bCs/>
                <w:color w:val="000000"/>
                <w:sz w:val="18"/>
                <w:szCs w:val="18"/>
              </w:rPr>
            </w:pPr>
            <w:r w:rsidRPr="000D66AF">
              <w:rPr>
                <w:b/>
                <w:bCs/>
                <w:color w:val="000000"/>
                <w:sz w:val="18"/>
                <w:szCs w:val="18"/>
              </w:rPr>
              <w:t>2 02 30000 00 0000 150</w:t>
            </w:r>
          </w:p>
        </w:tc>
        <w:tc>
          <w:tcPr>
            <w:tcW w:w="4312" w:type="dxa"/>
            <w:gridSpan w:val="10"/>
            <w:tcBorders>
              <w:top w:val="nil"/>
              <w:left w:val="nil"/>
              <w:bottom w:val="single" w:sz="4" w:space="0" w:color="auto"/>
              <w:right w:val="single" w:sz="4" w:space="0" w:color="auto"/>
            </w:tcBorders>
            <w:shd w:val="clear" w:color="000000" w:fill="FFFFFF"/>
            <w:hideMark/>
          </w:tcPr>
          <w:p w:rsidR="000D66AF" w:rsidRPr="000D66AF" w:rsidRDefault="000D66AF" w:rsidP="005174F2">
            <w:pPr>
              <w:rPr>
                <w:b/>
                <w:bCs/>
                <w:color w:val="000000"/>
                <w:sz w:val="18"/>
                <w:szCs w:val="18"/>
              </w:rPr>
            </w:pPr>
            <w:r w:rsidRPr="000D66AF">
              <w:rPr>
                <w:b/>
                <w:bCs/>
                <w:color w:val="000000"/>
                <w:sz w:val="18"/>
                <w:szCs w:val="18"/>
              </w:rPr>
              <w:t>Субвенции бюджетам бюджетной системы Российской Федерации</w:t>
            </w:r>
          </w:p>
        </w:tc>
        <w:tc>
          <w:tcPr>
            <w:tcW w:w="1125" w:type="dxa"/>
            <w:tcBorders>
              <w:top w:val="nil"/>
              <w:left w:val="nil"/>
              <w:bottom w:val="single" w:sz="4" w:space="0" w:color="auto"/>
              <w:right w:val="single" w:sz="4" w:space="0" w:color="auto"/>
            </w:tcBorders>
            <w:shd w:val="clear" w:color="000000" w:fill="FFFFFF"/>
            <w:noWrap/>
            <w:vAlign w:val="bottom"/>
            <w:hideMark/>
          </w:tcPr>
          <w:p w:rsidR="000D66AF" w:rsidRPr="000D66AF" w:rsidRDefault="000D66AF" w:rsidP="005174F2">
            <w:pPr>
              <w:jc w:val="right"/>
              <w:rPr>
                <w:b/>
                <w:bCs/>
                <w:sz w:val="18"/>
                <w:szCs w:val="18"/>
              </w:rPr>
            </w:pPr>
            <w:r w:rsidRPr="000D66AF">
              <w:rPr>
                <w:b/>
                <w:bCs/>
                <w:sz w:val="18"/>
                <w:szCs w:val="18"/>
              </w:rPr>
              <w:t>93,0</w:t>
            </w:r>
          </w:p>
        </w:tc>
        <w:tc>
          <w:tcPr>
            <w:tcW w:w="1126" w:type="dxa"/>
            <w:gridSpan w:val="2"/>
            <w:tcBorders>
              <w:top w:val="nil"/>
              <w:left w:val="nil"/>
              <w:bottom w:val="single" w:sz="4" w:space="0" w:color="auto"/>
              <w:right w:val="single" w:sz="4" w:space="0" w:color="auto"/>
            </w:tcBorders>
            <w:shd w:val="clear" w:color="000000" w:fill="FFFFFF"/>
            <w:noWrap/>
            <w:vAlign w:val="bottom"/>
            <w:hideMark/>
          </w:tcPr>
          <w:p w:rsidR="000D66AF" w:rsidRPr="000D66AF" w:rsidRDefault="000D66AF" w:rsidP="005174F2">
            <w:pPr>
              <w:jc w:val="right"/>
              <w:rPr>
                <w:b/>
                <w:bCs/>
                <w:sz w:val="18"/>
                <w:szCs w:val="18"/>
              </w:rPr>
            </w:pPr>
            <w:r w:rsidRPr="000D66AF">
              <w:rPr>
                <w:b/>
                <w:bCs/>
                <w:sz w:val="18"/>
                <w:szCs w:val="18"/>
              </w:rPr>
              <w:t>96,2</w:t>
            </w:r>
          </w:p>
        </w:tc>
        <w:tc>
          <w:tcPr>
            <w:tcW w:w="1293" w:type="dxa"/>
            <w:gridSpan w:val="2"/>
            <w:tcBorders>
              <w:top w:val="nil"/>
              <w:left w:val="nil"/>
              <w:bottom w:val="single" w:sz="4" w:space="0" w:color="auto"/>
              <w:right w:val="single" w:sz="4" w:space="0" w:color="auto"/>
            </w:tcBorders>
            <w:shd w:val="clear" w:color="000000" w:fill="FFFFFF"/>
            <w:noWrap/>
            <w:vAlign w:val="bottom"/>
            <w:hideMark/>
          </w:tcPr>
          <w:p w:rsidR="000D66AF" w:rsidRPr="000D66AF" w:rsidRDefault="000D66AF" w:rsidP="005174F2">
            <w:pPr>
              <w:jc w:val="right"/>
              <w:rPr>
                <w:b/>
                <w:bCs/>
                <w:sz w:val="18"/>
                <w:szCs w:val="18"/>
              </w:rPr>
            </w:pPr>
            <w:r w:rsidRPr="000D66AF">
              <w:rPr>
                <w:b/>
                <w:bCs/>
                <w:sz w:val="18"/>
                <w:szCs w:val="18"/>
              </w:rPr>
              <w:t>96,2</w:t>
            </w:r>
          </w:p>
        </w:tc>
      </w:tr>
      <w:tr w:rsidR="000D66AF" w:rsidRPr="000D66AF" w:rsidTr="000D66AF">
        <w:trPr>
          <w:gridAfter w:val="2"/>
          <w:wAfter w:w="167" w:type="dxa"/>
          <w:trHeight w:val="480"/>
        </w:trPr>
        <w:tc>
          <w:tcPr>
            <w:tcW w:w="2200" w:type="dxa"/>
            <w:tcBorders>
              <w:top w:val="nil"/>
              <w:left w:val="single" w:sz="4" w:space="0" w:color="auto"/>
              <w:bottom w:val="single" w:sz="4" w:space="0" w:color="auto"/>
              <w:right w:val="single" w:sz="4" w:space="0" w:color="auto"/>
            </w:tcBorders>
            <w:shd w:val="clear" w:color="000000" w:fill="FFFFFF"/>
            <w:noWrap/>
            <w:hideMark/>
          </w:tcPr>
          <w:p w:rsidR="000D66AF" w:rsidRPr="000D66AF" w:rsidRDefault="000D66AF" w:rsidP="005174F2">
            <w:pPr>
              <w:rPr>
                <w:color w:val="000000"/>
                <w:sz w:val="18"/>
                <w:szCs w:val="18"/>
              </w:rPr>
            </w:pPr>
            <w:r w:rsidRPr="000D66AF">
              <w:rPr>
                <w:color w:val="000000"/>
                <w:sz w:val="18"/>
                <w:szCs w:val="18"/>
              </w:rPr>
              <w:t>2 02 30024 00 0000 150</w:t>
            </w:r>
          </w:p>
        </w:tc>
        <w:tc>
          <w:tcPr>
            <w:tcW w:w="4312" w:type="dxa"/>
            <w:gridSpan w:val="10"/>
            <w:tcBorders>
              <w:top w:val="nil"/>
              <w:left w:val="nil"/>
              <w:bottom w:val="single" w:sz="4" w:space="0" w:color="auto"/>
              <w:right w:val="single" w:sz="4" w:space="0" w:color="auto"/>
            </w:tcBorders>
            <w:shd w:val="clear" w:color="000000" w:fill="FFFFFF"/>
            <w:hideMark/>
          </w:tcPr>
          <w:p w:rsidR="000D66AF" w:rsidRPr="000D66AF" w:rsidRDefault="000D66AF" w:rsidP="005174F2">
            <w:pPr>
              <w:rPr>
                <w:color w:val="000000"/>
                <w:sz w:val="18"/>
                <w:szCs w:val="18"/>
              </w:rPr>
            </w:pPr>
            <w:r w:rsidRPr="000D66AF">
              <w:rPr>
                <w:color w:val="000000"/>
                <w:sz w:val="18"/>
                <w:szCs w:val="18"/>
              </w:rPr>
              <w:t>Субвенции местным бюджетам на выполнение передаваемых полномочий субъектов Российской Федерации</w:t>
            </w:r>
          </w:p>
        </w:tc>
        <w:tc>
          <w:tcPr>
            <w:tcW w:w="1125" w:type="dxa"/>
            <w:tcBorders>
              <w:top w:val="nil"/>
              <w:left w:val="nil"/>
              <w:bottom w:val="single" w:sz="4" w:space="0" w:color="auto"/>
              <w:right w:val="single" w:sz="4" w:space="0" w:color="auto"/>
            </w:tcBorders>
            <w:shd w:val="clear" w:color="000000" w:fill="FFFFFF"/>
            <w:noWrap/>
            <w:vAlign w:val="bottom"/>
            <w:hideMark/>
          </w:tcPr>
          <w:p w:rsidR="000D66AF" w:rsidRPr="000D66AF" w:rsidRDefault="000D66AF" w:rsidP="005174F2">
            <w:pPr>
              <w:jc w:val="right"/>
              <w:rPr>
                <w:sz w:val="18"/>
                <w:szCs w:val="18"/>
              </w:rPr>
            </w:pPr>
            <w:r w:rsidRPr="000D66AF">
              <w:rPr>
                <w:sz w:val="18"/>
                <w:szCs w:val="18"/>
              </w:rPr>
              <w:t>0,2</w:t>
            </w:r>
          </w:p>
        </w:tc>
        <w:tc>
          <w:tcPr>
            <w:tcW w:w="1126" w:type="dxa"/>
            <w:gridSpan w:val="2"/>
            <w:tcBorders>
              <w:top w:val="nil"/>
              <w:left w:val="nil"/>
              <w:bottom w:val="single" w:sz="4" w:space="0" w:color="auto"/>
              <w:right w:val="single" w:sz="4" w:space="0" w:color="auto"/>
            </w:tcBorders>
            <w:shd w:val="clear" w:color="000000" w:fill="FFFFFF"/>
            <w:noWrap/>
            <w:vAlign w:val="bottom"/>
            <w:hideMark/>
          </w:tcPr>
          <w:p w:rsidR="000D66AF" w:rsidRPr="000D66AF" w:rsidRDefault="000D66AF" w:rsidP="005174F2">
            <w:pPr>
              <w:jc w:val="right"/>
              <w:rPr>
                <w:sz w:val="18"/>
                <w:szCs w:val="18"/>
              </w:rPr>
            </w:pPr>
            <w:r w:rsidRPr="000D66AF">
              <w:rPr>
                <w:sz w:val="18"/>
                <w:szCs w:val="18"/>
              </w:rPr>
              <w:t>0,2</w:t>
            </w:r>
          </w:p>
        </w:tc>
        <w:tc>
          <w:tcPr>
            <w:tcW w:w="1293" w:type="dxa"/>
            <w:gridSpan w:val="2"/>
            <w:tcBorders>
              <w:top w:val="nil"/>
              <w:left w:val="nil"/>
              <w:bottom w:val="single" w:sz="4" w:space="0" w:color="auto"/>
              <w:right w:val="single" w:sz="4" w:space="0" w:color="auto"/>
            </w:tcBorders>
            <w:shd w:val="clear" w:color="000000" w:fill="FFFFFF"/>
            <w:noWrap/>
            <w:vAlign w:val="bottom"/>
            <w:hideMark/>
          </w:tcPr>
          <w:p w:rsidR="000D66AF" w:rsidRPr="000D66AF" w:rsidRDefault="000D66AF" w:rsidP="005174F2">
            <w:pPr>
              <w:jc w:val="right"/>
              <w:rPr>
                <w:sz w:val="18"/>
                <w:szCs w:val="18"/>
              </w:rPr>
            </w:pPr>
            <w:r w:rsidRPr="000D66AF">
              <w:rPr>
                <w:sz w:val="18"/>
                <w:szCs w:val="18"/>
              </w:rPr>
              <w:t>0,2</w:t>
            </w:r>
          </w:p>
        </w:tc>
      </w:tr>
      <w:tr w:rsidR="000D66AF" w:rsidRPr="000D66AF" w:rsidTr="000D66AF">
        <w:trPr>
          <w:gridAfter w:val="2"/>
          <w:wAfter w:w="167" w:type="dxa"/>
          <w:trHeight w:val="480"/>
        </w:trPr>
        <w:tc>
          <w:tcPr>
            <w:tcW w:w="2200" w:type="dxa"/>
            <w:tcBorders>
              <w:top w:val="nil"/>
              <w:left w:val="single" w:sz="4" w:space="0" w:color="auto"/>
              <w:bottom w:val="single" w:sz="4" w:space="0" w:color="auto"/>
              <w:right w:val="single" w:sz="4" w:space="0" w:color="auto"/>
            </w:tcBorders>
            <w:shd w:val="clear" w:color="000000" w:fill="FFFFFF"/>
            <w:noWrap/>
            <w:hideMark/>
          </w:tcPr>
          <w:p w:rsidR="000D66AF" w:rsidRPr="000D66AF" w:rsidRDefault="000D66AF" w:rsidP="005174F2">
            <w:pPr>
              <w:rPr>
                <w:color w:val="000000"/>
                <w:sz w:val="18"/>
                <w:szCs w:val="18"/>
              </w:rPr>
            </w:pPr>
            <w:r w:rsidRPr="000D66AF">
              <w:rPr>
                <w:color w:val="000000"/>
                <w:sz w:val="18"/>
                <w:szCs w:val="18"/>
              </w:rPr>
              <w:t>2 02 30024 10 0000 150</w:t>
            </w:r>
          </w:p>
        </w:tc>
        <w:tc>
          <w:tcPr>
            <w:tcW w:w="4312" w:type="dxa"/>
            <w:gridSpan w:val="10"/>
            <w:tcBorders>
              <w:top w:val="nil"/>
              <w:left w:val="nil"/>
              <w:bottom w:val="single" w:sz="4" w:space="0" w:color="auto"/>
              <w:right w:val="single" w:sz="4" w:space="0" w:color="auto"/>
            </w:tcBorders>
            <w:shd w:val="clear" w:color="000000" w:fill="FFFFFF"/>
            <w:hideMark/>
          </w:tcPr>
          <w:p w:rsidR="000D66AF" w:rsidRPr="000D66AF" w:rsidRDefault="000D66AF" w:rsidP="005174F2">
            <w:pPr>
              <w:rPr>
                <w:color w:val="000000"/>
                <w:sz w:val="18"/>
                <w:szCs w:val="18"/>
              </w:rPr>
            </w:pPr>
            <w:r w:rsidRPr="000D66AF">
              <w:rPr>
                <w:color w:val="000000"/>
                <w:sz w:val="18"/>
                <w:szCs w:val="18"/>
              </w:rPr>
              <w:t>Субвенции бюджетам сельских поселений на выполнение передаваемых полномочий субъектов Российской Федерации</w:t>
            </w:r>
          </w:p>
        </w:tc>
        <w:tc>
          <w:tcPr>
            <w:tcW w:w="1125" w:type="dxa"/>
            <w:tcBorders>
              <w:top w:val="nil"/>
              <w:left w:val="nil"/>
              <w:bottom w:val="single" w:sz="4" w:space="0" w:color="auto"/>
              <w:right w:val="single" w:sz="4" w:space="0" w:color="auto"/>
            </w:tcBorders>
            <w:shd w:val="clear" w:color="000000" w:fill="FFFFFF"/>
            <w:noWrap/>
            <w:vAlign w:val="bottom"/>
            <w:hideMark/>
          </w:tcPr>
          <w:p w:rsidR="000D66AF" w:rsidRPr="000D66AF" w:rsidRDefault="000D66AF" w:rsidP="005174F2">
            <w:pPr>
              <w:jc w:val="right"/>
              <w:rPr>
                <w:sz w:val="18"/>
                <w:szCs w:val="18"/>
              </w:rPr>
            </w:pPr>
            <w:r w:rsidRPr="000D66AF">
              <w:rPr>
                <w:sz w:val="18"/>
                <w:szCs w:val="18"/>
              </w:rPr>
              <w:t>0,2</w:t>
            </w:r>
          </w:p>
        </w:tc>
        <w:tc>
          <w:tcPr>
            <w:tcW w:w="1126" w:type="dxa"/>
            <w:gridSpan w:val="2"/>
            <w:tcBorders>
              <w:top w:val="nil"/>
              <w:left w:val="nil"/>
              <w:bottom w:val="single" w:sz="4" w:space="0" w:color="auto"/>
              <w:right w:val="single" w:sz="4" w:space="0" w:color="auto"/>
            </w:tcBorders>
            <w:shd w:val="clear" w:color="000000" w:fill="FFFFFF"/>
            <w:noWrap/>
            <w:vAlign w:val="bottom"/>
            <w:hideMark/>
          </w:tcPr>
          <w:p w:rsidR="000D66AF" w:rsidRPr="000D66AF" w:rsidRDefault="000D66AF" w:rsidP="005174F2">
            <w:pPr>
              <w:jc w:val="right"/>
              <w:rPr>
                <w:sz w:val="18"/>
                <w:szCs w:val="18"/>
              </w:rPr>
            </w:pPr>
            <w:r w:rsidRPr="000D66AF">
              <w:rPr>
                <w:sz w:val="18"/>
                <w:szCs w:val="18"/>
              </w:rPr>
              <w:t>0,2</w:t>
            </w:r>
          </w:p>
        </w:tc>
        <w:tc>
          <w:tcPr>
            <w:tcW w:w="1293" w:type="dxa"/>
            <w:gridSpan w:val="2"/>
            <w:tcBorders>
              <w:top w:val="nil"/>
              <w:left w:val="nil"/>
              <w:bottom w:val="single" w:sz="4" w:space="0" w:color="auto"/>
              <w:right w:val="single" w:sz="4" w:space="0" w:color="auto"/>
            </w:tcBorders>
            <w:shd w:val="clear" w:color="000000" w:fill="FFFFFF"/>
            <w:noWrap/>
            <w:vAlign w:val="bottom"/>
            <w:hideMark/>
          </w:tcPr>
          <w:p w:rsidR="000D66AF" w:rsidRPr="000D66AF" w:rsidRDefault="000D66AF" w:rsidP="005174F2">
            <w:pPr>
              <w:jc w:val="right"/>
              <w:rPr>
                <w:sz w:val="18"/>
                <w:szCs w:val="18"/>
              </w:rPr>
            </w:pPr>
            <w:r w:rsidRPr="000D66AF">
              <w:rPr>
                <w:sz w:val="18"/>
                <w:szCs w:val="18"/>
              </w:rPr>
              <w:t>0,2</w:t>
            </w:r>
          </w:p>
        </w:tc>
      </w:tr>
      <w:tr w:rsidR="000D66AF" w:rsidRPr="000D66AF" w:rsidTr="000D66AF">
        <w:trPr>
          <w:gridAfter w:val="2"/>
          <w:wAfter w:w="167" w:type="dxa"/>
          <w:trHeight w:val="720"/>
        </w:trPr>
        <w:tc>
          <w:tcPr>
            <w:tcW w:w="2200" w:type="dxa"/>
            <w:tcBorders>
              <w:top w:val="nil"/>
              <w:left w:val="single" w:sz="4" w:space="0" w:color="auto"/>
              <w:bottom w:val="single" w:sz="4" w:space="0" w:color="auto"/>
              <w:right w:val="single" w:sz="4" w:space="0" w:color="auto"/>
            </w:tcBorders>
            <w:shd w:val="clear" w:color="000000" w:fill="FFFFFF"/>
            <w:noWrap/>
            <w:hideMark/>
          </w:tcPr>
          <w:p w:rsidR="000D66AF" w:rsidRPr="000D66AF" w:rsidRDefault="000D66AF" w:rsidP="005174F2">
            <w:pPr>
              <w:rPr>
                <w:color w:val="000000"/>
                <w:sz w:val="18"/>
                <w:szCs w:val="18"/>
              </w:rPr>
            </w:pPr>
            <w:r w:rsidRPr="000D66AF">
              <w:rPr>
                <w:color w:val="000000"/>
                <w:sz w:val="18"/>
                <w:szCs w:val="18"/>
              </w:rPr>
              <w:t>2 02 35118 00 0000 150</w:t>
            </w:r>
          </w:p>
        </w:tc>
        <w:tc>
          <w:tcPr>
            <w:tcW w:w="4312" w:type="dxa"/>
            <w:gridSpan w:val="10"/>
            <w:tcBorders>
              <w:top w:val="nil"/>
              <w:left w:val="nil"/>
              <w:bottom w:val="single" w:sz="4" w:space="0" w:color="auto"/>
              <w:right w:val="single" w:sz="4" w:space="0" w:color="auto"/>
            </w:tcBorders>
            <w:shd w:val="clear" w:color="000000" w:fill="FFFFFF"/>
            <w:hideMark/>
          </w:tcPr>
          <w:p w:rsidR="000D66AF" w:rsidRPr="000D66AF" w:rsidRDefault="000D66AF" w:rsidP="005174F2">
            <w:pPr>
              <w:rPr>
                <w:color w:val="000000"/>
                <w:sz w:val="18"/>
                <w:szCs w:val="18"/>
              </w:rPr>
            </w:pPr>
            <w:r w:rsidRPr="000D66AF">
              <w:rPr>
                <w:color w:val="000000"/>
                <w:sz w:val="18"/>
                <w:szCs w:val="18"/>
              </w:rPr>
              <w:t>Субвенции бюджетам на осуществление первичного воинского учета органами местного самоуправления поселений, муниципальных и городских округов</w:t>
            </w:r>
          </w:p>
        </w:tc>
        <w:tc>
          <w:tcPr>
            <w:tcW w:w="1125" w:type="dxa"/>
            <w:tcBorders>
              <w:top w:val="nil"/>
              <w:left w:val="nil"/>
              <w:bottom w:val="single" w:sz="4" w:space="0" w:color="auto"/>
              <w:right w:val="single" w:sz="4" w:space="0" w:color="auto"/>
            </w:tcBorders>
            <w:shd w:val="clear" w:color="000000" w:fill="FFFFFF"/>
            <w:noWrap/>
            <w:vAlign w:val="bottom"/>
            <w:hideMark/>
          </w:tcPr>
          <w:p w:rsidR="000D66AF" w:rsidRPr="000D66AF" w:rsidRDefault="000D66AF" w:rsidP="005174F2">
            <w:pPr>
              <w:jc w:val="right"/>
              <w:rPr>
                <w:sz w:val="18"/>
                <w:szCs w:val="18"/>
              </w:rPr>
            </w:pPr>
            <w:r w:rsidRPr="000D66AF">
              <w:rPr>
                <w:sz w:val="18"/>
                <w:szCs w:val="18"/>
              </w:rPr>
              <w:t>92,8</w:t>
            </w:r>
          </w:p>
        </w:tc>
        <w:tc>
          <w:tcPr>
            <w:tcW w:w="1126" w:type="dxa"/>
            <w:gridSpan w:val="2"/>
            <w:tcBorders>
              <w:top w:val="nil"/>
              <w:left w:val="nil"/>
              <w:bottom w:val="single" w:sz="4" w:space="0" w:color="auto"/>
              <w:right w:val="single" w:sz="4" w:space="0" w:color="auto"/>
            </w:tcBorders>
            <w:shd w:val="clear" w:color="000000" w:fill="FFFFFF"/>
            <w:noWrap/>
            <w:vAlign w:val="bottom"/>
            <w:hideMark/>
          </w:tcPr>
          <w:p w:rsidR="000D66AF" w:rsidRPr="000D66AF" w:rsidRDefault="000D66AF" w:rsidP="005174F2">
            <w:pPr>
              <w:jc w:val="right"/>
              <w:rPr>
                <w:sz w:val="18"/>
                <w:szCs w:val="18"/>
              </w:rPr>
            </w:pPr>
            <w:r w:rsidRPr="000D66AF">
              <w:rPr>
                <w:sz w:val="18"/>
                <w:szCs w:val="18"/>
              </w:rPr>
              <w:t>96,0</w:t>
            </w:r>
          </w:p>
        </w:tc>
        <w:tc>
          <w:tcPr>
            <w:tcW w:w="1293" w:type="dxa"/>
            <w:gridSpan w:val="2"/>
            <w:tcBorders>
              <w:top w:val="nil"/>
              <w:left w:val="nil"/>
              <w:bottom w:val="single" w:sz="4" w:space="0" w:color="auto"/>
              <w:right w:val="single" w:sz="4" w:space="0" w:color="auto"/>
            </w:tcBorders>
            <w:shd w:val="clear" w:color="000000" w:fill="FFFFFF"/>
            <w:noWrap/>
            <w:vAlign w:val="bottom"/>
            <w:hideMark/>
          </w:tcPr>
          <w:p w:rsidR="000D66AF" w:rsidRPr="000D66AF" w:rsidRDefault="000D66AF" w:rsidP="005174F2">
            <w:pPr>
              <w:jc w:val="right"/>
              <w:rPr>
                <w:sz w:val="18"/>
                <w:szCs w:val="18"/>
              </w:rPr>
            </w:pPr>
            <w:r w:rsidRPr="000D66AF">
              <w:rPr>
                <w:sz w:val="18"/>
                <w:szCs w:val="18"/>
              </w:rPr>
              <w:t>96,0</w:t>
            </w:r>
          </w:p>
        </w:tc>
      </w:tr>
      <w:tr w:rsidR="000D66AF" w:rsidRPr="000D66AF" w:rsidTr="000D66AF">
        <w:trPr>
          <w:gridAfter w:val="2"/>
          <w:wAfter w:w="167" w:type="dxa"/>
          <w:trHeight w:val="720"/>
        </w:trPr>
        <w:tc>
          <w:tcPr>
            <w:tcW w:w="2200" w:type="dxa"/>
            <w:tcBorders>
              <w:top w:val="nil"/>
              <w:left w:val="single" w:sz="4" w:space="0" w:color="auto"/>
              <w:bottom w:val="single" w:sz="4" w:space="0" w:color="auto"/>
              <w:right w:val="single" w:sz="4" w:space="0" w:color="auto"/>
            </w:tcBorders>
            <w:shd w:val="clear" w:color="000000" w:fill="FFFFFF"/>
            <w:noWrap/>
            <w:hideMark/>
          </w:tcPr>
          <w:p w:rsidR="000D66AF" w:rsidRPr="000D66AF" w:rsidRDefault="000D66AF" w:rsidP="005174F2">
            <w:pPr>
              <w:rPr>
                <w:color w:val="000000"/>
                <w:sz w:val="18"/>
                <w:szCs w:val="18"/>
              </w:rPr>
            </w:pPr>
            <w:r w:rsidRPr="000D66AF">
              <w:rPr>
                <w:color w:val="000000"/>
                <w:sz w:val="18"/>
                <w:szCs w:val="18"/>
              </w:rPr>
              <w:t>2 02 35118 10 0000 150</w:t>
            </w:r>
          </w:p>
        </w:tc>
        <w:tc>
          <w:tcPr>
            <w:tcW w:w="4312" w:type="dxa"/>
            <w:gridSpan w:val="10"/>
            <w:tcBorders>
              <w:top w:val="nil"/>
              <w:left w:val="nil"/>
              <w:bottom w:val="single" w:sz="4" w:space="0" w:color="auto"/>
              <w:right w:val="single" w:sz="4" w:space="0" w:color="auto"/>
            </w:tcBorders>
            <w:shd w:val="clear" w:color="000000" w:fill="FFFFFF"/>
            <w:hideMark/>
          </w:tcPr>
          <w:p w:rsidR="000D66AF" w:rsidRPr="000D66AF" w:rsidRDefault="000D66AF" w:rsidP="005174F2">
            <w:pPr>
              <w:rPr>
                <w:color w:val="000000"/>
                <w:sz w:val="18"/>
                <w:szCs w:val="18"/>
              </w:rPr>
            </w:pPr>
            <w:r w:rsidRPr="000D66AF">
              <w:rPr>
                <w:color w:val="000000"/>
                <w:sz w:val="18"/>
                <w:szCs w:val="18"/>
              </w:rPr>
              <w:t>Субвенции бюджетам сельских поселений на осуществление первичного воинского учета органами местного самоуправления поселений, муниципальных и городских округов</w:t>
            </w:r>
          </w:p>
        </w:tc>
        <w:tc>
          <w:tcPr>
            <w:tcW w:w="1125" w:type="dxa"/>
            <w:tcBorders>
              <w:top w:val="nil"/>
              <w:left w:val="nil"/>
              <w:bottom w:val="single" w:sz="4" w:space="0" w:color="auto"/>
              <w:right w:val="single" w:sz="4" w:space="0" w:color="auto"/>
            </w:tcBorders>
            <w:shd w:val="clear" w:color="000000" w:fill="FFFFFF"/>
            <w:noWrap/>
            <w:vAlign w:val="bottom"/>
            <w:hideMark/>
          </w:tcPr>
          <w:p w:rsidR="000D66AF" w:rsidRPr="000D66AF" w:rsidRDefault="000D66AF" w:rsidP="005174F2">
            <w:pPr>
              <w:jc w:val="right"/>
              <w:rPr>
                <w:sz w:val="18"/>
                <w:szCs w:val="18"/>
              </w:rPr>
            </w:pPr>
            <w:r w:rsidRPr="000D66AF">
              <w:rPr>
                <w:sz w:val="18"/>
                <w:szCs w:val="18"/>
              </w:rPr>
              <w:t>92,8</w:t>
            </w:r>
          </w:p>
        </w:tc>
        <w:tc>
          <w:tcPr>
            <w:tcW w:w="1126" w:type="dxa"/>
            <w:gridSpan w:val="2"/>
            <w:tcBorders>
              <w:top w:val="nil"/>
              <w:left w:val="nil"/>
              <w:bottom w:val="single" w:sz="4" w:space="0" w:color="auto"/>
              <w:right w:val="single" w:sz="4" w:space="0" w:color="auto"/>
            </w:tcBorders>
            <w:shd w:val="clear" w:color="000000" w:fill="FFFFFF"/>
            <w:noWrap/>
            <w:vAlign w:val="bottom"/>
            <w:hideMark/>
          </w:tcPr>
          <w:p w:rsidR="000D66AF" w:rsidRPr="000D66AF" w:rsidRDefault="000D66AF" w:rsidP="005174F2">
            <w:pPr>
              <w:jc w:val="right"/>
              <w:rPr>
                <w:sz w:val="18"/>
                <w:szCs w:val="18"/>
              </w:rPr>
            </w:pPr>
            <w:r w:rsidRPr="000D66AF">
              <w:rPr>
                <w:sz w:val="18"/>
                <w:szCs w:val="18"/>
              </w:rPr>
              <w:t>96,0</w:t>
            </w:r>
          </w:p>
        </w:tc>
        <w:tc>
          <w:tcPr>
            <w:tcW w:w="1293" w:type="dxa"/>
            <w:gridSpan w:val="2"/>
            <w:tcBorders>
              <w:top w:val="nil"/>
              <w:left w:val="nil"/>
              <w:bottom w:val="single" w:sz="4" w:space="0" w:color="auto"/>
              <w:right w:val="single" w:sz="4" w:space="0" w:color="auto"/>
            </w:tcBorders>
            <w:shd w:val="clear" w:color="000000" w:fill="FFFFFF"/>
            <w:noWrap/>
            <w:vAlign w:val="bottom"/>
            <w:hideMark/>
          </w:tcPr>
          <w:p w:rsidR="000D66AF" w:rsidRPr="000D66AF" w:rsidRDefault="000D66AF" w:rsidP="005174F2">
            <w:pPr>
              <w:jc w:val="right"/>
              <w:rPr>
                <w:sz w:val="18"/>
                <w:szCs w:val="18"/>
              </w:rPr>
            </w:pPr>
            <w:r w:rsidRPr="000D66AF">
              <w:rPr>
                <w:sz w:val="18"/>
                <w:szCs w:val="18"/>
              </w:rPr>
              <w:t>96,0</w:t>
            </w:r>
          </w:p>
        </w:tc>
      </w:tr>
      <w:tr w:rsidR="000D66AF" w:rsidRPr="000D66AF" w:rsidTr="000D66AF">
        <w:trPr>
          <w:gridAfter w:val="2"/>
          <w:wAfter w:w="167" w:type="dxa"/>
          <w:trHeight w:val="255"/>
        </w:trPr>
        <w:tc>
          <w:tcPr>
            <w:tcW w:w="2200" w:type="dxa"/>
            <w:tcBorders>
              <w:top w:val="nil"/>
              <w:left w:val="single" w:sz="4" w:space="0" w:color="auto"/>
              <w:bottom w:val="single" w:sz="4" w:space="0" w:color="auto"/>
              <w:right w:val="single" w:sz="4" w:space="0" w:color="auto"/>
            </w:tcBorders>
            <w:shd w:val="clear" w:color="000000" w:fill="FFFFFF"/>
            <w:noWrap/>
            <w:hideMark/>
          </w:tcPr>
          <w:p w:rsidR="000D66AF" w:rsidRPr="000D66AF" w:rsidRDefault="000D66AF" w:rsidP="005174F2">
            <w:pPr>
              <w:rPr>
                <w:b/>
                <w:bCs/>
                <w:color w:val="000000"/>
                <w:sz w:val="18"/>
                <w:szCs w:val="18"/>
              </w:rPr>
            </w:pPr>
            <w:r w:rsidRPr="000D66AF">
              <w:rPr>
                <w:b/>
                <w:bCs/>
                <w:color w:val="000000"/>
                <w:sz w:val="18"/>
                <w:szCs w:val="18"/>
              </w:rPr>
              <w:t>2 02 40000 00 0000 150</w:t>
            </w:r>
          </w:p>
        </w:tc>
        <w:tc>
          <w:tcPr>
            <w:tcW w:w="4312" w:type="dxa"/>
            <w:gridSpan w:val="10"/>
            <w:tcBorders>
              <w:top w:val="nil"/>
              <w:left w:val="nil"/>
              <w:bottom w:val="single" w:sz="4" w:space="0" w:color="auto"/>
              <w:right w:val="single" w:sz="4" w:space="0" w:color="auto"/>
            </w:tcBorders>
            <w:shd w:val="clear" w:color="000000" w:fill="FFFFFF"/>
            <w:hideMark/>
          </w:tcPr>
          <w:p w:rsidR="000D66AF" w:rsidRPr="000D66AF" w:rsidRDefault="000D66AF" w:rsidP="005174F2">
            <w:pPr>
              <w:rPr>
                <w:b/>
                <w:bCs/>
                <w:color w:val="000000"/>
                <w:sz w:val="18"/>
                <w:szCs w:val="18"/>
              </w:rPr>
            </w:pPr>
            <w:r w:rsidRPr="000D66AF">
              <w:rPr>
                <w:b/>
                <w:bCs/>
                <w:color w:val="000000"/>
                <w:sz w:val="18"/>
                <w:szCs w:val="18"/>
              </w:rPr>
              <w:t>Иные межбюджетные трансферты</w:t>
            </w:r>
          </w:p>
        </w:tc>
        <w:tc>
          <w:tcPr>
            <w:tcW w:w="1125" w:type="dxa"/>
            <w:tcBorders>
              <w:top w:val="nil"/>
              <w:left w:val="nil"/>
              <w:bottom w:val="single" w:sz="4" w:space="0" w:color="auto"/>
              <w:right w:val="single" w:sz="4" w:space="0" w:color="auto"/>
            </w:tcBorders>
            <w:shd w:val="clear" w:color="000000" w:fill="FFFFFF"/>
            <w:noWrap/>
            <w:vAlign w:val="bottom"/>
            <w:hideMark/>
          </w:tcPr>
          <w:p w:rsidR="000D66AF" w:rsidRPr="000D66AF" w:rsidRDefault="000D66AF" w:rsidP="005174F2">
            <w:pPr>
              <w:jc w:val="right"/>
              <w:rPr>
                <w:b/>
                <w:bCs/>
                <w:sz w:val="18"/>
                <w:szCs w:val="18"/>
              </w:rPr>
            </w:pPr>
            <w:r w:rsidRPr="000D66AF">
              <w:rPr>
                <w:b/>
                <w:bCs/>
                <w:sz w:val="18"/>
                <w:szCs w:val="18"/>
              </w:rPr>
              <w:t>553,8</w:t>
            </w:r>
          </w:p>
        </w:tc>
        <w:tc>
          <w:tcPr>
            <w:tcW w:w="1126" w:type="dxa"/>
            <w:gridSpan w:val="2"/>
            <w:tcBorders>
              <w:top w:val="nil"/>
              <w:left w:val="nil"/>
              <w:bottom w:val="single" w:sz="4" w:space="0" w:color="auto"/>
              <w:right w:val="single" w:sz="4" w:space="0" w:color="auto"/>
            </w:tcBorders>
            <w:shd w:val="clear" w:color="000000" w:fill="FFFFFF"/>
            <w:noWrap/>
            <w:vAlign w:val="bottom"/>
            <w:hideMark/>
          </w:tcPr>
          <w:p w:rsidR="000D66AF" w:rsidRPr="000D66AF" w:rsidRDefault="000D66AF" w:rsidP="005174F2">
            <w:pPr>
              <w:jc w:val="right"/>
              <w:rPr>
                <w:b/>
                <w:bCs/>
                <w:sz w:val="18"/>
                <w:szCs w:val="18"/>
              </w:rPr>
            </w:pPr>
            <w:r w:rsidRPr="000D66AF">
              <w:rPr>
                <w:b/>
                <w:bCs/>
                <w:sz w:val="18"/>
                <w:szCs w:val="18"/>
              </w:rPr>
              <w:t>582,0</w:t>
            </w:r>
          </w:p>
        </w:tc>
        <w:tc>
          <w:tcPr>
            <w:tcW w:w="1293" w:type="dxa"/>
            <w:gridSpan w:val="2"/>
            <w:tcBorders>
              <w:top w:val="nil"/>
              <w:left w:val="nil"/>
              <w:bottom w:val="single" w:sz="4" w:space="0" w:color="auto"/>
              <w:right w:val="single" w:sz="4" w:space="0" w:color="auto"/>
            </w:tcBorders>
            <w:shd w:val="clear" w:color="000000" w:fill="FFFFFF"/>
            <w:noWrap/>
            <w:vAlign w:val="bottom"/>
            <w:hideMark/>
          </w:tcPr>
          <w:p w:rsidR="000D66AF" w:rsidRPr="000D66AF" w:rsidRDefault="000D66AF" w:rsidP="005174F2">
            <w:pPr>
              <w:jc w:val="right"/>
              <w:rPr>
                <w:b/>
                <w:bCs/>
                <w:sz w:val="18"/>
                <w:szCs w:val="18"/>
              </w:rPr>
            </w:pPr>
            <w:r w:rsidRPr="000D66AF">
              <w:rPr>
                <w:b/>
                <w:bCs/>
                <w:sz w:val="18"/>
                <w:szCs w:val="18"/>
              </w:rPr>
              <w:t>601,8</w:t>
            </w:r>
          </w:p>
        </w:tc>
      </w:tr>
      <w:tr w:rsidR="000D66AF" w:rsidRPr="000D66AF" w:rsidTr="000D66AF">
        <w:trPr>
          <w:gridAfter w:val="2"/>
          <w:wAfter w:w="167" w:type="dxa"/>
          <w:trHeight w:val="720"/>
        </w:trPr>
        <w:tc>
          <w:tcPr>
            <w:tcW w:w="2200" w:type="dxa"/>
            <w:tcBorders>
              <w:top w:val="nil"/>
              <w:left w:val="single" w:sz="4" w:space="0" w:color="auto"/>
              <w:bottom w:val="single" w:sz="4" w:space="0" w:color="auto"/>
              <w:right w:val="single" w:sz="4" w:space="0" w:color="auto"/>
            </w:tcBorders>
            <w:shd w:val="clear" w:color="000000" w:fill="FFFFFF"/>
            <w:noWrap/>
            <w:hideMark/>
          </w:tcPr>
          <w:p w:rsidR="000D66AF" w:rsidRPr="000D66AF" w:rsidRDefault="000D66AF" w:rsidP="005174F2">
            <w:pPr>
              <w:rPr>
                <w:color w:val="000000"/>
                <w:sz w:val="18"/>
                <w:szCs w:val="18"/>
              </w:rPr>
            </w:pPr>
            <w:r w:rsidRPr="000D66AF">
              <w:rPr>
                <w:color w:val="000000"/>
                <w:sz w:val="18"/>
                <w:szCs w:val="18"/>
              </w:rPr>
              <w:t>2 02 40014 00 0000 150</w:t>
            </w:r>
          </w:p>
        </w:tc>
        <w:tc>
          <w:tcPr>
            <w:tcW w:w="4312" w:type="dxa"/>
            <w:gridSpan w:val="10"/>
            <w:tcBorders>
              <w:top w:val="nil"/>
              <w:left w:val="nil"/>
              <w:bottom w:val="single" w:sz="4" w:space="0" w:color="auto"/>
              <w:right w:val="single" w:sz="4" w:space="0" w:color="auto"/>
            </w:tcBorders>
            <w:shd w:val="clear" w:color="000000" w:fill="FFFFFF"/>
            <w:hideMark/>
          </w:tcPr>
          <w:p w:rsidR="000D66AF" w:rsidRPr="000D66AF" w:rsidRDefault="000D66AF" w:rsidP="005174F2">
            <w:pPr>
              <w:rPr>
                <w:color w:val="000000"/>
                <w:sz w:val="18"/>
                <w:szCs w:val="18"/>
              </w:rPr>
            </w:pPr>
            <w:r w:rsidRPr="000D66AF">
              <w:rPr>
                <w:color w:val="000000"/>
                <w:sz w:val="18"/>
                <w:szCs w:val="18"/>
              </w:rPr>
              <w:t>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1125" w:type="dxa"/>
            <w:tcBorders>
              <w:top w:val="nil"/>
              <w:left w:val="nil"/>
              <w:bottom w:val="single" w:sz="4" w:space="0" w:color="auto"/>
              <w:right w:val="single" w:sz="4" w:space="0" w:color="auto"/>
            </w:tcBorders>
            <w:shd w:val="clear" w:color="000000" w:fill="FFFFFF"/>
            <w:noWrap/>
            <w:vAlign w:val="bottom"/>
            <w:hideMark/>
          </w:tcPr>
          <w:p w:rsidR="000D66AF" w:rsidRPr="000D66AF" w:rsidRDefault="000D66AF" w:rsidP="005174F2">
            <w:pPr>
              <w:jc w:val="right"/>
              <w:rPr>
                <w:sz w:val="18"/>
                <w:szCs w:val="18"/>
              </w:rPr>
            </w:pPr>
            <w:r w:rsidRPr="000D66AF">
              <w:rPr>
                <w:sz w:val="18"/>
                <w:szCs w:val="18"/>
              </w:rPr>
              <w:t>553,8</w:t>
            </w:r>
          </w:p>
        </w:tc>
        <w:tc>
          <w:tcPr>
            <w:tcW w:w="1126" w:type="dxa"/>
            <w:gridSpan w:val="2"/>
            <w:tcBorders>
              <w:top w:val="nil"/>
              <w:left w:val="nil"/>
              <w:bottom w:val="single" w:sz="4" w:space="0" w:color="auto"/>
              <w:right w:val="single" w:sz="4" w:space="0" w:color="auto"/>
            </w:tcBorders>
            <w:shd w:val="clear" w:color="000000" w:fill="FFFFFF"/>
            <w:noWrap/>
            <w:vAlign w:val="bottom"/>
            <w:hideMark/>
          </w:tcPr>
          <w:p w:rsidR="000D66AF" w:rsidRPr="000D66AF" w:rsidRDefault="000D66AF" w:rsidP="005174F2">
            <w:pPr>
              <w:jc w:val="right"/>
              <w:rPr>
                <w:sz w:val="18"/>
                <w:szCs w:val="18"/>
              </w:rPr>
            </w:pPr>
            <w:r w:rsidRPr="000D66AF">
              <w:rPr>
                <w:sz w:val="18"/>
                <w:szCs w:val="18"/>
              </w:rPr>
              <w:t>582,0</w:t>
            </w:r>
          </w:p>
        </w:tc>
        <w:tc>
          <w:tcPr>
            <w:tcW w:w="1293" w:type="dxa"/>
            <w:gridSpan w:val="2"/>
            <w:tcBorders>
              <w:top w:val="nil"/>
              <w:left w:val="nil"/>
              <w:bottom w:val="single" w:sz="4" w:space="0" w:color="auto"/>
              <w:right w:val="single" w:sz="4" w:space="0" w:color="auto"/>
            </w:tcBorders>
            <w:shd w:val="clear" w:color="000000" w:fill="FFFFFF"/>
            <w:noWrap/>
            <w:vAlign w:val="bottom"/>
            <w:hideMark/>
          </w:tcPr>
          <w:p w:rsidR="000D66AF" w:rsidRPr="000D66AF" w:rsidRDefault="000D66AF" w:rsidP="005174F2">
            <w:pPr>
              <w:jc w:val="right"/>
              <w:rPr>
                <w:sz w:val="18"/>
                <w:szCs w:val="18"/>
              </w:rPr>
            </w:pPr>
            <w:r w:rsidRPr="000D66AF">
              <w:rPr>
                <w:sz w:val="18"/>
                <w:szCs w:val="18"/>
              </w:rPr>
              <w:t>601,8</w:t>
            </w:r>
          </w:p>
        </w:tc>
      </w:tr>
      <w:tr w:rsidR="000D66AF" w:rsidRPr="000D66AF" w:rsidTr="000D66AF">
        <w:trPr>
          <w:gridAfter w:val="2"/>
          <w:wAfter w:w="167" w:type="dxa"/>
          <w:trHeight w:val="960"/>
        </w:trPr>
        <w:tc>
          <w:tcPr>
            <w:tcW w:w="2200" w:type="dxa"/>
            <w:tcBorders>
              <w:top w:val="nil"/>
              <w:left w:val="single" w:sz="4" w:space="0" w:color="auto"/>
              <w:bottom w:val="single" w:sz="4" w:space="0" w:color="auto"/>
              <w:right w:val="single" w:sz="4" w:space="0" w:color="auto"/>
            </w:tcBorders>
            <w:shd w:val="clear" w:color="000000" w:fill="FFFFFF"/>
            <w:noWrap/>
            <w:hideMark/>
          </w:tcPr>
          <w:p w:rsidR="000D66AF" w:rsidRPr="000D66AF" w:rsidRDefault="000D66AF" w:rsidP="005174F2">
            <w:pPr>
              <w:rPr>
                <w:color w:val="000000"/>
                <w:sz w:val="18"/>
                <w:szCs w:val="18"/>
              </w:rPr>
            </w:pPr>
            <w:r w:rsidRPr="000D66AF">
              <w:rPr>
                <w:color w:val="000000"/>
                <w:sz w:val="18"/>
                <w:szCs w:val="18"/>
              </w:rPr>
              <w:t>2 02 40014 10 0000 150</w:t>
            </w:r>
          </w:p>
        </w:tc>
        <w:tc>
          <w:tcPr>
            <w:tcW w:w="4312" w:type="dxa"/>
            <w:gridSpan w:val="10"/>
            <w:tcBorders>
              <w:top w:val="nil"/>
              <w:left w:val="nil"/>
              <w:bottom w:val="single" w:sz="4" w:space="0" w:color="auto"/>
              <w:right w:val="single" w:sz="4" w:space="0" w:color="auto"/>
            </w:tcBorders>
            <w:shd w:val="clear" w:color="000000" w:fill="FFFFFF"/>
            <w:hideMark/>
          </w:tcPr>
          <w:p w:rsidR="000D66AF" w:rsidRPr="000D66AF" w:rsidRDefault="000D66AF" w:rsidP="005174F2">
            <w:pPr>
              <w:rPr>
                <w:color w:val="000000"/>
                <w:sz w:val="18"/>
                <w:szCs w:val="18"/>
              </w:rPr>
            </w:pPr>
            <w:r w:rsidRPr="000D66AF">
              <w:rPr>
                <w:color w:val="000000"/>
                <w:sz w:val="18"/>
                <w:szCs w:val="18"/>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1125" w:type="dxa"/>
            <w:tcBorders>
              <w:top w:val="nil"/>
              <w:left w:val="nil"/>
              <w:bottom w:val="single" w:sz="4" w:space="0" w:color="auto"/>
              <w:right w:val="single" w:sz="4" w:space="0" w:color="auto"/>
            </w:tcBorders>
            <w:shd w:val="clear" w:color="000000" w:fill="FFFFFF"/>
            <w:noWrap/>
            <w:vAlign w:val="bottom"/>
            <w:hideMark/>
          </w:tcPr>
          <w:p w:rsidR="000D66AF" w:rsidRPr="000D66AF" w:rsidRDefault="000D66AF" w:rsidP="005174F2">
            <w:pPr>
              <w:jc w:val="right"/>
              <w:rPr>
                <w:sz w:val="18"/>
                <w:szCs w:val="18"/>
              </w:rPr>
            </w:pPr>
            <w:r w:rsidRPr="000D66AF">
              <w:rPr>
                <w:sz w:val="18"/>
                <w:szCs w:val="18"/>
              </w:rPr>
              <w:t>553,8</w:t>
            </w:r>
          </w:p>
        </w:tc>
        <w:tc>
          <w:tcPr>
            <w:tcW w:w="1126" w:type="dxa"/>
            <w:gridSpan w:val="2"/>
            <w:tcBorders>
              <w:top w:val="nil"/>
              <w:left w:val="nil"/>
              <w:bottom w:val="single" w:sz="4" w:space="0" w:color="auto"/>
              <w:right w:val="single" w:sz="4" w:space="0" w:color="auto"/>
            </w:tcBorders>
            <w:shd w:val="clear" w:color="000000" w:fill="FFFFFF"/>
            <w:noWrap/>
            <w:vAlign w:val="bottom"/>
            <w:hideMark/>
          </w:tcPr>
          <w:p w:rsidR="000D66AF" w:rsidRPr="000D66AF" w:rsidRDefault="000D66AF" w:rsidP="005174F2">
            <w:pPr>
              <w:jc w:val="right"/>
              <w:rPr>
                <w:sz w:val="18"/>
                <w:szCs w:val="18"/>
              </w:rPr>
            </w:pPr>
            <w:r w:rsidRPr="000D66AF">
              <w:rPr>
                <w:sz w:val="18"/>
                <w:szCs w:val="18"/>
              </w:rPr>
              <w:t>582,0</w:t>
            </w:r>
          </w:p>
        </w:tc>
        <w:tc>
          <w:tcPr>
            <w:tcW w:w="1293" w:type="dxa"/>
            <w:gridSpan w:val="2"/>
            <w:tcBorders>
              <w:top w:val="nil"/>
              <w:left w:val="nil"/>
              <w:bottom w:val="single" w:sz="4" w:space="0" w:color="auto"/>
              <w:right w:val="single" w:sz="4" w:space="0" w:color="auto"/>
            </w:tcBorders>
            <w:shd w:val="clear" w:color="000000" w:fill="FFFFFF"/>
            <w:noWrap/>
            <w:vAlign w:val="bottom"/>
            <w:hideMark/>
          </w:tcPr>
          <w:p w:rsidR="000D66AF" w:rsidRPr="000D66AF" w:rsidRDefault="000D66AF" w:rsidP="005174F2">
            <w:pPr>
              <w:jc w:val="right"/>
              <w:rPr>
                <w:sz w:val="18"/>
                <w:szCs w:val="18"/>
              </w:rPr>
            </w:pPr>
            <w:r w:rsidRPr="000D66AF">
              <w:rPr>
                <w:sz w:val="18"/>
                <w:szCs w:val="18"/>
              </w:rPr>
              <w:t>601,8</w:t>
            </w:r>
          </w:p>
        </w:tc>
      </w:tr>
      <w:tr w:rsidR="000D66AF" w:rsidRPr="000D66AF" w:rsidTr="000D66AF">
        <w:trPr>
          <w:gridAfter w:val="2"/>
          <w:wAfter w:w="167" w:type="dxa"/>
          <w:trHeight w:val="255"/>
        </w:trPr>
        <w:tc>
          <w:tcPr>
            <w:tcW w:w="2200" w:type="dxa"/>
            <w:tcBorders>
              <w:top w:val="nil"/>
              <w:left w:val="single" w:sz="4" w:space="0" w:color="auto"/>
              <w:bottom w:val="single" w:sz="4" w:space="0" w:color="auto"/>
              <w:right w:val="single" w:sz="4" w:space="0" w:color="auto"/>
            </w:tcBorders>
            <w:shd w:val="clear" w:color="000000" w:fill="FFFFFF"/>
            <w:noWrap/>
            <w:hideMark/>
          </w:tcPr>
          <w:p w:rsidR="000D66AF" w:rsidRPr="000D66AF" w:rsidRDefault="000D66AF" w:rsidP="005174F2">
            <w:pPr>
              <w:rPr>
                <w:color w:val="000000"/>
                <w:sz w:val="18"/>
                <w:szCs w:val="18"/>
              </w:rPr>
            </w:pPr>
            <w:r w:rsidRPr="000D66AF">
              <w:rPr>
                <w:color w:val="000000"/>
                <w:sz w:val="18"/>
                <w:szCs w:val="18"/>
              </w:rPr>
              <w:t>2 02 49999 00 0000 150</w:t>
            </w:r>
          </w:p>
        </w:tc>
        <w:tc>
          <w:tcPr>
            <w:tcW w:w="4312" w:type="dxa"/>
            <w:gridSpan w:val="10"/>
            <w:tcBorders>
              <w:top w:val="nil"/>
              <w:left w:val="nil"/>
              <w:bottom w:val="single" w:sz="4" w:space="0" w:color="auto"/>
              <w:right w:val="single" w:sz="4" w:space="0" w:color="auto"/>
            </w:tcBorders>
            <w:shd w:val="clear" w:color="000000" w:fill="FFFFFF"/>
            <w:hideMark/>
          </w:tcPr>
          <w:p w:rsidR="000D66AF" w:rsidRPr="000D66AF" w:rsidRDefault="000D66AF" w:rsidP="005174F2">
            <w:pPr>
              <w:rPr>
                <w:color w:val="000000"/>
                <w:sz w:val="18"/>
                <w:szCs w:val="18"/>
              </w:rPr>
            </w:pPr>
            <w:r w:rsidRPr="000D66AF">
              <w:rPr>
                <w:color w:val="000000"/>
                <w:sz w:val="18"/>
                <w:szCs w:val="18"/>
              </w:rPr>
              <w:t>Прочие межбюджетные трансферты, передаваемые бюджетам</w:t>
            </w:r>
          </w:p>
        </w:tc>
        <w:tc>
          <w:tcPr>
            <w:tcW w:w="1125" w:type="dxa"/>
            <w:tcBorders>
              <w:top w:val="nil"/>
              <w:left w:val="nil"/>
              <w:bottom w:val="single" w:sz="4" w:space="0" w:color="auto"/>
              <w:right w:val="single" w:sz="4" w:space="0" w:color="auto"/>
            </w:tcBorders>
            <w:shd w:val="clear" w:color="000000" w:fill="FFFFFF"/>
            <w:noWrap/>
            <w:vAlign w:val="bottom"/>
            <w:hideMark/>
          </w:tcPr>
          <w:p w:rsidR="000D66AF" w:rsidRPr="000D66AF" w:rsidRDefault="000D66AF" w:rsidP="005174F2">
            <w:pPr>
              <w:jc w:val="right"/>
              <w:rPr>
                <w:sz w:val="18"/>
                <w:szCs w:val="18"/>
              </w:rPr>
            </w:pPr>
            <w:r w:rsidRPr="000D66AF">
              <w:rPr>
                <w:sz w:val="18"/>
                <w:szCs w:val="18"/>
              </w:rPr>
              <w:t>0,0</w:t>
            </w:r>
          </w:p>
        </w:tc>
        <w:tc>
          <w:tcPr>
            <w:tcW w:w="1126" w:type="dxa"/>
            <w:gridSpan w:val="2"/>
            <w:tcBorders>
              <w:top w:val="nil"/>
              <w:left w:val="nil"/>
              <w:bottom w:val="single" w:sz="4" w:space="0" w:color="auto"/>
              <w:right w:val="single" w:sz="4" w:space="0" w:color="auto"/>
            </w:tcBorders>
            <w:shd w:val="clear" w:color="000000" w:fill="FFFFFF"/>
            <w:noWrap/>
            <w:vAlign w:val="bottom"/>
            <w:hideMark/>
          </w:tcPr>
          <w:p w:rsidR="000D66AF" w:rsidRPr="000D66AF" w:rsidRDefault="000D66AF" w:rsidP="005174F2">
            <w:pPr>
              <w:jc w:val="right"/>
              <w:rPr>
                <w:sz w:val="18"/>
                <w:szCs w:val="18"/>
              </w:rPr>
            </w:pPr>
            <w:r w:rsidRPr="000D66AF">
              <w:rPr>
                <w:sz w:val="18"/>
                <w:szCs w:val="18"/>
              </w:rPr>
              <w:t>0,0</w:t>
            </w:r>
          </w:p>
        </w:tc>
        <w:tc>
          <w:tcPr>
            <w:tcW w:w="1293" w:type="dxa"/>
            <w:gridSpan w:val="2"/>
            <w:tcBorders>
              <w:top w:val="nil"/>
              <w:left w:val="nil"/>
              <w:bottom w:val="single" w:sz="4" w:space="0" w:color="auto"/>
              <w:right w:val="single" w:sz="4" w:space="0" w:color="auto"/>
            </w:tcBorders>
            <w:shd w:val="clear" w:color="000000" w:fill="FFFFFF"/>
            <w:noWrap/>
            <w:vAlign w:val="bottom"/>
            <w:hideMark/>
          </w:tcPr>
          <w:p w:rsidR="000D66AF" w:rsidRPr="000D66AF" w:rsidRDefault="000D66AF" w:rsidP="005174F2">
            <w:pPr>
              <w:jc w:val="right"/>
              <w:rPr>
                <w:sz w:val="18"/>
                <w:szCs w:val="18"/>
              </w:rPr>
            </w:pPr>
            <w:r w:rsidRPr="000D66AF">
              <w:rPr>
                <w:sz w:val="18"/>
                <w:szCs w:val="18"/>
              </w:rPr>
              <w:t>0,0</w:t>
            </w:r>
          </w:p>
        </w:tc>
      </w:tr>
      <w:tr w:rsidR="000D66AF" w:rsidRPr="000D66AF" w:rsidTr="000D66AF">
        <w:trPr>
          <w:gridAfter w:val="2"/>
          <w:wAfter w:w="167" w:type="dxa"/>
          <w:trHeight w:val="480"/>
        </w:trPr>
        <w:tc>
          <w:tcPr>
            <w:tcW w:w="2200" w:type="dxa"/>
            <w:tcBorders>
              <w:top w:val="nil"/>
              <w:left w:val="single" w:sz="4" w:space="0" w:color="auto"/>
              <w:bottom w:val="single" w:sz="4" w:space="0" w:color="auto"/>
              <w:right w:val="single" w:sz="4" w:space="0" w:color="auto"/>
            </w:tcBorders>
            <w:shd w:val="clear" w:color="000000" w:fill="FFFFFF"/>
            <w:noWrap/>
            <w:hideMark/>
          </w:tcPr>
          <w:p w:rsidR="000D66AF" w:rsidRPr="000D66AF" w:rsidRDefault="000D66AF" w:rsidP="005174F2">
            <w:pPr>
              <w:rPr>
                <w:color w:val="000000"/>
                <w:sz w:val="18"/>
                <w:szCs w:val="18"/>
              </w:rPr>
            </w:pPr>
            <w:r w:rsidRPr="000D66AF">
              <w:rPr>
                <w:color w:val="000000"/>
                <w:sz w:val="18"/>
                <w:szCs w:val="18"/>
              </w:rPr>
              <w:t>2 02 49999 10 0000 150</w:t>
            </w:r>
          </w:p>
        </w:tc>
        <w:tc>
          <w:tcPr>
            <w:tcW w:w="4312" w:type="dxa"/>
            <w:gridSpan w:val="10"/>
            <w:tcBorders>
              <w:top w:val="nil"/>
              <w:left w:val="nil"/>
              <w:bottom w:val="single" w:sz="4" w:space="0" w:color="auto"/>
              <w:right w:val="single" w:sz="4" w:space="0" w:color="auto"/>
            </w:tcBorders>
            <w:shd w:val="clear" w:color="000000" w:fill="FFFFFF"/>
            <w:hideMark/>
          </w:tcPr>
          <w:p w:rsidR="000D66AF" w:rsidRPr="000D66AF" w:rsidRDefault="000D66AF" w:rsidP="005174F2">
            <w:pPr>
              <w:rPr>
                <w:color w:val="000000"/>
                <w:sz w:val="18"/>
                <w:szCs w:val="18"/>
              </w:rPr>
            </w:pPr>
            <w:r w:rsidRPr="000D66AF">
              <w:rPr>
                <w:color w:val="000000"/>
                <w:sz w:val="18"/>
                <w:szCs w:val="18"/>
              </w:rPr>
              <w:t>Прочие межбюджетные трансферты, передаваемые бюджетам сельских поселений</w:t>
            </w:r>
          </w:p>
        </w:tc>
        <w:tc>
          <w:tcPr>
            <w:tcW w:w="1125" w:type="dxa"/>
            <w:tcBorders>
              <w:top w:val="nil"/>
              <w:left w:val="nil"/>
              <w:bottom w:val="single" w:sz="4" w:space="0" w:color="auto"/>
              <w:right w:val="single" w:sz="4" w:space="0" w:color="auto"/>
            </w:tcBorders>
            <w:shd w:val="clear" w:color="000000" w:fill="FFFFFF"/>
            <w:noWrap/>
            <w:vAlign w:val="bottom"/>
            <w:hideMark/>
          </w:tcPr>
          <w:p w:rsidR="000D66AF" w:rsidRPr="000D66AF" w:rsidRDefault="000D66AF" w:rsidP="005174F2">
            <w:pPr>
              <w:rPr>
                <w:sz w:val="18"/>
                <w:szCs w:val="18"/>
              </w:rPr>
            </w:pPr>
            <w:r w:rsidRPr="000D66AF">
              <w:rPr>
                <w:sz w:val="18"/>
                <w:szCs w:val="18"/>
              </w:rPr>
              <w:t> </w:t>
            </w:r>
          </w:p>
        </w:tc>
        <w:tc>
          <w:tcPr>
            <w:tcW w:w="1126" w:type="dxa"/>
            <w:gridSpan w:val="2"/>
            <w:tcBorders>
              <w:top w:val="nil"/>
              <w:left w:val="nil"/>
              <w:bottom w:val="single" w:sz="4" w:space="0" w:color="auto"/>
              <w:right w:val="single" w:sz="4" w:space="0" w:color="auto"/>
            </w:tcBorders>
            <w:shd w:val="clear" w:color="000000" w:fill="FFFFFF"/>
            <w:noWrap/>
            <w:vAlign w:val="bottom"/>
            <w:hideMark/>
          </w:tcPr>
          <w:p w:rsidR="000D66AF" w:rsidRPr="000D66AF" w:rsidRDefault="000D66AF" w:rsidP="005174F2">
            <w:pPr>
              <w:rPr>
                <w:sz w:val="18"/>
                <w:szCs w:val="18"/>
              </w:rPr>
            </w:pPr>
            <w:r w:rsidRPr="000D66AF">
              <w:rPr>
                <w:sz w:val="18"/>
                <w:szCs w:val="18"/>
              </w:rPr>
              <w:t> </w:t>
            </w:r>
          </w:p>
        </w:tc>
        <w:tc>
          <w:tcPr>
            <w:tcW w:w="1293" w:type="dxa"/>
            <w:gridSpan w:val="2"/>
            <w:tcBorders>
              <w:top w:val="nil"/>
              <w:left w:val="nil"/>
              <w:bottom w:val="single" w:sz="4" w:space="0" w:color="auto"/>
              <w:right w:val="single" w:sz="4" w:space="0" w:color="auto"/>
            </w:tcBorders>
            <w:shd w:val="clear" w:color="000000" w:fill="FFFFFF"/>
            <w:noWrap/>
            <w:vAlign w:val="bottom"/>
            <w:hideMark/>
          </w:tcPr>
          <w:p w:rsidR="000D66AF" w:rsidRPr="000D66AF" w:rsidRDefault="000D66AF" w:rsidP="005174F2">
            <w:pPr>
              <w:rPr>
                <w:sz w:val="18"/>
                <w:szCs w:val="18"/>
              </w:rPr>
            </w:pPr>
            <w:r w:rsidRPr="000D66AF">
              <w:rPr>
                <w:sz w:val="18"/>
                <w:szCs w:val="18"/>
              </w:rPr>
              <w:t> </w:t>
            </w:r>
          </w:p>
        </w:tc>
      </w:tr>
      <w:tr w:rsidR="000D66AF" w:rsidRPr="000D66AF" w:rsidTr="000D66AF">
        <w:trPr>
          <w:trHeight w:val="2340"/>
        </w:trPr>
        <w:tc>
          <w:tcPr>
            <w:tcW w:w="2388" w:type="dxa"/>
            <w:gridSpan w:val="2"/>
            <w:tcBorders>
              <w:top w:val="nil"/>
              <w:left w:val="nil"/>
              <w:bottom w:val="nil"/>
              <w:right w:val="nil"/>
            </w:tcBorders>
            <w:shd w:val="clear" w:color="auto" w:fill="auto"/>
            <w:hideMark/>
          </w:tcPr>
          <w:p w:rsidR="000D66AF" w:rsidRPr="000D66AF" w:rsidRDefault="000D66AF" w:rsidP="005174F2">
            <w:pPr>
              <w:rPr>
                <w:sz w:val="18"/>
                <w:szCs w:val="18"/>
              </w:rPr>
            </w:pPr>
          </w:p>
        </w:tc>
        <w:tc>
          <w:tcPr>
            <w:tcW w:w="596" w:type="dxa"/>
            <w:tcBorders>
              <w:top w:val="nil"/>
              <w:left w:val="nil"/>
              <w:bottom w:val="nil"/>
              <w:right w:val="nil"/>
            </w:tcBorders>
            <w:shd w:val="clear" w:color="auto" w:fill="auto"/>
            <w:hideMark/>
          </w:tcPr>
          <w:p w:rsidR="000D66AF" w:rsidRPr="000D66AF" w:rsidRDefault="000D66AF" w:rsidP="005174F2">
            <w:pPr>
              <w:jc w:val="right"/>
              <w:rPr>
                <w:sz w:val="18"/>
                <w:szCs w:val="18"/>
              </w:rPr>
            </w:pPr>
          </w:p>
        </w:tc>
        <w:tc>
          <w:tcPr>
            <w:tcW w:w="418" w:type="dxa"/>
            <w:tcBorders>
              <w:top w:val="nil"/>
              <w:left w:val="nil"/>
              <w:bottom w:val="nil"/>
              <w:right w:val="nil"/>
            </w:tcBorders>
            <w:shd w:val="clear" w:color="auto" w:fill="auto"/>
            <w:hideMark/>
          </w:tcPr>
          <w:p w:rsidR="000D66AF" w:rsidRPr="000D66AF" w:rsidRDefault="000D66AF" w:rsidP="005174F2">
            <w:pPr>
              <w:jc w:val="right"/>
              <w:rPr>
                <w:sz w:val="18"/>
                <w:szCs w:val="18"/>
              </w:rPr>
            </w:pPr>
          </w:p>
        </w:tc>
        <w:tc>
          <w:tcPr>
            <w:tcW w:w="561" w:type="dxa"/>
            <w:tcBorders>
              <w:top w:val="nil"/>
              <w:left w:val="nil"/>
              <w:bottom w:val="nil"/>
              <w:right w:val="nil"/>
            </w:tcBorders>
            <w:shd w:val="clear" w:color="auto" w:fill="auto"/>
            <w:hideMark/>
          </w:tcPr>
          <w:p w:rsidR="000D66AF" w:rsidRPr="000D66AF" w:rsidRDefault="000D66AF" w:rsidP="005174F2">
            <w:pPr>
              <w:jc w:val="right"/>
              <w:rPr>
                <w:sz w:val="18"/>
                <w:szCs w:val="18"/>
              </w:rPr>
            </w:pPr>
          </w:p>
        </w:tc>
        <w:tc>
          <w:tcPr>
            <w:tcW w:w="399" w:type="dxa"/>
            <w:tcBorders>
              <w:top w:val="nil"/>
              <w:left w:val="nil"/>
              <w:bottom w:val="nil"/>
              <w:right w:val="nil"/>
            </w:tcBorders>
            <w:shd w:val="clear" w:color="auto" w:fill="auto"/>
            <w:hideMark/>
          </w:tcPr>
          <w:p w:rsidR="000D66AF" w:rsidRPr="000D66AF" w:rsidRDefault="000D66AF" w:rsidP="005174F2">
            <w:pPr>
              <w:rPr>
                <w:sz w:val="18"/>
                <w:szCs w:val="18"/>
              </w:rPr>
            </w:pPr>
          </w:p>
        </w:tc>
        <w:tc>
          <w:tcPr>
            <w:tcW w:w="365" w:type="dxa"/>
            <w:tcBorders>
              <w:top w:val="nil"/>
              <w:left w:val="nil"/>
              <w:bottom w:val="nil"/>
              <w:right w:val="nil"/>
            </w:tcBorders>
            <w:shd w:val="clear" w:color="auto" w:fill="auto"/>
            <w:hideMark/>
          </w:tcPr>
          <w:p w:rsidR="000D66AF" w:rsidRPr="000D66AF" w:rsidRDefault="000D66AF" w:rsidP="005174F2">
            <w:pPr>
              <w:rPr>
                <w:sz w:val="18"/>
                <w:szCs w:val="18"/>
              </w:rPr>
            </w:pPr>
          </w:p>
        </w:tc>
        <w:tc>
          <w:tcPr>
            <w:tcW w:w="399" w:type="dxa"/>
            <w:tcBorders>
              <w:top w:val="nil"/>
              <w:left w:val="nil"/>
              <w:bottom w:val="nil"/>
              <w:right w:val="nil"/>
            </w:tcBorders>
            <w:shd w:val="clear" w:color="auto" w:fill="auto"/>
            <w:hideMark/>
          </w:tcPr>
          <w:p w:rsidR="000D66AF" w:rsidRPr="000D66AF" w:rsidRDefault="000D66AF" w:rsidP="005174F2">
            <w:pPr>
              <w:rPr>
                <w:sz w:val="18"/>
                <w:szCs w:val="18"/>
              </w:rPr>
            </w:pPr>
          </w:p>
        </w:tc>
        <w:tc>
          <w:tcPr>
            <w:tcW w:w="730" w:type="dxa"/>
            <w:tcBorders>
              <w:top w:val="nil"/>
              <w:left w:val="nil"/>
              <w:bottom w:val="nil"/>
              <w:right w:val="nil"/>
            </w:tcBorders>
            <w:shd w:val="clear" w:color="auto" w:fill="auto"/>
            <w:hideMark/>
          </w:tcPr>
          <w:p w:rsidR="000D66AF" w:rsidRPr="000D66AF" w:rsidRDefault="000D66AF" w:rsidP="005174F2">
            <w:pPr>
              <w:jc w:val="right"/>
              <w:rPr>
                <w:sz w:val="18"/>
                <w:szCs w:val="18"/>
              </w:rPr>
            </w:pPr>
          </w:p>
        </w:tc>
        <w:tc>
          <w:tcPr>
            <w:tcW w:w="4367" w:type="dxa"/>
            <w:gridSpan w:val="9"/>
            <w:tcBorders>
              <w:top w:val="nil"/>
              <w:left w:val="nil"/>
              <w:bottom w:val="nil"/>
              <w:right w:val="nil"/>
            </w:tcBorders>
            <w:shd w:val="clear" w:color="auto" w:fill="auto"/>
            <w:hideMark/>
          </w:tcPr>
          <w:p w:rsidR="000D66AF" w:rsidRPr="000D66AF" w:rsidRDefault="000D66AF" w:rsidP="005174F2">
            <w:pPr>
              <w:jc w:val="right"/>
              <w:rPr>
                <w:color w:val="000000"/>
                <w:sz w:val="18"/>
                <w:szCs w:val="18"/>
              </w:rPr>
            </w:pPr>
            <w:r w:rsidRPr="000D66AF">
              <w:rPr>
                <w:color w:val="000000"/>
                <w:sz w:val="18"/>
                <w:szCs w:val="18"/>
              </w:rPr>
              <w:t xml:space="preserve">Приложение 3 </w:t>
            </w:r>
            <w:r w:rsidRPr="000D66AF">
              <w:rPr>
                <w:color w:val="000000"/>
                <w:sz w:val="18"/>
                <w:szCs w:val="18"/>
              </w:rPr>
              <w:br/>
              <w:t>к решениюСовета депутатов Медаевского сельского поселения Чамзинского муниципального района Республики Мордовия «О бюджете Медаевского сельского поселения Чамзинского муниципального района Республики Мордовия на 2023 год и на плановый период 2024 и 2025 годов»</w:t>
            </w:r>
          </w:p>
        </w:tc>
      </w:tr>
      <w:tr w:rsidR="000D66AF" w:rsidRPr="000D66AF" w:rsidTr="000D66AF">
        <w:trPr>
          <w:trHeight w:val="1305"/>
        </w:trPr>
        <w:tc>
          <w:tcPr>
            <w:tcW w:w="10223" w:type="dxa"/>
            <w:gridSpan w:val="18"/>
            <w:tcBorders>
              <w:top w:val="nil"/>
              <w:left w:val="nil"/>
              <w:bottom w:val="nil"/>
              <w:right w:val="nil"/>
            </w:tcBorders>
            <w:shd w:val="clear" w:color="auto" w:fill="auto"/>
            <w:hideMark/>
          </w:tcPr>
          <w:p w:rsidR="000D66AF" w:rsidRPr="000D66AF" w:rsidRDefault="000D66AF" w:rsidP="005174F2">
            <w:pPr>
              <w:jc w:val="center"/>
              <w:rPr>
                <w:b/>
                <w:bCs/>
                <w:color w:val="000000"/>
                <w:sz w:val="18"/>
                <w:szCs w:val="18"/>
              </w:rPr>
            </w:pPr>
            <w:r w:rsidRPr="000D66AF">
              <w:rPr>
                <w:b/>
                <w:bCs/>
                <w:color w:val="000000"/>
                <w:sz w:val="18"/>
                <w:szCs w:val="18"/>
              </w:rPr>
              <w:t xml:space="preserve">ВЕДОМСТВЕННАЯ СТРУКТУРА </w:t>
            </w:r>
            <w:r w:rsidRPr="000D66AF">
              <w:rPr>
                <w:b/>
                <w:bCs/>
                <w:color w:val="000000"/>
                <w:sz w:val="18"/>
                <w:szCs w:val="18"/>
              </w:rPr>
              <w:br/>
              <w:t>РАСХОДОВ БЮДЖЕТА МЕДАЕВСКОГО СЕЛЬСКОГО ПОСЕЛЕНИЯ ЧАМЗИНСКОГО МУНИЦИПАЛЬНОГО РАЙОНА РЕСПУБЛИКИ МОРДОВИЯ НА 2023 ГОД И НА ПЛАНОВЫЙ ПЕРИОД 2024 И 2025 ГОДОВ</w:t>
            </w:r>
          </w:p>
        </w:tc>
      </w:tr>
      <w:tr w:rsidR="000D66AF" w:rsidRPr="000D66AF" w:rsidTr="000D66AF">
        <w:trPr>
          <w:trHeight w:val="300"/>
        </w:trPr>
        <w:tc>
          <w:tcPr>
            <w:tcW w:w="2388" w:type="dxa"/>
            <w:gridSpan w:val="2"/>
            <w:tcBorders>
              <w:top w:val="nil"/>
              <w:left w:val="nil"/>
              <w:bottom w:val="nil"/>
              <w:right w:val="nil"/>
            </w:tcBorders>
            <w:shd w:val="clear" w:color="auto" w:fill="auto"/>
            <w:hideMark/>
          </w:tcPr>
          <w:p w:rsidR="000D66AF" w:rsidRPr="000D66AF" w:rsidRDefault="000D66AF" w:rsidP="005174F2">
            <w:pPr>
              <w:jc w:val="center"/>
              <w:rPr>
                <w:b/>
                <w:bCs/>
                <w:color w:val="000000"/>
                <w:sz w:val="18"/>
                <w:szCs w:val="18"/>
              </w:rPr>
            </w:pPr>
          </w:p>
        </w:tc>
        <w:tc>
          <w:tcPr>
            <w:tcW w:w="596" w:type="dxa"/>
            <w:tcBorders>
              <w:top w:val="nil"/>
              <w:left w:val="nil"/>
              <w:bottom w:val="nil"/>
              <w:right w:val="nil"/>
            </w:tcBorders>
            <w:shd w:val="clear" w:color="auto" w:fill="auto"/>
            <w:hideMark/>
          </w:tcPr>
          <w:p w:rsidR="000D66AF" w:rsidRPr="000D66AF" w:rsidRDefault="000D66AF" w:rsidP="005174F2">
            <w:pPr>
              <w:jc w:val="center"/>
              <w:rPr>
                <w:sz w:val="18"/>
                <w:szCs w:val="18"/>
              </w:rPr>
            </w:pPr>
          </w:p>
        </w:tc>
        <w:tc>
          <w:tcPr>
            <w:tcW w:w="418" w:type="dxa"/>
            <w:tcBorders>
              <w:top w:val="nil"/>
              <w:left w:val="nil"/>
              <w:bottom w:val="nil"/>
              <w:right w:val="nil"/>
            </w:tcBorders>
            <w:shd w:val="clear" w:color="auto" w:fill="auto"/>
            <w:hideMark/>
          </w:tcPr>
          <w:p w:rsidR="000D66AF" w:rsidRPr="000D66AF" w:rsidRDefault="000D66AF" w:rsidP="005174F2">
            <w:pPr>
              <w:jc w:val="center"/>
              <w:rPr>
                <w:sz w:val="18"/>
                <w:szCs w:val="18"/>
              </w:rPr>
            </w:pPr>
          </w:p>
        </w:tc>
        <w:tc>
          <w:tcPr>
            <w:tcW w:w="561" w:type="dxa"/>
            <w:tcBorders>
              <w:top w:val="nil"/>
              <w:left w:val="nil"/>
              <w:bottom w:val="nil"/>
              <w:right w:val="nil"/>
            </w:tcBorders>
            <w:shd w:val="clear" w:color="auto" w:fill="auto"/>
            <w:hideMark/>
          </w:tcPr>
          <w:p w:rsidR="000D66AF" w:rsidRPr="000D66AF" w:rsidRDefault="000D66AF" w:rsidP="005174F2">
            <w:pPr>
              <w:jc w:val="center"/>
              <w:rPr>
                <w:sz w:val="18"/>
                <w:szCs w:val="18"/>
              </w:rPr>
            </w:pPr>
          </w:p>
        </w:tc>
        <w:tc>
          <w:tcPr>
            <w:tcW w:w="399" w:type="dxa"/>
            <w:tcBorders>
              <w:top w:val="nil"/>
              <w:left w:val="nil"/>
              <w:bottom w:val="nil"/>
              <w:right w:val="nil"/>
            </w:tcBorders>
            <w:shd w:val="clear" w:color="auto" w:fill="auto"/>
            <w:hideMark/>
          </w:tcPr>
          <w:p w:rsidR="000D66AF" w:rsidRPr="000D66AF" w:rsidRDefault="000D66AF" w:rsidP="005174F2">
            <w:pPr>
              <w:jc w:val="center"/>
              <w:rPr>
                <w:sz w:val="18"/>
                <w:szCs w:val="18"/>
              </w:rPr>
            </w:pPr>
          </w:p>
        </w:tc>
        <w:tc>
          <w:tcPr>
            <w:tcW w:w="365" w:type="dxa"/>
            <w:tcBorders>
              <w:top w:val="nil"/>
              <w:left w:val="nil"/>
              <w:bottom w:val="nil"/>
              <w:right w:val="nil"/>
            </w:tcBorders>
            <w:shd w:val="clear" w:color="auto" w:fill="auto"/>
            <w:hideMark/>
          </w:tcPr>
          <w:p w:rsidR="000D66AF" w:rsidRPr="000D66AF" w:rsidRDefault="000D66AF" w:rsidP="005174F2">
            <w:pPr>
              <w:jc w:val="center"/>
              <w:rPr>
                <w:sz w:val="18"/>
                <w:szCs w:val="18"/>
              </w:rPr>
            </w:pPr>
          </w:p>
        </w:tc>
        <w:tc>
          <w:tcPr>
            <w:tcW w:w="399" w:type="dxa"/>
            <w:tcBorders>
              <w:top w:val="nil"/>
              <w:left w:val="nil"/>
              <w:bottom w:val="nil"/>
              <w:right w:val="nil"/>
            </w:tcBorders>
            <w:shd w:val="clear" w:color="auto" w:fill="auto"/>
            <w:hideMark/>
          </w:tcPr>
          <w:p w:rsidR="000D66AF" w:rsidRPr="000D66AF" w:rsidRDefault="000D66AF" w:rsidP="005174F2">
            <w:pPr>
              <w:jc w:val="center"/>
              <w:rPr>
                <w:sz w:val="18"/>
                <w:szCs w:val="18"/>
              </w:rPr>
            </w:pPr>
          </w:p>
        </w:tc>
        <w:tc>
          <w:tcPr>
            <w:tcW w:w="730" w:type="dxa"/>
            <w:tcBorders>
              <w:top w:val="nil"/>
              <w:left w:val="nil"/>
              <w:bottom w:val="nil"/>
              <w:right w:val="nil"/>
            </w:tcBorders>
            <w:shd w:val="clear" w:color="auto" w:fill="auto"/>
            <w:hideMark/>
          </w:tcPr>
          <w:p w:rsidR="000D66AF" w:rsidRPr="000D66AF" w:rsidRDefault="000D66AF" w:rsidP="005174F2">
            <w:pPr>
              <w:jc w:val="center"/>
              <w:rPr>
                <w:sz w:val="18"/>
                <w:szCs w:val="18"/>
              </w:rPr>
            </w:pPr>
          </w:p>
        </w:tc>
        <w:tc>
          <w:tcPr>
            <w:tcW w:w="4367" w:type="dxa"/>
            <w:gridSpan w:val="9"/>
            <w:tcBorders>
              <w:top w:val="nil"/>
              <w:left w:val="nil"/>
              <w:bottom w:val="nil"/>
              <w:right w:val="nil"/>
            </w:tcBorders>
            <w:shd w:val="clear" w:color="auto" w:fill="auto"/>
            <w:hideMark/>
          </w:tcPr>
          <w:p w:rsidR="000D66AF" w:rsidRPr="000D66AF" w:rsidRDefault="000D66AF" w:rsidP="005174F2">
            <w:pPr>
              <w:jc w:val="right"/>
              <w:rPr>
                <w:color w:val="000000"/>
                <w:sz w:val="18"/>
                <w:szCs w:val="18"/>
              </w:rPr>
            </w:pPr>
            <w:r w:rsidRPr="000D66AF">
              <w:rPr>
                <w:color w:val="000000"/>
                <w:sz w:val="18"/>
                <w:szCs w:val="18"/>
              </w:rPr>
              <w:t>(тыс. рублей)</w:t>
            </w:r>
          </w:p>
        </w:tc>
      </w:tr>
      <w:tr w:rsidR="000D66AF" w:rsidRPr="000D66AF" w:rsidTr="000D66AF">
        <w:trPr>
          <w:trHeight w:val="398"/>
        </w:trPr>
        <w:tc>
          <w:tcPr>
            <w:tcW w:w="2388"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0D66AF" w:rsidRPr="000D66AF" w:rsidRDefault="000D66AF" w:rsidP="005174F2">
            <w:pPr>
              <w:jc w:val="center"/>
              <w:rPr>
                <w:b/>
                <w:bCs/>
                <w:color w:val="000000"/>
                <w:sz w:val="18"/>
                <w:szCs w:val="18"/>
              </w:rPr>
            </w:pPr>
            <w:r w:rsidRPr="000D66AF">
              <w:rPr>
                <w:b/>
                <w:bCs/>
                <w:color w:val="000000"/>
                <w:sz w:val="18"/>
                <w:szCs w:val="18"/>
              </w:rPr>
              <w:t>Наименование</w:t>
            </w:r>
          </w:p>
        </w:tc>
        <w:tc>
          <w:tcPr>
            <w:tcW w:w="59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0D66AF" w:rsidRPr="000D66AF" w:rsidRDefault="000D66AF" w:rsidP="005174F2">
            <w:pPr>
              <w:jc w:val="center"/>
              <w:rPr>
                <w:b/>
                <w:bCs/>
                <w:color w:val="000000"/>
                <w:sz w:val="18"/>
                <w:szCs w:val="18"/>
              </w:rPr>
            </w:pPr>
            <w:r w:rsidRPr="000D66AF">
              <w:rPr>
                <w:b/>
                <w:bCs/>
                <w:color w:val="000000"/>
                <w:sz w:val="18"/>
                <w:szCs w:val="18"/>
              </w:rPr>
              <w:t>Адм</w:t>
            </w:r>
          </w:p>
        </w:tc>
        <w:tc>
          <w:tcPr>
            <w:tcW w:w="41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0D66AF" w:rsidRPr="000D66AF" w:rsidRDefault="000D66AF" w:rsidP="005174F2">
            <w:pPr>
              <w:jc w:val="center"/>
              <w:rPr>
                <w:b/>
                <w:bCs/>
                <w:color w:val="000000"/>
                <w:sz w:val="18"/>
                <w:szCs w:val="18"/>
              </w:rPr>
            </w:pPr>
            <w:r w:rsidRPr="000D66AF">
              <w:rPr>
                <w:b/>
                <w:bCs/>
                <w:color w:val="000000"/>
                <w:sz w:val="18"/>
                <w:szCs w:val="18"/>
              </w:rPr>
              <w:t>Рз</w:t>
            </w:r>
          </w:p>
        </w:tc>
        <w:tc>
          <w:tcPr>
            <w:tcW w:w="56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0D66AF" w:rsidRPr="000D66AF" w:rsidRDefault="000D66AF" w:rsidP="005174F2">
            <w:pPr>
              <w:jc w:val="center"/>
              <w:rPr>
                <w:b/>
                <w:bCs/>
                <w:color w:val="000000"/>
                <w:sz w:val="18"/>
                <w:szCs w:val="18"/>
              </w:rPr>
            </w:pPr>
            <w:r w:rsidRPr="000D66AF">
              <w:rPr>
                <w:b/>
                <w:bCs/>
                <w:color w:val="000000"/>
                <w:sz w:val="18"/>
                <w:szCs w:val="18"/>
              </w:rPr>
              <w:t>Прз</w:t>
            </w:r>
          </w:p>
        </w:tc>
        <w:tc>
          <w:tcPr>
            <w:tcW w:w="1893"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0D66AF" w:rsidRPr="000D66AF" w:rsidRDefault="000D66AF" w:rsidP="005174F2">
            <w:pPr>
              <w:jc w:val="center"/>
              <w:rPr>
                <w:b/>
                <w:bCs/>
                <w:color w:val="000000"/>
                <w:sz w:val="18"/>
                <w:szCs w:val="18"/>
              </w:rPr>
            </w:pPr>
            <w:r w:rsidRPr="000D66AF">
              <w:rPr>
                <w:b/>
                <w:bCs/>
                <w:color w:val="000000"/>
                <w:sz w:val="18"/>
                <w:szCs w:val="18"/>
              </w:rPr>
              <w:t>Цср</w:t>
            </w:r>
          </w:p>
        </w:tc>
        <w:tc>
          <w:tcPr>
            <w:tcW w:w="56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0D66AF" w:rsidRPr="000D66AF" w:rsidRDefault="000D66AF" w:rsidP="005174F2">
            <w:pPr>
              <w:jc w:val="center"/>
              <w:rPr>
                <w:b/>
                <w:bCs/>
                <w:color w:val="000000"/>
                <w:sz w:val="18"/>
                <w:szCs w:val="18"/>
              </w:rPr>
            </w:pPr>
            <w:r w:rsidRPr="000D66AF">
              <w:rPr>
                <w:b/>
                <w:bCs/>
                <w:color w:val="000000"/>
                <w:sz w:val="18"/>
                <w:szCs w:val="18"/>
              </w:rPr>
              <w:t>Вр</w:t>
            </w:r>
          </w:p>
        </w:tc>
        <w:tc>
          <w:tcPr>
            <w:tcW w:w="3798" w:type="dxa"/>
            <w:gridSpan w:val="8"/>
            <w:tcBorders>
              <w:top w:val="single" w:sz="4" w:space="0" w:color="000000"/>
              <w:left w:val="nil"/>
              <w:bottom w:val="single" w:sz="4" w:space="0" w:color="000000"/>
              <w:right w:val="single" w:sz="4" w:space="0" w:color="000000"/>
            </w:tcBorders>
            <w:shd w:val="clear" w:color="auto" w:fill="auto"/>
            <w:vAlign w:val="center"/>
            <w:hideMark/>
          </w:tcPr>
          <w:p w:rsidR="000D66AF" w:rsidRPr="000D66AF" w:rsidRDefault="000D66AF" w:rsidP="005174F2">
            <w:pPr>
              <w:jc w:val="center"/>
              <w:rPr>
                <w:b/>
                <w:bCs/>
                <w:color w:val="000000"/>
                <w:sz w:val="18"/>
                <w:szCs w:val="18"/>
              </w:rPr>
            </w:pPr>
            <w:r w:rsidRPr="000D66AF">
              <w:rPr>
                <w:b/>
                <w:bCs/>
                <w:color w:val="000000"/>
                <w:sz w:val="18"/>
                <w:szCs w:val="18"/>
              </w:rPr>
              <w:t>Сумма</w:t>
            </w:r>
          </w:p>
        </w:tc>
      </w:tr>
      <w:tr w:rsidR="000D66AF" w:rsidRPr="000D66AF" w:rsidTr="000D66AF">
        <w:trPr>
          <w:trHeight w:val="327"/>
        </w:trPr>
        <w:tc>
          <w:tcPr>
            <w:tcW w:w="2388" w:type="dxa"/>
            <w:gridSpan w:val="2"/>
            <w:vMerge/>
            <w:tcBorders>
              <w:top w:val="single" w:sz="4" w:space="0" w:color="000000"/>
              <w:left w:val="single" w:sz="4" w:space="0" w:color="000000"/>
              <w:bottom w:val="single" w:sz="4" w:space="0" w:color="000000"/>
              <w:right w:val="single" w:sz="4" w:space="0" w:color="000000"/>
            </w:tcBorders>
            <w:vAlign w:val="center"/>
            <w:hideMark/>
          </w:tcPr>
          <w:p w:rsidR="000D66AF" w:rsidRPr="000D66AF" w:rsidRDefault="000D66AF" w:rsidP="005174F2">
            <w:pPr>
              <w:rPr>
                <w:b/>
                <w:bCs/>
                <w:color w:val="000000"/>
                <w:sz w:val="18"/>
                <w:szCs w:val="18"/>
              </w:rPr>
            </w:pPr>
          </w:p>
        </w:tc>
        <w:tc>
          <w:tcPr>
            <w:tcW w:w="596" w:type="dxa"/>
            <w:vMerge/>
            <w:tcBorders>
              <w:top w:val="single" w:sz="4" w:space="0" w:color="000000"/>
              <w:left w:val="single" w:sz="4" w:space="0" w:color="000000"/>
              <w:bottom w:val="single" w:sz="4" w:space="0" w:color="000000"/>
              <w:right w:val="single" w:sz="4" w:space="0" w:color="000000"/>
            </w:tcBorders>
            <w:vAlign w:val="center"/>
            <w:hideMark/>
          </w:tcPr>
          <w:p w:rsidR="000D66AF" w:rsidRPr="000D66AF" w:rsidRDefault="000D66AF" w:rsidP="005174F2">
            <w:pPr>
              <w:rPr>
                <w:b/>
                <w:bCs/>
                <w:color w:val="000000"/>
                <w:sz w:val="18"/>
                <w:szCs w:val="18"/>
              </w:rPr>
            </w:pPr>
          </w:p>
        </w:tc>
        <w:tc>
          <w:tcPr>
            <w:tcW w:w="418" w:type="dxa"/>
            <w:vMerge/>
            <w:tcBorders>
              <w:top w:val="single" w:sz="4" w:space="0" w:color="000000"/>
              <w:left w:val="single" w:sz="4" w:space="0" w:color="000000"/>
              <w:bottom w:val="single" w:sz="4" w:space="0" w:color="000000"/>
              <w:right w:val="single" w:sz="4" w:space="0" w:color="000000"/>
            </w:tcBorders>
            <w:vAlign w:val="center"/>
            <w:hideMark/>
          </w:tcPr>
          <w:p w:rsidR="000D66AF" w:rsidRPr="000D66AF" w:rsidRDefault="000D66AF" w:rsidP="005174F2">
            <w:pPr>
              <w:rPr>
                <w:b/>
                <w:bCs/>
                <w:color w:val="000000"/>
                <w:sz w:val="18"/>
                <w:szCs w:val="18"/>
              </w:rPr>
            </w:pPr>
          </w:p>
        </w:tc>
        <w:tc>
          <w:tcPr>
            <w:tcW w:w="561" w:type="dxa"/>
            <w:vMerge/>
            <w:tcBorders>
              <w:top w:val="single" w:sz="4" w:space="0" w:color="000000"/>
              <w:left w:val="single" w:sz="4" w:space="0" w:color="000000"/>
              <w:bottom w:val="single" w:sz="4" w:space="0" w:color="000000"/>
              <w:right w:val="single" w:sz="4" w:space="0" w:color="000000"/>
            </w:tcBorders>
            <w:vAlign w:val="center"/>
            <w:hideMark/>
          </w:tcPr>
          <w:p w:rsidR="000D66AF" w:rsidRPr="000D66AF" w:rsidRDefault="000D66AF" w:rsidP="005174F2">
            <w:pPr>
              <w:rPr>
                <w:b/>
                <w:bCs/>
                <w:color w:val="000000"/>
                <w:sz w:val="18"/>
                <w:szCs w:val="18"/>
              </w:rPr>
            </w:pPr>
          </w:p>
        </w:tc>
        <w:tc>
          <w:tcPr>
            <w:tcW w:w="1893" w:type="dxa"/>
            <w:gridSpan w:val="4"/>
            <w:vMerge/>
            <w:tcBorders>
              <w:top w:val="single" w:sz="4" w:space="0" w:color="000000"/>
              <w:left w:val="single" w:sz="4" w:space="0" w:color="000000"/>
              <w:bottom w:val="single" w:sz="4" w:space="0" w:color="000000"/>
              <w:right w:val="single" w:sz="4" w:space="0" w:color="000000"/>
            </w:tcBorders>
            <w:vAlign w:val="center"/>
            <w:hideMark/>
          </w:tcPr>
          <w:p w:rsidR="000D66AF" w:rsidRPr="000D66AF" w:rsidRDefault="000D66AF" w:rsidP="005174F2">
            <w:pPr>
              <w:rPr>
                <w:b/>
                <w:bCs/>
                <w:color w:val="000000"/>
                <w:sz w:val="18"/>
                <w:szCs w:val="18"/>
              </w:rPr>
            </w:pPr>
          </w:p>
        </w:tc>
        <w:tc>
          <w:tcPr>
            <w:tcW w:w="569" w:type="dxa"/>
            <w:vMerge/>
            <w:tcBorders>
              <w:top w:val="single" w:sz="4" w:space="0" w:color="000000"/>
              <w:left w:val="single" w:sz="4" w:space="0" w:color="000000"/>
              <w:bottom w:val="single" w:sz="4" w:space="0" w:color="000000"/>
              <w:right w:val="single" w:sz="4" w:space="0" w:color="000000"/>
            </w:tcBorders>
            <w:vAlign w:val="center"/>
            <w:hideMark/>
          </w:tcPr>
          <w:p w:rsidR="000D66AF" w:rsidRPr="000D66AF" w:rsidRDefault="000D66AF" w:rsidP="005174F2">
            <w:pPr>
              <w:rPr>
                <w:b/>
                <w:bCs/>
                <w:color w:val="000000"/>
                <w:sz w:val="18"/>
                <w:szCs w:val="18"/>
              </w:rPr>
            </w:pPr>
          </w:p>
        </w:tc>
        <w:tc>
          <w:tcPr>
            <w:tcW w:w="1260" w:type="dxa"/>
            <w:gridSpan w:val="3"/>
            <w:tcBorders>
              <w:top w:val="nil"/>
              <w:left w:val="nil"/>
              <w:bottom w:val="single" w:sz="4" w:space="0" w:color="auto"/>
              <w:right w:val="single" w:sz="4" w:space="0" w:color="auto"/>
            </w:tcBorders>
            <w:shd w:val="clear" w:color="auto" w:fill="auto"/>
            <w:noWrap/>
            <w:vAlign w:val="center"/>
            <w:hideMark/>
          </w:tcPr>
          <w:p w:rsidR="000D66AF" w:rsidRPr="000D66AF" w:rsidRDefault="000D66AF" w:rsidP="005174F2">
            <w:pPr>
              <w:jc w:val="center"/>
              <w:rPr>
                <w:b/>
                <w:bCs/>
                <w:sz w:val="18"/>
                <w:szCs w:val="18"/>
              </w:rPr>
            </w:pPr>
            <w:r w:rsidRPr="000D66AF">
              <w:rPr>
                <w:b/>
                <w:bCs/>
                <w:sz w:val="18"/>
                <w:szCs w:val="18"/>
              </w:rPr>
              <w:t>2023 год</w:t>
            </w:r>
          </w:p>
        </w:tc>
        <w:tc>
          <w:tcPr>
            <w:tcW w:w="1260" w:type="dxa"/>
            <w:gridSpan w:val="2"/>
            <w:tcBorders>
              <w:top w:val="nil"/>
              <w:left w:val="nil"/>
              <w:bottom w:val="single" w:sz="4" w:space="0" w:color="auto"/>
              <w:right w:val="single" w:sz="4" w:space="0" w:color="auto"/>
            </w:tcBorders>
            <w:shd w:val="clear" w:color="auto" w:fill="auto"/>
            <w:noWrap/>
            <w:vAlign w:val="center"/>
            <w:hideMark/>
          </w:tcPr>
          <w:p w:rsidR="000D66AF" w:rsidRPr="000D66AF" w:rsidRDefault="000D66AF" w:rsidP="005174F2">
            <w:pPr>
              <w:jc w:val="center"/>
              <w:rPr>
                <w:b/>
                <w:bCs/>
                <w:sz w:val="18"/>
                <w:szCs w:val="18"/>
              </w:rPr>
            </w:pPr>
            <w:r w:rsidRPr="000D66AF">
              <w:rPr>
                <w:b/>
                <w:bCs/>
                <w:sz w:val="18"/>
                <w:szCs w:val="18"/>
              </w:rPr>
              <w:t>2024 год</w:t>
            </w:r>
          </w:p>
        </w:tc>
        <w:tc>
          <w:tcPr>
            <w:tcW w:w="1278" w:type="dxa"/>
            <w:gridSpan w:val="3"/>
            <w:tcBorders>
              <w:top w:val="nil"/>
              <w:left w:val="nil"/>
              <w:bottom w:val="single" w:sz="4" w:space="0" w:color="auto"/>
              <w:right w:val="single" w:sz="4" w:space="0" w:color="auto"/>
            </w:tcBorders>
            <w:shd w:val="clear" w:color="auto" w:fill="auto"/>
            <w:noWrap/>
            <w:vAlign w:val="center"/>
            <w:hideMark/>
          </w:tcPr>
          <w:p w:rsidR="000D66AF" w:rsidRPr="000D66AF" w:rsidRDefault="000D66AF" w:rsidP="005174F2">
            <w:pPr>
              <w:jc w:val="center"/>
              <w:rPr>
                <w:b/>
                <w:bCs/>
                <w:sz w:val="18"/>
                <w:szCs w:val="18"/>
              </w:rPr>
            </w:pPr>
            <w:r w:rsidRPr="000D66AF">
              <w:rPr>
                <w:b/>
                <w:bCs/>
                <w:sz w:val="18"/>
                <w:szCs w:val="18"/>
              </w:rPr>
              <w:t>2025 год</w:t>
            </w:r>
          </w:p>
        </w:tc>
      </w:tr>
      <w:tr w:rsidR="000D66AF" w:rsidRPr="000D66AF" w:rsidTr="000D66AF">
        <w:trPr>
          <w:trHeight w:val="289"/>
        </w:trPr>
        <w:tc>
          <w:tcPr>
            <w:tcW w:w="2388" w:type="dxa"/>
            <w:gridSpan w:val="2"/>
            <w:tcBorders>
              <w:top w:val="nil"/>
              <w:left w:val="single" w:sz="4" w:space="0" w:color="000000"/>
              <w:bottom w:val="single" w:sz="4" w:space="0" w:color="000000"/>
              <w:right w:val="single" w:sz="4" w:space="0" w:color="000000"/>
            </w:tcBorders>
            <w:shd w:val="clear" w:color="auto" w:fill="auto"/>
            <w:vAlign w:val="bottom"/>
            <w:hideMark/>
          </w:tcPr>
          <w:p w:rsidR="000D66AF" w:rsidRPr="000D66AF" w:rsidRDefault="000D66AF" w:rsidP="005174F2">
            <w:pPr>
              <w:jc w:val="center"/>
              <w:rPr>
                <w:b/>
                <w:bCs/>
                <w:color w:val="000000"/>
                <w:sz w:val="18"/>
                <w:szCs w:val="18"/>
              </w:rPr>
            </w:pPr>
            <w:r w:rsidRPr="000D66AF">
              <w:rPr>
                <w:b/>
                <w:bCs/>
                <w:color w:val="000000"/>
                <w:sz w:val="18"/>
                <w:szCs w:val="18"/>
              </w:rPr>
              <w:t>1</w:t>
            </w:r>
          </w:p>
        </w:tc>
        <w:tc>
          <w:tcPr>
            <w:tcW w:w="596"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center"/>
              <w:rPr>
                <w:b/>
                <w:bCs/>
                <w:color w:val="000000"/>
                <w:sz w:val="18"/>
                <w:szCs w:val="18"/>
              </w:rPr>
            </w:pPr>
            <w:r w:rsidRPr="000D66AF">
              <w:rPr>
                <w:b/>
                <w:bCs/>
                <w:color w:val="000000"/>
                <w:sz w:val="18"/>
                <w:szCs w:val="18"/>
              </w:rPr>
              <w:t>2</w:t>
            </w:r>
          </w:p>
        </w:tc>
        <w:tc>
          <w:tcPr>
            <w:tcW w:w="418"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center"/>
              <w:rPr>
                <w:b/>
                <w:bCs/>
                <w:color w:val="000000"/>
                <w:sz w:val="18"/>
                <w:szCs w:val="18"/>
              </w:rPr>
            </w:pPr>
            <w:r w:rsidRPr="000D66AF">
              <w:rPr>
                <w:b/>
                <w:bCs/>
                <w:color w:val="000000"/>
                <w:sz w:val="18"/>
                <w:szCs w:val="18"/>
              </w:rPr>
              <w:t>3</w:t>
            </w:r>
          </w:p>
        </w:tc>
        <w:tc>
          <w:tcPr>
            <w:tcW w:w="561"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center"/>
              <w:rPr>
                <w:b/>
                <w:bCs/>
                <w:color w:val="000000"/>
                <w:sz w:val="18"/>
                <w:szCs w:val="18"/>
              </w:rPr>
            </w:pPr>
            <w:r w:rsidRPr="000D66AF">
              <w:rPr>
                <w:b/>
                <w:bCs/>
                <w:color w:val="000000"/>
                <w:sz w:val="18"/>
                <w:szCs w:val="18"/>
              </w:rPr>
              <w:t>4</w:t>
            </w:r>
          </w:p>
        </w:tc>
        <w:tc>
          <w:tcPr>
            <w:tcW w:w="399"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center"/>
              <w:rPr>
                <w:b/>
                <w:bCs/>
                <w:color w:val="000000"/>
                <w:sz w:val="18"/>
                <w:szCs w:val="18"/>
              </w:rPr>
            </w:pPr>
            <w:r w:rsidRPr="000D66AF">
              <w:rPr>
                <w:b/>
                <w:bCs/>
                <w:color w:val="000000"/>
                <w:sz w:val="18"/>
                <w:szCs w:val="18"/>
              </w:rPr>
              <w:t>5</w:t>
            </w:r>
          </w:p>
        </w:tc>
        <w:tc>
          <w:tcPr>
            <w:tcW w:w="365"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center"/>
              <w:rPr>
                <w:b/>
                <w:bCs/>
                <w:color w:val="000000"/>
                <w:sz w:val="18"/>
                <w:szCs w:val="18"/>
              </w:rPr>
            </w:pPr>
            <w:r w:rsidRPr="000D66AF">
              <w:rPr>
                <w:b/>
                <w:bCs/>
                <w:color w:val="000000"/>
                <w:sz w:val="18"/>
                <w:szCs w:val="18"/>
              </w:rPr>
              <w:t>6</w:t>
            </w:r>
          </w:p>
        </w:tc>
        <w:tc>
          <w:tcPr>
            <w:tcW w:w="399"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center"/>
              <w:rPr>
                <w:b/>
                <w:bCs/>
                <w:color w:val="000000"/>
                <w:sz w:val="18"/>
                <w:szCs w:val="18"/>
              </w:rPr>
            </w:pPr>
            <w:r w:rsidRPr="000D66AF">
              <w:rPr>
                <w:b/>
                <w:bCs/>
                <w:color w:val="000000"/>
                <w:sz w:val="18"/>
                <w:szCs w:val="18"/>
              </w:rPr>
              <w:t>7</w:t>
            </w:r>
          </w:p>
        </w:tc>
        <w:tc>
          <w:tcPr>
            <w:tcW w:w="73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center"/>
              <w:rPr>
                <w:b/>
                <w:bCs/>
                <w:color w:val="000000"/>
                <w:sz w:val="18"/>
                <w:szCs w:val="18"/>
              </w:rPr>
            </w:pPr>
            <w:r w:rsidRPr="000D66AF">
              <w:rPr>
                <w:b/>
                <w:bCs/>
                <w:color w:val="000000"/>
                <w:sz w:val="18"/>
                <w:szCs w:val="18"/>
              </w:rPr>
              <w:t>8</w:t>
            </w:r>
          </w:p>
        </w:tc>
        <w:tc>
          <w:tcPr>
            <w:tcW w:w="569"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center"/>
              <w:rPr>
                <w:b/>
                <w:bCs/>
                <w:color w:val="000000"/>
                <w:sz w:val="18"/>
                <w:szCs w:val="18"/>
              </w:rPr>
            </w:pPr>
            <w:r w:rsidRPr="000D66AF">
              <w:rPr>
                <w:b/>
                <w:bCs/>
                <w:color w:val="000000"/>
                <w:sz w:val="18"/>
                <w:szCs w:val="18"/>
              </w:rPr>
              <w:t>9</w:t>
            </w:r>
          </w:p>
        </w:tc>
        <w:tc>
          <w:tcPr>
            <w:tcW w:w="1260" w:type="dxa"/>
            <w:gridSpan w:val="3"/>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center"/>
              <w:rPr>
                <w:b/>
                <w:bCs/>
                <w:color w:val="000000"/>
                <w:sz w:val="18"/>
                <w:szCs w:val="18"/>
              </w:rPr>
            </w:pPr>
            <w:r w:rsidRPr="000D66AF">
              <w:rPr>
                <w:b/>
                <w:bCs/>
                <w:color w:val="000000"/>
                <w:sz w:val="18"/>
                <w:szCs w:val="18"/>
              </w:rPr>
              <w:t>10</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center"/>
              <w:rPr>
                <w:b/>
                <w:bCs/>
                <w:color w:val="000000"/>
                <w:sz w:val="18"/>
                <w:szCs w:val="18"/>
              </w:rPr>
            </w:pPr>
            <w:r w:rsidRPr="000D66AF">
              <w:rPr>
                <w:b/>
                <w:bCs/>
                <w:color w:val="000000"/>
                <w:sz w:val="18"/>
                <w:szCs w:val="18"/>
              </w:rPr>
              <w:t>11</w:t>
            </w:r>
          </w:p>
        </w:tc>
        <w:tc>
          <w:tcPr>
            <w:tcW w:w="1278" w:type="dxa"/>
            <w:gridSpan w:val="3"/>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center"/>
              <w:rPr>
                <w:b/>
                <w:bCs/>
                <w:color w:val="000000"/>
                <w:sz w:val="18"/>
                <w:szCs w:val="18"/>
              </w:rPr>
            </w:pPr>
            <w:r w:rsidRPr="000D66AF">
              <w:rPr>
                <w:b/>
                <w:bCs/>
                <w:color w:val="000000"/>
                <w:sz w:val="18"/>
                <w:szCs w:val="18"/>
              </w:rPr>
              <w:t>12</w:t>
            </w:r>
          </w:p>
        </w:tc>
      </w:tr>
      <w:tr w:rsidR="000D66AF" w:rsidRPr="000D66AF" w:rsidTr="000D66AF">
        <w:trPr>
          <w:trHeight w:val="289"/>
        </w:trPr>
        <w:tc>
          <w:tcPr>
            <w:tcW w:w="2388" w:type="dxa"/>
            <w:gridSpan w:val="2"/>
            <w:tcBorders>
              <w:top w:val="nil"/>
              <w:left w:val="single" w:sz="4" w:space="0" w:color="000000"/>
              <w:bottom w:val="single" w:sz="4" w:space="0" w:color="000000"/>
              <w:right w:val="single" w:sz="4" w:space="0" w:color="000000"/>
            </w:tcBorders>
            <w:shd w:val="clear" w:color="auto" w:fill="auto"/>
            <w:vAlign w:val="bottom"/>
            <w:hideMark/>
          </w:tcPr>
          <w:p w:rsidR="000D66AF" w:rsidRPr="000D66AF" w:rsidRDefault="000D66AF" w:rsidP="005174F2">
            <w:pPr>
              <w:rPr>
                <w:b/>
                <w:bCs/>
                <w:color w:val="000000"/>
                <w:sz w:val="18"/>
                <w:szCs w:val="18"/>
              </w:rPr>
            </w:pPr>
            <w:r w:rsidRPr="000D66AF">
              <w:rPr>
                <w:b/>
                <w:bCs/>
                <w:color w:val="000000"/>
                <w:sz w:val="18"/>
                <w:szCs w:val="18"/>
              </w:rPr>
              <w:t>ВСЕГО</w:t>
            </w:r>
          </w:p>
        </w:tc>
        <w:tc>
          <w:tcPr>
            <w:tcW w:w="596"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418"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561"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399"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365"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399"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73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569"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1260" w:type="dxa"/>
            <w:gridSpan w:val="3"/>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b/>
                <w:bCs/>
                <w:color w:val="000000"/>
                <w:sz w:val="18"/>
                <w:szCs w:val="18"/>
              </w:rPr>
            </w:pPr>
            <w:r w:rsidRPr="000D66AF">
              <w:rPr>
                <w:b/>
                <w:bCs/>
                <w:color w:val="000000"/>
                <w:sz w:val="18"/>
                <w:szCs w:val="18"/>
              </w:rPr>
              <w:t>2 054,0</w:t>
            </w:r>
          </w:p>
        </w:tc>
        <w:tc>
          <w:tcPr>
            <w:tcW w:w="1260" w:type="dxa"/>
            <w:gridSpan w:val="2"/>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b/>
                <w:bCs/>
                <w:color w:val="000000"/>
                <w:sz w:val="18"/>
                <w:szCs w:val="18"/>
              </w:rPr>
            </w:pPr>
            <w:r w:rsidRPr="000D66AF">
              <w:rPr>
                <w:b/>
                <w:bCs/>
                <w:color w:val="000000"/>
                <w:sz w:val="18"/>
                <w:szCs w:val="18"/>
              </w:rPr>
              <w:t>2 190,9</w:t>
            </w:r>
          </w:p>
        </w:tc>
        <w:tc>
          <w:tcPr>
            <w:tcW w:w="1278" w:type="dxa"/>
            <w:gridSpan w:val="3"/>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b/>
                <w:bCs/>
                <w:color w:val="000000"/>
                <w:sz w:val="18"/>
                <w:szCs w:val="18"/>
              </w:rPr>
            </w:pPr>
            <w:r w:rsidRPr="000D66AF">
              <w:rPr>
                <w:b/>
                <w:bCs/>
                <w:color w:val="000000"/>
                <w:sz w:val="18"/>
                <w:szCs w:val="18"/>
              </w:rPr>
              <w:t>2 220,1</w:t>
            </w:r>
          </w:p>
        </w:tc>
      </w:tr>
      <w:tr w:rsidR="000D66AF" w:rsidRPr="000D66AF" w:rsidTr="000D66AF">
        <w:trPr>
          <w:trHeight w:val="675"/>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Администрация Медаевского сельского поселения Чамзинского муниципального района Республики Мордовия</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b/>
                <w:bCs/>
                <w:sz w:val="18"/>
                <w:szCs w:val="18"/>
              </w:rPr>
            </w:pPr>
            <w:r w:rsidRPr="000D66AF">
              <w:rPr>
                <w:b/>
                <w:bCs/>
                <w:sz w:val="18"/>
                <w:szCs w:val="18"/>
              </w:rPr>
              <w:t>2 054,0</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b/>
                <w:bCs/>
                <w:sz w:val="18"/>
                <w:szCs w:val="18"/>
              </w:rPr>
            </w:pPr>
            <w:r w:rsidRPr="000D66AF">
              <w:rPr>
                <w:b/>
                <w:bCs/>
                <w:sz w:val="18"/>
                <w:szCs w:val="18"/>
              </w:rPr>
              <w:t>2 190,9</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b/>
                <w:bCs/>
                <w:sz w:val="18"/>
                <w:szCs w:val="18"/>
              </w:rPr>
            </w:pPr>
            <w:r w:rsidRPr="000D66AF">
              <w:rPr>
                <w:b/>
                <w:bCs/>
                <w:sz w:val="18"/>
                <w:szCs w:val="18"/>
              </w:rPr>
              <w:t>2 220,1</w:t>
            </w:r>
          </w:p>
        </w:tc>
      </w:tr>
      <w:tr w:rsidR="000D66AF" w:rsidRPr="000D66AF" w:rsidTr="000D66AF">
        <w:trPr>
          <w:trHeight w:val="255"/>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Общегосударственные вопросы</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01</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b/>
                <w:bCs/>
                <w:sz w:val="18"/>
                <w:szCs w:val="18"/>
              </w:rPr>
            </w:pPr>
            <w:r w:rsidRPr="000D66AF">
              <w:rPr>
                <w:b/>
                <w:bCs/>
                <w:sz w:val="18"/>
                <w:szCs w:val="18"/>
              </w:rPr>
              <w:t>971,6</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b/>
                <w:bCs/>
                <w:sz w:val="18"/>
                <w:szCs w:val="18"/>
              </w:rPr>
            </w:pPr>
            <w:r w:rsidRPr="000D66AF">
              <w:rPr>
                <w:b/>
                <w:bCs/>
                <w:sz w:val="18"/>
                <w:szCs w:val="18"/>
              </w:rPr>
              <w:t>1021,2</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b/>
                <w:bCs/>
                <w:sz w:val="18"/>
                <w:szCs w:val="18"/>
              </w:rPr>
            </w:pPr>
            <w:r w:rsidRPr="000D66AF">
              <w:rPr>
                <w:b/>
                <w:bCs/>
                <w:sz w:val="18"/>
                <w:szCs w:val="18"/>
              </w:rPr>
              <w:t>1030,4</w:t>
            </w:r>
          </w:p>
        </w:tc>
      </w:tr>
      <w:tr w:rsidR="000D66AF" w:rsidRPr="000D66AF" w:rsidTr="000D66AF">
        <w:trPr>
          <w:trHeight w:val="776"/>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Функционирование высшего должностного лица субъекта Российской Федерации и муниципального образования</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01</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02</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color w:val="000000"/>
                <w:sz w:val="18"/>
                <w:szCs w:val="18"/>
              </w:rPr>
            </w:pPr>
            <w:r w:rsidRPr="000D66AF">
              <w:rPr>
                <w:b/>
                <w:bCs/>
                <w:color w:val="000000"/>
                <w:sz w:val="18"/>
                <w:szCs w:val="18"/>
              </w:rPr>
              <w:t> </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color w:val="000000"/>
                <w:sz w:val="18"/>
                <w:szCs w:val="18"/>
              </w:rPr>
            </w:pPr>
            <w:r w:rsidRPr="000D66AF">
              <w:rPr>
                <w:b/>
                <w:bCs/>
                <w:color w:val="000000"/>
                <w:sz w:val="18"/>
                <w:szCs w:val="18"/>
              </w:rPr>
              <w:t> </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color w:val="000000"/>
                <w:sz w:val="18"/>
                <w:szCs w:val="18"/>
              </w:rPr>
            </w:pPr>
            <w:r w:rsidRPr="000D66AF">
              <w:rPr>
                <w:b/>
                <w:bCs/>
                <w:color w:val="000000"/>
                <w:sz w:val="18"/>
                <w:szCs w:val="18"/>
              </w:rPr>
              <w:t> </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color w:val="000000"/>
                <w:sz w:val="18"/>
                <w:szCs w:val="18"/>
              </w:rPr>
            </w:pPr>
            <w:r w:rsidRPr="000D66AF">
              <w:rPr>
                <w:b/>
                <w:bCs/>
                <w:color w:val="000000"/>
                <w:sz w:val="18"/>
                <w:szCs w:val="18"/>
              </w:rPr>
              <w:t> </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color w:val="000000"/>
                <w:sz w:val="18"/>
                <w:szCs w:val="18"/>
              </w:rPr>
            </w:pPr>
            <w:r w:rsidRPr="000D66AF">
              <w:rPr>
                <w:b/>
                <w:bCs/>
                <w:color w:val="000000"/>
                <w:sz w:val="18"/>
                <w:szCs w:val="18"/>
              </w:rPr>
              <w:t> </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344,6</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344,6</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344,6</w:t>
            </w:r>
          </w:p>
        </w:tc>
      </w:tr>
      <w:tr w:rsidR="000D66AF" w:rsidRPr="000D66AF" w:rsidTr="000D66AF">
        <w:trPr>
          <w:trHeight w:val="1110"/>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Муниципальная программа "Развитие муниципальной службы в Медаевском сельском поселении Чамзинского муниципального района Республики Мордовия на 2015 - 2025 годы"</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01</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02</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01</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0</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 </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 </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 </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344,6</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344,6</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344,6</w:t>
            </w:r>
          </w:p>
        </w:tc>
      </w:tr>
      <w:tr w:rsidR="000D66AF" w:rsidRPr="000D66AF" w:rsidTr="000D66AF">
        <w:trPr>
          <w:trHeight w:val="1125"/>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Основное мероприятие "Обеспечение функций высшего должностного лица Медаевского сельского поселения Чамзинского муниципального района Республики Мордовия"</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01</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02</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01</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0</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04</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 </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 </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344,6</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344,6</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344,6</w:t>
            </w:r>
          </w:p>
        </w:tc>
      </w:tr>
      <w:tr w:rsidR="000D66AF" w:rsidRPr="000D66AF" w:rsidTr="000D66AF">
        <w:trPr>
          <w:trHeight w:val="450"/>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lastRenderedPageBreak/>
              <w:t>Расходы на выплаты по оплате труда высшего должностного лица</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01</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02</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01</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0</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04</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41150</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 </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344,6</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344,6</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344,6</w:t>
            </w:r>
          </w:p>
        </w:tc>
      </w:tr>
      <w:tr w:rsidR="000D66AF" w:rsidRPr="000D66AF" w:rsidTr="000D66AF">
        <w:trPr>
          <w:trHeight w:val="1575"/>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01</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02</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01</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0</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04</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41150</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100</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344,6</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344,6</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344,6</w:t>
            </w:r>
          </w:p>
        </w:tc>
      </w:tr>
      <w:tr w:rsidR="000D66AF" w:rsidRPr="000D66AF" w:rsidTr="000D66AF">
        <w:trPr>
          <w:trHeight w:val="450"/>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Расходы на выплаты персоналу государственных (муниципальных) органов</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01</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02</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01</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0</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04</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41150</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120</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344,6</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344,6</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344,6</w:t>
            </w:r>
          </w:p>
        </w:tc>
      </w:tr>
      <w:tr w:rsidR="000D66AF" w:rsidRPr="000D66AF" w:rsidTr="000D66AF">
        <w:trPr>
          <w:trHeight w:val="450"/>
        </w:trPr>
        <w:tc>
          <w:tcPr>
            <w:tcW w:w="2388" w:type="dxa"/>
            <w:gridSpan w:val="2"/>
            <w:tcBorders>
              <w:top w:val="nil"/>
              <w:left w:val="single" w:sz="4" w:space="0" w:color="000000"/>
              <w:bottom w:val="single" w:sz="4" w:space="0" w:color="000000"/>
              <w:right w:val="single" w:sz="4" w:space="0" w:color="000000"/>
            </w:tcBorders>
            <w:shd w:val="clear" w:color="000000" w:fill="B7DEE8"/>
            <w:hideMark/>
          </w:tcPr>
          <w:p w:rsidR="000D66AF" w:rsidRPr="000D66AF" w:rsidRDefault="000D66AF" w:rsidP="005174F2">
            <w:pPr>
              <w:rPr>
                <w:color w:val="000000"/>
                <w:sz w:val="18"/>
                <w:szCs w:val="18"/>
              </w:rPr>
            </w:pPr>
            <w:r w:rsidRPr="000D66AF">
              <w:rPr>
                <w:color w:val="000000"/>
                <w:sz w:val="18"/>
                <w:szCs w:val="18"/>
              </w:rPr>
              <w:t>Фонд оплаты труда государственных (муниципальных) органов</w:t>
            </w:r>
          </w:p>
        </w:tc>
        <w:tc>
          <w:tcPr>
            <w:tcW w:w="596"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color w:val="000000"/>
                <w:sz w:val="18"/>
                <w:szCs w:val="18"/>
              </w:rPr>
            </w:pPr>
            <w:r w:rsidRPr="000D66AF">
              <w:rPr>
                <w:color w:val="000000"/>
                <w:sz w:val="18"/>
                <w:szCs w:val="18"/>
              </w:rPr>
              <w:t>920</w:t>
            </w:r>
          </w:p>
        </w:tc>
        <w:tc>
          <w:tcPr>
            <w:tcW w:w="418"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color w:val="000000"/>
                <w:sz w:val="18"/>
                <w:szCs w:val="18"/>
              </w:rPr>
            </w:pPr>
            <w:r w:rsidRPr="000D66AF">
              <w:rPr>
                <w:color w:val="000000"/>
                <w:sz w:val="18"/>
                <w:szCs w:val="18"/>
              </w:rPr>
              <w:t>01</w:t>
            </w:r>
          </w:p>
        </w:tc>
        <w:tc>
          <w:tcPr>
            <w:tcW w:w="561"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color w:val="000000"/>
                <w:sz w:val="18"/>
                <w:szCs w:val="18"/>
              </w:rPr>
            </w:pPr>
            <w:r w:rsidRPr="000D66AF">
              <w:rPr>
                <w:color w:val="000000"/>
                <w:sz w:val="18"/>
                <w:szCs w:val="18"/>
              </w:rPr>
              <w:t>02</w:t>
            </w:r>
          </w:p>
        </w:tc>
        <w:tc>
          <w:tcPr>
            <w:tcW w:w="39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color w:val="000000"/>
                <w:sz w:val="18"/>
                <w:szCs w:val="18"/>
              </w:rPr>
            </w:pPr>
            <w:r w:rsidRPr="000D66AF">
              <w:rPr>
                <w:color w:val="000000"/>
                <w:sz w:val="18"/>
                <w:szCs w:val="18"/>
              </w:rPr>
              <w:t>01</w:t>
            </w:r>
          </w:p>
        </w:tc>
        <w:tc>
          <w:tcPr>
            <w:tcW w:w="365"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color w:val="000000"/>
                <w:sz w:val="18"/>
                <w:szCs w:val="18"/>
              </w:rPr>
            </w:pPr>
            <w:r w:rsidRPr="000D66AF">
              <w:rPr>
                <w:color w:val="000000"/>
                <w:sz w:val="18"/>
                <w:szCs w:val="18"/>
              </w:rPr>
              <w:t>0</w:t>
            </w:r>
          </w:p>
        </w:tc>
        <w:tc>
          <w:tcPr>
            <w:tcW w:w="39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color w:val="000000"/>
                <w:sz w:val="18"/>
                <w:szCs w:val="18"/>
              </w:rPr>
            </w:pPr>
            <w:r w:rsidRPr="000D66AF">
              <w:rPr>
                <w:color w:val="000000"/>
                <w:sz w:val="18"/>
                <w:szCs w:val="18"/>
              </w:rPr>
              <w:t>04</w:t>
            </w:r>
          </w:p>
        </w:tc>
        <w:tc>
          <w:tcPr>
            <w:tcW w:w="730"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color w:val="000000"/>
                <w:sz w:val="18"/>
                <w:szCs w:val="18"/>
              </w:rPr>
            </w:pPr>
            <w:r w:rsidRPr="000D66AF">
              <w:rPr>
                <w:color w:val="000000"/>
                <w:sz w:val="18"/>
                <w:szCs w:val="18"/>
              </w:rPr>
              <w:t>41150</w:t>
            </w:r>
          </w:p>
        </w:tc>
        <w:tc>
          <w:tcPr>
            <w:tcW w:w="56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color w:val="000000"/>
                <w:sz w:val="18"/>
                <w:szCs w:val="18"/>
              </w:rPr>
            </w:pPr>
            <w:r w:rsidRPr="000D66AF">
              <w:rPr>
                <w:color w:val="000000"/>
                <w:sz w:val="18"/>
                <w:szCs w:val="18"/>
              </w:rPr>
              <w:t>121</w:t>
            </w:r>
          </w:p>
        </w:tc>
        <w:tc>
          <w:tcPr>
            <w:tcW w:w="1260" w:type="dxa"/>
            <w:gridSpan w:val="3"/>
            <w:tcBorders>
              <w:top w:val="nil"/>
              <w:left w:val="nil"/>
              <w:bottom w:val="single" w:sz="4" w:space="0" w:color="000000"/>
              <w:right w:val="single" w:sz="4" w:space="0" w:color="000000"/>
            </w:tcBorders>
            <w:shd w:val="clear" w:color="000000" w:fill="B7DEE8"/>
            <w:hideMark/>
          </w:tcPr>
          <w:p w:rsidR="000D66AF" w:rsidRPr="000D66AF" w:rsidRDefault="000D66AF" w:rsidP="005174F2">
            <w:pPr>
              <w:jc w:val="right"/>
              <w:rPr>
                <w:sz w:val="18"/>
                <w:szCs w:val="18"/>
              </w:rPr>
            </w:pPr>
            <w:r w:rsidRPr="000D66AF">
              <w:rPr>
                <w:sz w:val="18"/>
                <w:szCs w:val="18"/>
              </w:rPr>
              <w:t>264,7</w:t>
            </w:r>
          </w:p>
        </w:tc>
        <w:tc>
          <w:tcPr>
            <w:tcW w:w="1260" w:type="dxa"/>
            <w:gridSpan w:val="2"/>
            <w:tcBorders>
              <w:top w:val="nil"/>
              <w:left w:val="nil"/>
              <w:bottom w:val="single" w:sz="4" w:space="0" w:color="000000"/>
              <w:right w:val="single" w:sz="4" w:space="0" w:color="000000"/>
            </w:tcBorders>
            <w:shd w:val="clear" w:color="000000" w:fill="B7DEE8"/>
            <w:hideMark/>
          </w:tcPr>
          <w:p w:rsidR="000D66AF" w:rsidRPr="000D66AF" w:rsidRDefault="000D66AF" w:rsidP="005174F2">
            <w:pPr>
              <w:jc w:val="right"/>
              <w:rPr>
                <w:sz w:val="18"/>
                <w:szCs w:val="18"/>
              </w:rPr>
            </w:pPr>
            <w:r w:rsidRPr="000D66AF">
              <w:rPr>
                <w:sz w:val="18"/>
                <w:szCs w:val="18"/>
              </w:rPr>
              <w:t>264,7</w:t>
            </w:r>
          </w:p>
        </w:tc>
        <w:tc>
          <w:tcPr>
            <w:tcW w:w="1278" w:type="dxa"/>
            <w:gridSpan w:val="3"/>
            <w:tcBorders>
              <w:top w:val="nil"/>
              <w:left w:val="nil"/>
              <w:bottom w:val="single" w:sz="4" w:space="0" w:color="000000"/>
              <w:right w:val="single" w:sz="4" w:space="0" w:color="000000"/>
            </w:tcBorders>
            <w:shd w:val="clear" w:color="000000" w:fill="B7DEE8"/>
            <w:hideMark/>
          </w:tcPr>
          <w:p w:rsidR="000D66AF" w:rsidRPr="000D66AF" w:rsidRDefault="000D66AF" w:rsidP="005174F2">
            <w:pPr>
              <w:jc w:val="right"/>
              <w:rPr>
                <w:sz w:val="18"/>
                <w:szCs w:val="18"/>
              </w:rPr>
            </w:pPr>
            <w:r w:rsidRPr="000D66AF">
              <w:rPr>
                <w:sz w:val="18"/>
                <w:szCs w:val="18"/>
              </w:rPr>
              <w:t>264,7</w:t>
            </w:r>
          </w:p>
        </w:tc>
      </w:tr>
      <w:tr w:rsidR="000D66AF" w:rsidRPr="000D66AF" w:rsidTr="000D66AF">
        <w:trPr>
          <w:trHeight w:val="1125"/>
        </w:trPr>
        <w:tc>
          <w:tcPr>
            <w:tcW w:w="2388" w:type="dxa"/>
            <w:gridSpan w:val="2"/>
            <w:tcBorders>
              <w:top w:val="nil"/>
              <w:left w:val="single" w:sz="4" w:space="0" w:color="000000"/>
              <w:bottom w:val="single" w:sz="4" w:space="0" w:color="000000"/>
              <w:right w:val="single" w:sz="4" w:space="0" w:color="000000"/>
            </w:tcBorders>
            <w:shd w:val="clear" w:color="000000" w:fill="B7DEE8"/>
            <w:hideMark/>
          </w:tcPr>
          <w:p w:rsidR="000D66AF" w:rsidRPr="000D66AF" w:rsidRDefault="000D66AF" w:rsidP="005174F2">
            <w:pPr>
              <w:rPr>
                <w:color w:val="000000"/>
                <w:sz w:val="18"/>
                <w:szCs w:val="18"/>
              </w:rPr>
            </w:pPr>
            <w:r w:rsidRPr="000D66AF">
              <w:rPr>
                <w:color w:val="000000"/>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96"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color w:val="000000"/>
                <w:sz w:val="18"/>
                <w:szCs w:val="18"/>
              </w:rPr>
            </w:pPr>
            <w:r w:rsidRPr="000D66AF">
              <w:rPr>
                <w:color w:val="000000"/>
                <w:sz w:val="18"/>
                <w:szCs w:val="18"/>
              </w:rPr>
              <w:t>920</w:t>
            </w:r>
          </w:p>
        </w:tc>
        <w:tc>
          <w:tcPr>
            <w:tcW w:w="418"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color w:val="000000"/>
                <w:sz w:val="18"/>
                <w:szCs w:val="18"/>
              </w:rPr>
            </w:pPr>
            <w:r w:rsidRPr="000D66AF">
              <w:rPr>
                <w:color w:val="000000"/>
                <w:sz w:val="18"/>
                <w:szCs w:val="18"/>
              </w:rPr>
              <w:t>01</w:t>
            </w:r>
          </w:p>
        </w:tc>
        <w:tc>
          <w:tcPr>
            <w:tcW w:w="561"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color w:val="000000"/>
                <w:sz w:val="18"/>
                <w:szCs w:val="18"/>
              </w:rPr>
            </w:pPr>
            <w:r w:rsidRPr="000D66AF">
              <w:rPr>
                <w:color w:val="000000"/>
                <w:sz w:val="18"/>
                <w:szCs w:val="18"/>
              </w:rPr>
              <w:t>02</w:t>
            </w:r>
          </w:p>
        </w:tc>
        <w:tc>
          <w:tcPr>
            <w:tcW w:w="39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color w:val="000000"/>
                <w:sz w:val="18"/>
                <w:szCs w:val="18"/>
              </w:rPr>
            </w:pPr>
            <w:r w:rsidRPr="000D66AF">
              <w:rPr>
                <w:color w:val="000000"/>
                <w:sz w:val="18"/>
                <w:szCs w:val="18"/>
              </w:rPr>
              <w:t>01</w:t>
            </w:r>
          </w:p>
        </w:tc>
        <w:tc>
          <w:tcPr>
            <w:tcW w:w="365"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color w:val="000000"/>
                <w:sz w:val="18"/>
                <w:szCs w:val="18"/>
              </w:rPr>
            </w:pPr>
            <w:r w:rsidRPr="000D66AF">
              <w:rPr>
                <w:color w:val="000000"/>
                <w:sz w:val="18"/>
                <w:szCs w:val="18"/>
              </w:rPr>
              <w:t>0</w:t>
            </w:r>
          </w:p>
        </w:tc>
        <w:tc>
          <w:tcPr>
            <w:tcW w:w="39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color w:val="000000"/>
                <w:sz w:val="18"/>
                <w:szCs w:val="18"/>
              </w:rPr>
            </w:pPr>
            <w:r w:rsidRPr="000D66AF">
              <w:rPr>
                <w:color w:val="000000"/>
                <w:sz w:val="18"/>
                <w:szCs w:val="18"/>
              </w:rPr>
              <w:t>04</w:t>
            </w:r>
          </w:p>
        </w:tc>
        <w:tc>
          <w:tcPr>
            <w:tcW w:w="730"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color w:val="000000"/>
                <w:sz w:val="18"/>
                <w:szCs w:val="18"/>
              </w:rPr>
            </w:pPr>
            <w:r w:rsidRPr="000D66AF">
              <w:rPr>
                <w:color w:val="000000"/>
                <w:sz w:val="18"/>
                <w:szCs w:val="18"/>
              </w:rPr>
              <w:t>41150</w:t>
            </w:r>
          </w:p>
        </w:tc>
        <w:tc>
          <w:tcPr>
            <w:tcW w:w="56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color w:val="000000"/>
                <w:sz w:val="18"/>
                <w:szCs w:val="18"/>
              </w:rPr>
            </w:pPr>
            <w:r w:rsidRPr="000D66AF">
              <w:rPr>
                <w:color w:val="000000"/>
                <w:sz w:val="18"/>
                <w:szCs w:val="18"/>
              </w:rPr>
              <w:t>129</w:t>
            </w:r>
          </w:p>
        </w:tc>
        <w:tc>
          <w:tcPr>
            <w:tcW w:w="1260" w:type="dxa"/>
            <w:gridSpan w:val="3"/>
            <w:tcBorders>
              <w:top w:val="nil"/>
              <w:left w:val="nil"/>
              <w:bottom w:val="single" w:sz="4" w:space="0" w:color="000000"/>
              <w:right w:val="single" w:sz="4" w:space="0" w:color="000000"/>
            </w:tcBorders>
            <w:shd w:val="clear" w:color="000000" w:fill="B7DEE8"/>
            <w:hideMark/>
          </w:tcPr>
          <w:p w:rsidR="000D66AF" w:rsidRPr="000D66AF" w:rsidRDefault="000D66AF" w:rsidP="005174F2">
            <w:pPr>
              <w:jc w:val="right"/>
              <w:rPr>
                <w:sz w:val="18"/>
                <w:szCs w:val="18"/>
              </w:rPr>
            </w:pPr>
            <w:r w:rsidRPr="000D66AF">
              <w:rPr>
                <w:sz w:val="18"/>
                <w:szCs w:val="18"/>
              </w:rPr>
              <w:t>79,9</w:t>
            </w:r>
          </w:p>
        </w:tc>
        <w:tc>
          <w:tcPr>
            <w:tcW w:w="1260" w:type="dxa"/>
            <w:gridSpan w:val="2"/>
            <w:tcBorders>
              <w:top w:val="nil"/>
              <w:left w:val="nil"/>
              <w:bottom w:val="single" w:sz="4" w:space="0" w:color="000000"/>
              <w:right w:val="single" w:sz="4" w:space="0" w:color="000000"/>
            </w:tcBorders>
            <w:shd w:val="clear" w:color="000000" w:fill="B7DEE8"/>
            <w:hideMark/>
          </w:tcPr>
          <w:p w:rsidR="000D66AF" w:rsidRPr="000D66AF" w:rsidRDefault="000D66AF" w:rsidP="005174F2">
            <w:pPr>
              <w:jc w:val="right"/>
              <w:rPr>
                <w:sz w:val="18"/>
                <w:szCs w:val="18"/>
              </w:rPr>
            </w:pPr>
            <w:r w:rsidRPr="000D66AF">
              <w:rPr>
                <w:sz w:val="18"/>
                <w:szCs w:val="18"/>
              </w:rPr>
              <w:t>79,9</w:t>
            </w:r>
          </w:p>
        </w:tc>
        <w:tc>
          <w:tcPr>
            <w:tcW w:w="1278" w:type="dxa"/>
            <w:gridSpan w:val="3"/>
            <w:tcBorders>
              <w:top w:val="nil"/>
              <w:left w:val="nil"/>
              <w:bottom w:val="single" w:sz="4" w:space="0" w:color="000000"/>
              <w:right w:val="single" w:sz="4" w:space="0" w:color="000000"/>
            </w:tcBorders>
            <w:shd w:val="clear" w:color="000000" w:fill="B7DEE8"/>
            <w:hideMark/>
          </w:tcPr>
          <w:p w:rsidR="000D66AF" w:rsidRPr="000D66AF" w:rsidRDefault="000D66AF" w:rsidP="005174F2">
            <w:pPr>
              <w:jc w:val="right"/>
              <w:rPr>
                <w:sz w:val="18"/>
                <w:szCs w:val="18"/>
              </w:rPr>
            </w:pPr>
            <w:r w:rsidRPr="000D66AF">
              <w:rPr>
                <w:sz w:val="18"/>
                <w:szCs w:val="18"/>
              </w:rPr>
              <w:t>79,9</w:t>
            </w:r>
          </w:p>
        </w:tc>
      </w:tr>
      <w:tr w:rsidR="000D66AF" w:rsidRPr="000D66AF" w:rsidTr="000D66AF">
        <w:trPr>
          <w:trHeight w:val="450"/>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Субсидии на софинансирование расходных обязательств поселений</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01</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02</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01</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0</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04</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44200</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 </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r>
      <w:tr w:rsidR="000D66AF" w:rsidRPr="000D66AF" w:rsidTr="000D66AF">
        <w:trPr>
          <w:trHeight w:val="1350"/>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01</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02</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01</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0</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04</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44205</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 </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r>
      <w:tr w:rsidR="000D66AF" w:rsidRPr="000D66AF" w:rsidTr="000D66AF">
        <w:trPr>
          <w:trHeight w:val="1575"/>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01</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02</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01</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0</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04</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44205</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100</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r>
      <w:tr w:rsidR="000D66AF" w:rsidRPr="000D66AF" w:rsidTr="000D66AF">
        <w:trPr>
          <w:trHeight w:val="555"/>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 xml:space="preserve">Расходы на выплаты персоналу государственных </w:t>
            </w:r>
            <w:r w:rsidRPr="000D66AF">
              <w:rPr>
                <w:color w:val="000000"/>
                <w:sz w:val="18"/>
                <w:szCs w:val="18"/>
              </w:rPr>
              <w:lastRenderedPageBreak/>
              <w:t>(муниципальных) органов</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lastRenderedPageBreak/>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01</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02</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01</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0</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04</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44205</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120</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r>
      <w:tr w:rsidR="000D66AF" w:rsidRPr="000D66AF" w:rsidTr="000D66AF">
        <w:trPr>
          <w:trHeight w:val="450"/>
        </w:trPr>
        <w:tc>
          <w:tcPr>
            <w:tcW w:w="2388" w:type="dxa"/>
            <w:gridSpan w:val="2"/>
            <w:tcBorders>
              <w:top w:val="nil"/>
              <w:left w:val="single" w:sz="4" w:space="0" w:color="000000"/>
              <w:bottom w:val="single" w:sz="4" w:space="0" w:color="000000"/>
              <w:right w:val="single" w:sz="4" w:space="0" w:color="000000"/>
            </w:tcBorders>
            <w:shd w:val="clear" w:color="000000" w:fill="B7DEE8"/>
            <w:hideMark/>
          </w:tcPr>
          <w:p w:rsidR="000D66AF" w:rsidRPr="000D66AF" w:rsidRDefault="000D66AF" w:rsidP="005174F2">
            <w:pPr>
              <w:rPr>
                <w:color w:val="000000"/>
                <w:sz w:val="18"/>
                <w:szCs w:val="18"/>
              </w:rPr>
            </w:pPr>
            <w:r w:rsidRPr="000D66AF">
              <w:rPr>
                <w:color w:val="000000"/>
                <w:sz w:val="18"/>
                <w:szCs w:val="18"/>
              </w:rPr>
              <w:lastRenderedPageBreak/>
              <w:t>Фонд оплаты труда государственных (муниципальных) органов</w:t>
            </w:r>
          </w:p>
        </w:tc>
        <w:tc>
          <w:tcPr>
            <w:tcW w:w="596"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color w:val="000000"/>
                <w:sz w:val="18"/>
                <w:szCs w:val="18"/>
              </w:rPr>
            </w:pPr>
            <w:r w:rsidRPr="000D66AF">
              <w:rPr>
                <w:color w:val="000000"/>
                <w:sz w:val="18"/>
                <w:szCs w:val="18"/>
              </w:rPr>
              <w:t>920</w:t>
            </w:r>
          </w:p>
        </w:tc>
        <w:tc>
          <w:tcPr>
            <w:tcW w:w="418"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color w:val="000000"/>
                <w:sz w:val="18"/>
                <w:szCs w:val="18"/>
              </w:rPr>
            </w:pPr>
            <w:r w:rsidRPr="000D66AF">
              <w:rPr>
                <w:color w:val="000000"/>
                <w:sz w:val="18"/>
                <w:szCs w:val="18"/>
              </w:rPr>
              <w:t>01</w:t>
            </w:r>
          </w:p>
        </w:tc>
        <w:tc>
          <w:tcPr>
            <w:tcW w:w="561"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color w:val="000000"/>
                <w:sz w:val="18"/>
                <w:szCs w:val="18"/>
              </w:rPr>
            </w:pPr>
            <w:r w:rsidRPr="000D66AF">
              <w:rPr>
                <w:color w:val="000000"/>
                <w:sz w:val="18"/>
                <w:szCs w:val="18"/>
              </w:rPr>
              <w:t>02</w:t>
            </w:r>
          </w:p>
        </w:tc>
        <w:tc>
          <w:tcPr>
            <w:tcW w:w="39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color w:val="000000"/>
                <w:sz w:val="18"/>
                <w:szCs w:val="18"/>
              </w:rPr>
            </w:pPr>
            <w:r w:rsidRPr="000D66AF">
              <w:rPr>
                <w:color w:val="000000"/>
                <w:sz w:val="18"/>
                <w:szCs w:val="18"/>
              </w:rPr>
              <w:t>01</w:t>
            </w:r>
          </w:p>
        </w:tc>
        <w:tc>
          <w:tcPr>
            <w:tcW w:w="365"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color w:val="000000"/>
                <w:sz w:val="18"/>
                <w:szCs w:val="18"/>
              </w:rPr>
            </w:pPr>
            <w:r w:rsidRPr="000D66AF">
              <w:rPr>
                <w:color w:val="000000"/>
                <w:sz w:val="18"/>
                <w:szCs w:val="18"/>
              </w:rPr>
              <w:t>0</w:t>
            </w:r>
          </w:p>
        </w:tc>
        <w:tc>
          <w:tcPr>
            <w:tcW w:w="39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color w:val="000000"/>
                <w:sz w:val="18"/>
                <w:szCs w:val="18"/>
              </w:rPr>
            </w:pPr>
            <w:r w:rsidRPr="000D66AF">
              <w:rPr>
                <w:color w:val="000000"/>
                <w:sz w:val="18"/>
                <w:szCs w:val="18"/>
              </w:rPr>
              <w:t>04</w:t>
            </w:r>
          </w:p>
        </w:tc>
        <w:tc>
          <w:tcPr>
            <w:tcW w:w="730"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color w:val="000000"/>
                <w:sz w:val="18"/>
                <w:szCs w:val="18"/>
              </w:rPr>
            </w:pPr>
            <w:r w:rsidRPr="000D66AF">
              <w:rPr>
                <w:color w:val="000000"/>
                <w:sz w:val="18"/>
                <w:szCs w:val="18"/>
              </w:rPr>
              <w:t>44205</w:t>
            </w:r>
          </w:p>
        </w:tc>
        <w:tc>
          <w:tcPr>
            <w:tcW w:w="56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color w:val="000000"/>
                <w:sz w:val="18"/>
                <w:szCs w:val="18"/>
              </w:rPr>
            </w:pPr>
            <w:r w:rsidRPr="000D66AF">
              <w:rPr>
                <w:color w:val="000000"/>
                <w:sz w:val="18"/>
                <w:szCs w:val="18"/>
              </w:rPr>
              <w:t>121</w:t>
            </w:r>
          </w:p>
        </w:tc>
        <w:tc>
          <w:tcPr>
            <w:tcW w:w="1260" w:type="dxa"/>
            <w:gridSpan w:val="3"/>
            <w:tcBorders>
              <w:top w:val="nil"/>
              <w:left w:val="nil"/>
              <w:bottom w:val="single" w:sz="4" w:space="0" w:color="000000"/>
              <w:right w:val="single" w:sz="4" w:space="0" w:color="000000"/>
            </w:tcBorders>
            <w:shd w:val="clear" w:color="000000" w:fill="B7DEE8"/>
            <w:hideMark/>
          </w:tcPr>
          <w:p w:rsidR="000D66AF" w:rsidRPr="000D66AF" w:rsidRDefault="000D66AF" w:rsidP="005174F2">
            <w:pPr>
              <w:jc w:val="right"/>
              <w:rPr>
                <w:sz w:val="18"/>
                <w:szCs w:val="18"/>
              </w:rPr>
            </w:pPr>
            <w:r w:rsidRPr="000D66AF">
              <w:rPr>
                <w:sz w:val="18"/>
                <w:szCs w:val="18"/>
              </w:rPr>
              <w:t> </w:t>
            </w:r>
          </w:p>
        </w:tc>
        <w:tc>
          <w:tcPr>
            <w:tcW w:w="1260" w:type="dxa"/>
            <w:gridSpan w:val="2"/>
            <w:tcBorders>
              <w:top w:val="nil"/>
              <w:left w:val="nil"/>
              <w:bottom w:val="single" w:sz="4" w:space="0" w:color="000000"/>
              <w:right w:val="single" w:sz="4" w:space="0" w:color="000000"/>
            </w:tcBorders>
            <w:shd w:val="clear" w:color="000000" w:fill="B7DEE8"/>
            <w:hideMark/>
          </w:tcPr>
          <w:p w:rsidR="000D66AF" w:rsidRPr="000D66AF" w:rsidRDefault="000D66AF" w:rsidP="005174F2">
            <w:pPr>
              <w:jc w:val="right"/>
              <w:rPr>
                <w:sz w:val="18"/>
                <w:szCs w:val="18"/>
              </w:rPr>
            </w:pPr>
            <w:r w:rsidRPr="000D66AF">
              <w:rPr>
                <w:sz w:val="18"/>
                <w:szCs w:val="18"/>
              </w:rPr>
              <w:t> </w:t>
            </w:r>
          </w:p>
        </w:tc>
        <w:tc>
          <w:tcPr>
            <w:tcW w:w="1278" w:type="dxa"/>
            <w:gridSpan w:val="3"/>
            <w:tcBorders>
              <w:top w:val="nil"/>
              <w:left w:val="nil"/>
              <w:bottom w:val="single" w:sz="4" w:space="0" w:color="000000"/>
              <w:right w:val="single" w:sz="4" w:space="0" w:color="000000"/>
            </w:tcBorders>
            <w:shd w:val="clear" w:color="000000" w:fill="B7DEE8"/>
            <w:hideMark/>
          </w:tcPr>
          <w:p w:rsidR="000D66AF" w:rsidRPr="000D66AF" w:rsidRDefault="000D66AF" w:rsidP="005174F2">
            <w:pPr>
              <w:jc w:val="right"/>
              <w:rPr>
                <w:sz w:val="18"/>
                <w:szCs w:val="18"/>
              </w:rPr>
            </w:pPr>
            <w:r w:rsidRPr="000D66AF">
              <w:rPr>
                <w:sz w:val="18"/>
                <w:szCs w:val="18"/>
              </w:rPr>
              <w:t> </w:t>
            </w:r>
          </w:p>
        </w:tc>
      </w:tr>
      <w:tr w:rsidR="000D66AF" w:rsidRPr="000D66AF" w:rsidTr="000D66AF">
        <w:trPr>
          <w:trHeight w:val="975"/>
        </w:trPr>
        <w:tc>
          <w:tcPr>
            <w:tcW w:w="2388" w:type="dxa"/>
            <w:gridSpan w:val="2"/>
            <w:tcBorders>
              <w:top w:val="nil"/>
              <w:left w:val="single" w:sz="4" w:space="0" w:color="000000"/>
              <w:bottom w:val="single" w:sz="4" w:space="0" w:color="000000"/>
              <w:right w:val="single" w:sz="4" w:space="0" w:color="000000"/>
            </w:tcBorders>
            <w:shd w:val="clear" w:color="000000" w:fill="B7DEE8"/>
            <w:hideMark/>
          </w:tcPr>
          <w:p w:rsidR="000D66AF" w:rsidRPr="000D66AF" w:rsidRDefault="000D66AF" w:rsidP="005174F2">
            <w:pPr>
              <w:rPr>
                <w:color w:val="000000"/>
                <w:sz w:val="18"/>
                <w:szCs w:val="18"/>
              </w:rPr>
            </w:pPr>
            <w:r w:rsidRPr="000D66AF">
              <w:rPr>
                <w:color w:val="000000"/>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96"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color w:val="000000"/>
                <w:sz w:val="18"/>
                <w:szCs w:val="18"/>
              </w:rPr>
            </w:pPr>
            <w:r w:rsidRPr="000D66AF">
              <w:rPr>
                <w:color w:val="000000"/>
                <w:sz w:val="18"/>
                <w:szCs w:val="18"/>
              </w:rPr>
              <w:t>920</w:t>
            </w:r>
          </w:p>
        </w:tc>
        <w:tc>
          <w:tcPr>
            <w:tcW w:w="418"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color w:val="000000"/>
                <w:sz w:val="18"/>
                <w:szCs w:val="18"/>
              </w:rPr>
            </w:pPr>
            <w:r w:rsidRPr="000D66AF">
              <w:rPr>
                <w:color w:val="000000"/>
                <w:sz w:val="18"/>
                <w:szCs w:val="18"/>
              </w:rPr>
              <w:t>01</w:t>
            </w:r>
          </w:p>
        </w:tc>
        <w:tc>
          <w:tcPr>
            <w:tcW w:w="561"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color w:val="000000"/>
                <w:sz w:val="18"/>
                <w:szCs w:val="18"/>
              </w:rPr>
            </w:pPr>
            <w:r w:rsidRPr="000D66AF">
              <w:rPr>
                <w:color w:val="000000"/>
                <w:sz w:val="18"/>
                <w:szCs w:val="18"/>
              </w:rPr>
              <w:t>02</w:t>
            </w:r>
          </w:p>
        </w:tc>
        <w:tc>
          <w:tcPr>
            <w:tcW w:w="39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color w:val="000000"/>
                <w:sz w:val="18"/>
                <w:szCs w:val="18"/>
              </w:rPr>
            </w:pPr>
            <w:r w:rsidRPr="000D66AF">
              <w:rPr>
                <w:color w:val="000000"/>
                <w:sz w:val="18"/>
                <w:szCs w:val="18"/>
              </w:rPr>
              <w:t>01</w:t>
            </w:r>
          </w:p>
        </w:tc>
        <w:tc>
          <w:tcPr>
            <w:tcW w:w="365"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color w:val="000000"/>
                <w:sz w:val="18"/>
                <w:szCs w:val="18"/>
              </w:rPr>
            </w:pPr>
            <w:r w:rsidRPr="000D66AF">
              <w:rPr>
                <w:color w:val="000000"/>
                <w:sz w:val="18"/>
                <w:szCs w:val="18"/>
              </w:rPr>
              <w:t>0</w:t>
            </w:r>
          </w:p>
        </w:tc>
        <w:tc>
          <w:tcPr>
            <w:tcW w:w="39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color w:val="000000"/>
                <w:sz w:val="18"/>
                <w:szCs w:val="18"/>
              </w:rPr>
            </w:pPr>
            <w:r w:rsidRPr="000D66AF">
              <w:rPr>
                <w:color w:val="000000"/>
                <w:sz w:val="18"/>
                <w:szCs w:val="18"/>
              </w:rPr>
              <w:t>04</w:t>
            </w:r>
          </w:p>
        </w:tc>
        <w:tc>
          <w:tcPr>
            <w:tcW w:w="730"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color w:val="000000"/>
                <w:sz w:val="18"/>
                <w:szCs w:val="18"/>
              </w:rPr>
            </w:pPr>
            <w:r w:rsidRPr="000D66AF">
              <w:rPr>
                <w:color w:val="000000"/>
                <w:sz w:val="18"/>
                <w:szCs w:val="18"/>
              </w:rPr>
              <w:t>44205</w:t>
            </w:r>
          </w:p>
        </w:tc>
        <w:tc>
          <w:tcPr>
            <w:tcW w:w="56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color w:val="000000"/>
                <w:sz w:val="18"/>
                <w:szCs w:val="18"/>
              </w:rPr>
            </w:pPr>
            <w:r w:rsidRPr="000D66AF">
              <w:rPr>
                <w:color w:val="000000"/>
                <w:sz w:val="18"/>
                <w:szCs w:val="18"/>
              </w:rPr>
              <w:t>129</w:t>
            </w:r>
          </w:p>
        </w:tc>
        <w:tc>
          <w:tcPr>
            <w:tcW w:w="1260" w:type="dxa"/>
            <w:gridSpan w:val="3"/>
            <w:tcBorders>
              <w:top w:val="nil"/>
              <w:left w:val="nil"/>
              <w:bottom w:val="single" w:sz="4" w:space="0" w:color="000000"/>
              <w:right w:val="single" w:sz="4" w:space="0" w:color="000000"/>
            </w:tcBorders>
            <w:shd w:val="clear" w:color="000000" w:fill="B7DEE8"/>
            <w:hideMark/>
          </w:tcPr>
          <w:p w:rsidR="000D66AF" w:rsidRPr="000D66AF" w:rsidRDefault="000D66AF" w:rsidP="005174F2">
            <w:pPr>
              <w:jc w:val="right"/>
              <w:rPr>
                <w:sz w:val="18"/>
                <w:szCs w:val="18"/>
              </w:rPr>
            </w:pPr>
            <w:r w:rsidRPr="000D66AF">
              <w:rPr>
                <w:sz w:val="18"/>
                <w:szCs w:val="18"/>
              </w:rPr>
              <w:t> </w:t>
            </w:r>
          </w:p>
        </w:tc>
        <w:tc>
          <w:tcPr>
            <w:tcW w:w="1260" w:type="dxa"/>
            <w:gridSpan w:val="2"/>
            <w:tcBorders>
              <w:top w:val="nil"/>
              <w:left w:val="nil"/>
              <w:bottom w:val="single" w:sz="4" w:space="0" w:color="000000"/>
              <w:right w:val="single" w:sz="4" w:space="0" w:color="000000"/>
            </w:tcBorders>
            <w:shd w:val="clear" w:color="000000" w:fill="B7DEE8"/>
            <w:hideMark/>
          </w:tcPr>
          <w:p w:rsidR="000D66AF" w:rsidRPr="000D66AF" w:rsidRDefault="000D66AF" w:rsidP="005174F2">
            <w:pPr>
              <w:jc w:val="right"/>
              <w:rPr>
                <w:sz w:val="18"/>
                <w:szCs w:val="18"/>
              </w:rPr>
            </w:pPr>
            <w:r w:rsidRPr="000D66AF">
              <w:rPr>
                <w:sz w:val="18"/>
                <w:szCs w:val="18"/>
              </w:rPr>
              <w:t> </w:t>
            </w:r>
          </w:p>
        </w:tc>
        <w:tc>
          <w:tcPr>
            <w:tcW w:w="1278" w:type="dxa"/>
            <w:gridSpan w:val="3"/>
            <w:tcBorders>
              <w:top w:val="nil"/>
              <w:left w:val="nil"/>
              <w:bottom w:val="single" w:sz="4" w:space="0" w:color="000000"/>
              <w:right w:val="single" w:sz="4" w:space="0" w:color="000000"/>
            </w:tcBorders>
            <w:shd w:val="clear" w:color="000000" w:fill="B7DEE8"/>
            <w:hideMark/>
          </w:tcPr>
          <w:p w:rsidR="000D66AF" w:rsidRPr="000D66AF" w:rsidRDefault="000D66AF" w:rsidP="005174F2">
            <w:pPr>
              <w:jc w:val="right"/>
              <w:rPr>
                <w:sz w:val="18"/>
                <w:szCs w:val="18"/>
              </w:rPr>
            </w:pPr>
            <w:r w:rsidRPr="000D66AF">
              <w:rPr>
                <w:sz w:val="18"/>
                <w:szCs w:val="18"/>
              </w:rPr>
              <w:t> </w:t>
            </w:r>
          </w:p>
        </w:tc>
      </w:tr>
      <w:tr w:rsidR="000D66AF" w:rsidRPr="000D66AF" w:rsidTr="000D66AF">
        <w:trPr>
          <w:trHeight w:val="1350"/>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626,0</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675,6</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684,8</w:t>
            </w:r>
          </w:p>
        </w:tc>
      </w:tr>
      <w:tr w:rsidR="000D66AF" w:rsidRPr="000D66AF" w:rsidTr="000D66AF">
        <w:trPr>
          <w:trHeight w:val="1185"/>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Муниципальная программа "Развитие муниципальной службы в Медаевском сельском поселении Чамзинского муниципального района Республики Мордовия на 2015 - 2025 годы"</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598,6</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648,0</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657,0</w:t>
            </w:r>
          </w:p>
        </w:tc>
      </w:tr>
      <w:tr w:rsidR="000D66AF" w:rsidRPr="000D66AF" w:rsidTr="000D66AF">
        <w:trPr>
          <w:trHeight w:val="1125"/>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Основное мероприятие "Обеспечение функций Администрации Медаевского сельского поселения Чамзинского муниципального района Республики Мордовия"</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598,6</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648,0</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657,0</w:t>
            </w:r>
          </w:p>
        </w:tc>
      </w:tr>
      <w:tr w:rsidR="000D66AF" w:rsidRPr="000D66AF" w:rsidTr="000D66AF">
        <w:trPr>
          <w:trHeight w:val="591"/>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Расходы на выплаты по оплате труда работников органов местного самоуправления</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41110</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229,4</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218,2</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212,4</w:t>
            </w:r>
          </w:p>
        </w:tc>
      </w:tr>
      <w:tr w:rsidR="000D66AF" w:rsidRPr="000D66AF" w:rsidTr="000D66AF">
        <w:trPr>
          <w:trHeight w:val="1575"/>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41110</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100</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229,4</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218,2</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212,4</w:t>
            </w:r>
          </w:p>
        </w:tc>
      </w:tr>
      <w:tr w:rsidR="000D66AF" w:rsidRPr="000D66AF" w:rsidTr="000D66AF">
        <w:trPr>
          <w:trHeight w:val="525"/>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xml:space="preserve">Расходы на выплаты персоналу государственных </w:t>
            </w:r>
            <w:r w:rsidRPr="000D66AF">
              <w:rPr>
                <w:sz w:val="18"/>
                <w:szCs w:val="18"/>
              </w:rPr>
              <w:lastRenderedPageBreak/>
              <w:t>(муниципальных) органов</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lastRenderedPageBreak/>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41110</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120</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229,4</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218,2</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212,4</w:t>
            </w:r>
          </w:p>
        </w:tc>
      </w:tr>
      <w:tr w:rsidR="000D66AF" w:rsidRPr="000D66AF" w:rsidTr="000D66AF">
        <w:trPr>
          <w:trHeight w:val="450"/>
        </w:trPr>
        <w:tc>
          <w:tcPr>
            <w:tcW w:w="2388" w:type="dxa"/>
            <w:gridSpan w:val="2"/>
            <w:tcBorders>
              <w:top w:val="nil"/>
              <w:left w:val="single" w:sz="4" w:space="0" w:color="000000"/>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lastRenderedPageBreak/>
              <w:t>Фонд оплаты труда государственных (муниципальных) органов</w:t>
            </w:r>
          </w:p>
        </w:tc>
        <w:tc>
          <w:tcPr>
            <w:tcW w:w="596"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01</w:t>
            </w:r>
          </w:p>
        </w:tc>
        <w:tc>
          <w:tcPr>
            <w:tcW w:w="561"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04</w:t>
            </w:r>
          </w:p>
        </w:tc>
        <w:tc>
          <w:tcPr>
            <w:tcW w:w="39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01</w:t>
            </w:r>
          </w:p>
        </w:tc>
        <w:tc>
          <w:tcPr>
            <w:tcW w:w="365"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w:t>
            </w:r>
          </w:p>
        </w:tc>
        <w:tc>
          <w:tcPr>
            <w:tcW w:w="39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01</w:t>
            </w:r>
          </w:p>
        </w:tc>
        <w:tc>
          <w:tcPr>
            <w:tcW w:w="730"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41110</w:t>
            </w:r>
          </w:p>
        </w:tc>
        <w:tc>
          <w:tcPr>
            <w:tcW w:w="56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121</w:t>
            </w:r>
          </w:p>
        </w:tc>
        <w:tc>
          <w:tcPr>
            <w:tcW w:w="1260" w:type="dxa"/>
            <w:gridSpan w:val="3"/>
            <w:tcBorders>
              <w:top w:val="nil"/>
              <w:left w:val="nil"/>
              <w:bottom w:val="single" w:sz="4" w:space="0" w:color="000000"/>
              <w:right w:val="single" w:sz="4" w:space="0" w:color="000000"/>
            </w:tcBorders>
            <w:shd w:val="clear" w:color="000000" w:fill="B7DEE8"/>
            <w:hideMark/>
          </w:tcPr>
          <w:p w:rsidR="000D66AF" w:rsidRPr="000D66AF" w:rsidRDefault="000D66AF" w:rsidP="005174F2">
            <w:pPr>
              <w:jc w:val="right"/>
              <w:rPr>
                <w:sz w:val="18"/>
                <w:szCs w:val="18"/>
              </w:rPr>
            </w:pPr>
            <w:r w:rsidRPr="000D66AF">
              <w:rPr>
                <w:sz w:val="18"/>
                <w:szCs w:val="18"/>
              </w:rPr>
              <w:t>176,2</w:t>
            </w:r>
          </w:p>
        </w:tc>
        <w:tc>
          <w:tcPr>
            <w:tcW w:w="1260" w:type="dxa"/>
            <w:gridSpan w:val="2"/>
            <w:tcBorders>
              <w:top w:val="nil"/>
              <w:left w:val="nil"/>
              <w:bottom w:val="single" w:sz="4" w:space="0" w:color="000000"/>
              <w:right w:val="single" w:sz="4" w:space="0" w:color="000000"/>
            </w:tcBorders>
            <w:shd w:val="clear" w:color="000000" w:fill="B7DEE8"/>
            <w:hideMark/>
          </w:tcPr>
          <w:p w:rsidR="000D66AF" w:rsidRPr="000D66AF" w:rsidRDefault="000D66AF" w:rsidP="005174F2">
            <w:pPr>
              <w:jc w:val="right"/>
              <w:rPr>
                <w:sz w:val="18"/>
                <w:szCs w:val="18"/>
              </w:rPr>
            </w:pPr>
            <w:r w:rsidRPr="000D66AF">
              <w:rPr>
                <w:sz w:val="18"/>
                <w:szCs w:val="18"/>
              </w:rPr>
              <w:t>167,6</w:t>
            </w:r>
          </w:p>
        </w:tc>
        <w:tc>
          <w:tcPr>
            <w:tcW w:w="1278" w:type="dxa"/>
            <w:gridSpan w:val="3"/>
            <w:tcBorders>
              <w:top w:val="nil"/>
              <w:left w:val="nil"/>
              <w:bottom w:val="single" w:sz="4" w:space="0" w:color="000000"/>
              <w:right w:val="single" w:sz="4" w:space="0" w:color="000000"/>
            </w:tcBorders>
            <w:shd w:val="clear" w:color="000000" w:fill="B7DEE8"/>
            <w:hideMark/>
          </w:tcPr>
          <w:p w:rsidR="000D66AF" w:rsidRPr="000D66AF" w:rsidRDefault="000D66AF" w:rsidP="005174F2">
            <w:pPr>
              <w:jc w:val="right"/>
              <w:rPr>
                <w:sz w:val="18"/>
                <w:szCs w:val="18"/>
              </w:rPr>
            </w:pPr>
            <w:r w:rsidRPr="000D66AF">
              <w:rPr>
                <w:sz w:val="18"/>
                <w:szCs w:val="18"/>
              </w:rPr>
              <w:t>163,1</w:t>
            </w:r>
          </w:p>
        </w:tc>
      </w:tr>
      <w:tr w:rsidR="000D66AF" w:rsidRPr="000D66AF" w:rsidTr="000D66AF">
        <w:trPr>
          <w:trHeight w:val="1020"/>
        </w:trPr>
        <w:tc>
          <w:tcPr>
            <w:tcW w:w="2388" w:type="dxa"/>
            <w:gridSpan w:val="2"/>
            <w:tcBorders>
              <w:top w:val="nil"/>
              <w:left w:val="single" w:sz="4" w:space="0" w:color="000000"/>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96"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01</w:t>
            </w:r>
          </w:p>
        </w:tc>
        <w:tc>
          <w:tcPr>
            <w:tcW w:w="561"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04</w:t>
            </w:r>
          </w:p>
        </w:tc>
        <w:tc>
          <w:tcPr>
            <w:tcW w:w="39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01</w:t>
            </w:r>
          </w:p>
        </w:tc>
        <w:tc>
          <w:tcPr>
            <w:tcW w:w="365"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w:t>
            </w:r>
          </w:p>
        </w:tc>
        <w:tc>
          <w:tcPr>
            <w:tcW w:w="39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01</w:t>
            </w:r>
          </w:p>
        </w:tc>
        <w:tc>
          <w:tcPr>
            <w:tcW w:w="730"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41110</w:t>
            </w:r>
          </w:p>
        </w:tc>
        <w:tc>
          <w:tcPr>
            <w:tcW w:w="56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129</w:t>
            </w:r>
          </w:p>
        </w:tc>
        <w:tc>
          <w:tcPr>
            <w:tcW w:w="1260" w:type="dxa"/>
            <w:gridSpan w:val="3"/>
            <w:tcBorders>
              <w:top w:val="nil"/>
              <w:left w:val="nil"/>
              <w:bottom w:val="single" w:sz="4" w:space="0" w:color="000000"/>
              <w:right w:val="single" w:sz="4" w:space="0" w:color="000000"/>
            </w:tcBorders>
            <w:shd w:val="clear" w:color="000000" w:fill="B7DEE8"/>
            <w:hideMark/>
          </w:tcPr>
          <w:p w:rsidR="000D66AF" w:rsidRPr="000D66AF" w:rsidRDefault="000D66AF" w:rsidP="005174F2">
            <w:pPr>
              <w:jc w:val="right"/>
              <w:rPr>
                <w:sz w:val="18"/>
                <w:szCs w:val="18"/>
              </w:rPr>
            </w:pPr>
            <w:r w:rsidRPr="000D66AF">
              <w:rPr>
                <w:sz w:val="18"/>
                <w:szCs w:val="18"/>
              </w:rPr>
              <w:t>53,2</w:t>
            </w:r>
          </w:p>
        </w:tc>
        <w:tc>
          <w:tcPr>
            <w:tcW w:w="1260" w:type="dxa"/>
            <w:gridSpan w:val="2"/>
            <w:tcBorders>
              <w:top w:val="nil"/>
              <w:left w:val="nil"/>
              <w:bottom w:val="single" w:sz="4" w:space="0" w:color="000000"/>
              <w:right w:val="single" w:sz="4" w:space="0" w:color="000000"/>
            </w:tcBorders>
            <w:shd w:val="clear" w:color="000000" w:fill="B7DEE8"/>
            <w:hideMark/>
          </w:tcPr>
          <w:p w:rsidR="000D66AF" w:rsidRPr="000D66AF" w:rsidRDefault="000D66AF" w:rsidP="005174F2">
            <w:pPr>
              <w:jc w:val="right"/>
              <w:rPr>
                <w:sz w:val="18"/>
                <w:szCs w:val="18"/>
              </w:rPr>
            </w:pPr>
            <w:r w:rsidRPr="000D66AF">
              <w:rPr>
                <w:sz w:val="18"/>
                <w:szCs w:val="18"/>
              </w:rPr>
              <w:t>50,6</w:t>
            </w:r>
          </w:p>
        </w:tc>
        <w:tc>
          <w:tcPr>
            <w:tcW w:w="1278" w:type="dxa"/>
            <w:gridSpan w:val="3"/>
            <w:tcBorders>
              <w:top w:val="nil"/>
              <w:left w:val="nil"/>
              <w:bottom w:val="single" w:sz="4" w:space="0" w:color="000000"/>
              <w:right w:val="single" w:sz="4" w:space="0" w:color="000000"/>
            </w:tcBorders>
            <w:shd w:val="clear" w:color="000000" w:fill="B7DEE8"/>
            <w:hideMark/>
          </w:tcPr>
          <w:p w:rsidR="000D66AF" w:rsidRPr="000D66AF" w:rsidRDefault="000D66AF" w:rsidP="005174F2">
            <w:pPr>
              <w:jc w:val="right"/>
              <w:rPr>
                <w:sz w:val="18"/>
                <w:szCs w:val="18"/>
              </w:rPr>
            </w:pPr>
            <w:r w:rsidRPr="000D66AF">
              <w:rPr>
                <w:sz w:val="18"/>
                <w:szCs w:val="18"/>
              </w:rPr>
              <w:t>49,3</w:t>
            </w:r>
          </w:p>
        </w:tc>
      </w:tr>
      <w:tr w:rsidR="000D66AF" w:rsidRPr="000D66AF" w:rsidTr="000D66AF">
        <w:trPr>
          <w:trHeight w:val="450"/>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Расходы на обеспечение функций органов местного самоуправления</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41120</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223,6</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273,0</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282,0</w:t>
            </w:r>
          </w:p>
        </w:tc>
      </w:tr>
      <w:tr w:rsidR="000D66AF" w:rsidRPr="000D66AF" w:rsidTr="000D66AF">
        <w:trPr>
          <w:trHeight w:val="675"/>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Закупка товаров, работ и услуг для обеспечения государственных (муниципальных) нужд</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41120</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200</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207,7</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257,0</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266,0</w:t>
            </w:r>
          </w:p>
        </w:tc>
      </w:tr>
      <w:tr w:rsidR="000D66AF" w:rsidRPr="000D66AF" w:rsidTr="000D66AF">
        <w:trPr>
          <w:trHeight w:val="675"/>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Иные закупки товаров, работ и услуг для обеспечения государственных (муниципальных) нужд</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41120</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240</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207,7</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257,0</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266,0</w:t>
            </w:r>
          </w:p>
        </w:tc>
      </w:tr>
      <w:tr w:rsidR="000D66AF" w:rsidRPr="000D66AF" w:rsidTr="000D66AF">
        <w:trPr>
          <w:trHeight w:val="255"/>
        </w:trPr>
        <w:tc>
          <w:tcPr>
            <w:tcW w:w="2388" w:type="dxa"/>
            <w:gridSpan w:val="2"/>
            <w:tcBorders>
              <w:top w:val="nil"/>
              <w:left w:val="single" w:sz="4" w:space="0" w:color="000000"/>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Прочая закупка товаров, работ и услуг</w:t>
            </w:r>
          </w:p>
        </w:tc>
        <w:tc>
          <w:tcPr>
            <w:tcW w:w="596"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01</w:t>
            </w:r>
          </w:p>
        </w:tc>
        <w:tc>
          <w:tcPr>
            <w:tcW w:w="561"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04</w:t>
            </w:r>
          </w:p>
        </w:tc>
        <w:tc>
          <w:tcPr>
            <w:tcW w:w="39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01</w:t>
            </w:r>
          </w:p>
        </w:tc>
        <w:tc>
          <w:tcPr>
            <w:tcW w:w="365"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w:t>
            </w:r>
          </w:p>
        </w:tc>
        <w:tc>
          <w:tcPr>
            <w:tcW w:w="39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01</w:t>
            </w:r>
          </w:p>
        </w:tc>
        <w:tc>
          <w:tcPr>
            <w:tcW w:w="730"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41120</w:t>
            </w:r>
          </w:p>
        </w:tc>
        <w:tc>
          <w:tcPr>
            <w:tcW w:w="56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244</w:t>
            </w:r>
          </w:p>
        </w:tc>
        <w:tc>
          <w:tcPr>
            <w:tcW w:w="1260" w:type="dxa"/>
            <w:gridSpan w:val="3"/>
            <w:tcBorders>
              <w:top w:val="nil"/>
              <w:left w:val="nil"/>
              <w:bottom w:val="single" w:sz="4" w:space="0" w:color="000000"/>
              <w:right w:val="single" w:sz="4" w:space="0" w:color="000000"/>
            </w:tcBorders>
            <w:shd w:val="clear" w:color="000000" w:fill="B7DEE8"/>
            <w:hideMark/>
          </w:tcPr>
          <w:p w:rsidR="000D66AF" w:rsidRPr="000D66AF" w:rsidRDefault="000D66AF" w:rsidP="005174F2">
            <w:pPr>
              <w:jc w:val="right"/>
              <w:rPr>
                <w:sz w:val="18"/>
                <w:szCs w:val="18"/>
              </w:rPr>
            </w:pPr>
            <w:r w:rsidRPr="000D66AF">
              <w:rPr>
                <w:sz w:val="18"/>
                <w:szCs w:val="18"/>
              </w:rPr>
              <w:t>163,500</w:t>
            </w:r>
          </w:p>
        </w:tc>
        <w:tc>
          <w:tcPr>
            <w:tcW w:w="1260" w:type="dxa"/>
            <w:gridSpan w:val="2"/>
            <w:tcBorders>
              <w:top w:val="nil"/>
              <w:left w:val="nil"/>
              <w:bottom w:val="single" w:sz="4" w:space="0" w:color="000000"/>
              <w:right w:val="single" w:sz="4" w:space="0" w:color="000000"/>
            </w:tcBorders>
            <w:shd w:val="clear" w:color="000000" w:fill="B7DEE8"/>
            <w:hideMark/>
          </w:tcPr>
          <w:p w:rsidR="000D66AF" w:rsidRPr="000D66AF" w:rsidRDefault="000D66AF" w:rsidP="005174F2">
            <w:pPr>
              <w:jc w:val="right"/>
              <w:rPr>
                <w:sz w:val="18"/>
                <w:szCs w:val="18"/>
              </w:rPr>
            </w:pPr>
            <w:r w:rsidRPr="000D66AF">
              <w:rPr>
                <w:sz w:val="18"/>
                <w:szCs w:val="18"/>
              </w:rPr>
              <w:t>210,000</w:t>
            </w:r>
          </w:p>
        </w:tc>
        <w:tc>
          <w:tcPr>
            <w:tcW w:w="1278" w:type="dxa"/>
            <w:gridSpan w:val="3"/>
            <w:tcBorders>
              <w:top w:val="nil"/>
              <w:left w:val="nil"/>
              <w:bottom w:val="single" w:sz="4" w:space="0" w:color="000000"/>
              <w:right w:val="single" w:sz="4" w:space="0" w:color="000000"/>
            </w:tcBorders>
            <w:shd w:val="clear" w:color="000000" w:fill="B7DEE8"/>
            <w:hideMark/>
          </w:tcPr>
          <w:p w:rsidR="000D66AF" w:rsidRPr="000D66AF" w:rsidRDefault="000D66AF" w:rsidP="005174F2">
            <w:pPr>
              <w:jc w:val="right"/>
              <w:rPr>
                <w:sz w:val="18"/>
                <w:szCs w:val="18"/>
              </w:rPr>
            </w:pPr>
            <w:r w:rsidRPr="000D66AF">
              <w:rPr>
                <w:sz w:val="18"/>
                <w:szCs w:val="18"/>
              </w:rPr>
              <w:t>217,100</w:t>
            </w:r>
          </w:p>
        </w:tc>
      </w:tr>
      <w:tr w:rsidR="000D66AF" w:rsidRPr="000D66AF" w:rsidTr="000D66AF">
        <w:trPr>
          <w:trHeight w:val="255"/>
        </w:trPr>
        <w:tc>
          <w:tcPr>
            <w:tcW w:w="2388" w:type="dxa"/>
            <w:gridSpan w:val="2"/>
            <w:tcBorders>
              <w:top w:val="nil"/>
              <w:left w:val="single" w:sz="4" w:space="0" w:color="000000"/>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Закупка энергетических ресурсов</w:t>
            </w:r>
          </w:p>
        </w:tc>
        <w:tc>
          <w:tcPr>
            <w:tcW w:w="596"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01</w:t>
            </w:r>
          </w:p>
        </w:tc>
        <w:tc>
          <w:tcPr>
            <w:tcW w:w="561"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04</w:t>
            </w:r>
          </w:p>
        </w:tc>
        <w:tc>
          <w:tcPr>
            <w:tcW w:w="39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01</w:t>
            </w:r>
          </w:p>
        </w:tc>
        <w:tc>
          <w:tcPr>
            <w:tcW w:w="365"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w:t>
            </w:r>
          </w:p>
        </w:tc>
        <w:tc>
          <w:tcPr>
            <w:tcW w:w="39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01</w:t>
            </w:r>
          </w:p>
        </w:tc>
        <w:tc>
          <w:tcPr>
            <w:tcW w:w="730"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41120</w:t>
            </w:r>
          </w:p>
        </w:tc>
        <w:tc>
          <w:tcPr>
            <w:tcW w:w="56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247</w:t>
            </w:r>
          </w:p>
        </w:tc>
        <w:tc>
          <w:tcPr>
            <w:tcW w:w="1260" w:type="dxa"/>
            <w:gridSpan w:val="3"/>
            <w:tcBorders>
              <w:top w:val="nil"/>
              <w:left w:val="nil"/>
              <w:bottom w:val="single" w:sz="4" w:space="0" w:color="000000"/>
              <w:right w:val="single" w:sz="4" w:space="0" w:color="000000"/>
            </w:tcBorders>
            <w:shd w:val="clear" w:color="000000" w:fill="B7DEE8"/>
            <w:hideMark/>
          </w:tcPr>
          <w:p w:rsidR="000D66AF" w:rsidRPr="000D66AF" w:rsidRDefault="000D66AF" w:rsidP="005174F2">
            <w:pPr>
              <w:jc w:val="right"/>
              <w:rPr>
                <w:sz w:val="18"/>
                <w:szCs w:val="18"/>
              </w:rPr>
            </w:pPr>
            <w:r w:rsidRPr="000D66AF">
              <w:rPr>
                <w:sz w:val="18"/>
                <w:szCs w:val="18"/>
              </w:rPr>
              <w:t>44,200</w:t>
            </w:r>
          </w:p>
        </w:tc>
        <w:tc>
          <w:tcPr>
            <w:tcW w:w="1260" w:type="dxa"/>
            <w:gridSpan w:val="2"/>
            <w:tcBorders>
              <w:top w:val="nil"/>
              <w:left w:val="nil"/>
              <w:bottom w:val="single" w:sz="4" w:space="0" w:color="000000"/>
              <w:right w:val="single" w:sz="4" w:space="0" w:color="000000"/>
            </w:tcBorders>
            <w:shd w:val="clear" w:color="000000" w:fill="B7DEE8"/>
            <w:hideMark/>
          </w:tcPr>
          <w:p w:rsidR="000D66AF" w:rsidRPr="000D66AF" w:rsidRDefault="000D66AF" w:rsidP="005174F2">
            <w:pPr>
              <w:jc w:val="right"/>
              <w:rPr>
                <w:sz w:val="18"/>
                <w:szCs w:val="18"/>
              </w:rPr>
            </w:pPr>
            <w:r w:rsidRPr="000D66AF">
              <w:rPr>
                <w:sz w:val="18"/>
                <w:szCs w:val="18"/>
              </w:rPr>
              <w:t>47,000</w:t>
            </w:r>
          </w:p>
        </w:tc>
        <w:tc>
          <w:tcPr>
            <w:tcW w:w="1278" w:type="dxa"/>
            <w:gridSpan w:val="3"/>
            <w:tcBorders>
              <w:top w:val="nil"/>
              <w:left w:val="nil"/>
              <w:bottom w:val="single" w:sz="4" w:space="0" w:color="000000"/>
              <w:right w:val="single" w:sz="4" w:space="0" w:color="000000"/>
            </w:tcBorders>
            <w:shd w:val="clear" w:color="000000" w:fill="B7DEE8"/>
            <w:hideMark/>
          </w:tcPr>
          <w:p w:rsidR="000D66AF" w:rsidRPr="000D66AF" w:rsidRDefault="000D66AF" w:rsidP="005174F2">
            <w:pPr>
              <w:jc w:val="right"/>
              <w:rPr>
                <w:sz w:val="18"/>
                <w:szCs w:val="18"/>
              </w:rPr>
            </w:pPr>
            <w:r w:rsidRPr="000D66AF">
              <w:rPr>
                <w:sz w:val="18"/>
                <w:szCs w:val="18"/>
              </w:rPr>
              <w:t>48,900</w:t>
            </w:r>
          </w:p>
        </w:tc>
      </w:tr>
      <w:tr w:rsidR="000D66AF" w:rsidRPr="000D66AF" w:rsidTr="000D66AF">
        <w:trPr>
          <w:trHeight w:val="255"/>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Иные бюджетные ассигнования</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41120</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800</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15,9</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16,0</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16,0</w:t>
            </w:r>
          </w:p>
        </w:tc>
      </w:tr>
      <w:tr w:rsidR="000D66AF" w:rsidRPr="000D66AF" w:rsidTr="000D66AF">
        <w:trPr>
          <w:trHeight w:val="323"/>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Уплата налогов, сборов и иных платежей</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41120</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850</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15,9</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16,0</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16,0</w:t>
            </w:r>
          </w:p>
        </w:tc>
      </w:tr>
      <w:tr w:rsidR="000D66AF" w:rsidRPr="000D66AF" w:rsidTr="000D66AF">
        <w:trPr>
          <w:trHeight w:val="450"/>
        </w:trPr>
        <w:tc>
          <w:tcPr>
            <w:tcW w:w="2388" w:type="dxa"/>
            <w:gridSpan w:val="2"/>
            <w:tcBorders>
              <w:top w:val="nil"/>
              <w:left w:val="single" w:sz="4" w:space="0" w:color="000000"/>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Уплата налога на имущество организаций и земельного налога</w:t>
            </w:r>
          </w:p>
        </w:tc>
        <w:tc>
          <w:tcPr>
            <w:tcW w:w="596"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01</w:t>
            </w:r>
          </w:p>
        </w:tc>
        <w:tc>
          <w:tcPr>
            <w:tcW w:w="561"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04</w:t>
            </w:r>
          </w:p>
        </w:tc>
        <w:tc>
          <w:tcPr>
            <w:tcW w:w="39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01</w:t>
            </w:r>
          </w:p>
        </w:tc>
        <w:tc>
          <w:tcPr>
            <w:tcW w:w="365"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w:t>
            </w:r>
          </w:p>
        </w:tc>
        <w:tc>
          <w:tcPr>
            <w:tcW w:w="39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01</w:t>
            </w:r>
          </w:p>
        </w:tc>
        <w:tc>
          <w:tcPr>
            <w:tcW w:w="730"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41120</w:t>
            </w:r>
          </w:p>
        </w:tc>
        <w:tc>
          <w:tcPr>
            <w:tcW w:w="56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851</w:t>
            </w:r>
          </w:p>
        </w:tc>
        <w:tc>
          <w:tcPr>
            <w:tcW w:w="1260" w:type="dxa"/>
            <w:gridSpan w:val="3"/>
            <w:tcBorders>
              <w:top w:val="nil"/>
              <w:left w:val="nil"/>
              <w:bottom w:val="single" w:sz="4" w:space="0" w:color="000000"/>
              <w:right w:val="single" w:sz="4" w:space="0" w:color="000000"/>
            </w:tcBorders>
            <w:shd w:val="clear" w:color="000000" w:fill="B7DEE8"/>
            <w:hideMark/>
          </w:tcPr>
          <w:p w:rsidR="000D66AF" w:rsidRPr="000D66AF" w:rsidRDefault="000D66AF" w:rsidP="005174F2">
            <w:pPr>
              <w:jc w:val="right"/>
              <w:rPr>
                <w:sz w:val="18"/>
                <w:szCs w:val="18"/>
              </w:rPr>
            </w:pPr>
            <w:r w:rsidRPr="000D66AF">
              <w:rPr>
                <w:sz w:val="18"/>
                <w:szCs w:val="18"/>
              </w:rPr>
              <w:t>14,5</w:t>
            </w:r>
          </w:p>
        </w:tc>
        <w:tc>
          <w:tcPr>
            <w:tcW w:w="1260" w:type="dxa"/>
            <w:gridSpan w:val="2"/>
            <w:tcBorders>
              <w:top w:val="nil"/>
              <w:left w:val="nil"/>
              <w:bottom w:val="single" w:sz="4" w:space="0" w:color="000000"/>
              <w:right w:val="single" w:sz="4" w:space="0" w:color="000000"/>
            </w:tcBorders>
            <w:shd w:val="clear" w:color="000000" w:fill="B7DEE8"/>
            <w:hideMark/>
          </w:tcPr>
          <w:p w:rsidR="000D66AF" w:rsidRPr="000D66AF" w:rsidRDefault="000D66AF" w:rsidP="005174F2">
            <w:pPr>
              <w:jc w:val="right"/>
              <w:rPr>
                <w:sz w:val="18"/>
                <w:szCs w:val="18"/>
              </w:rPr>
            </w:pPr>
            <w:r w:rsidRPr="000D66AF">
              <w:rPr>
                <w:sz w:val="18"/>
                <w:szCs w:val="18"/>
              </w:rPr>
              <w:t>14,5</w:t>
            </w:r>
          </w:p>
        </w:tc>
        <w:tc>
          <w:tcPr>
            <w:tcW w:w="1278" w:type="dxa"/>
            <w:gridSpan w:val="3"/>
            <w:tcBorders>
              <w:top w:val="nil"/>
              <w:left w:val="nil"/>
              <w:bottom w:val="single" w:sz="4" w:space="0" w:color="000000"/>
              <w:right w:val="single" w:sz="4" w:space="0" w:color="000000"/>
            </w:tcBorders>
            <w:shd w:val="clear" w:color="000000" w:fill="B7DEE8"/>
            <w:hideMark/>
          </w:tcPr>
          <w:p w:rsidR="000D66AF" w:rsidRPr="000D66AF" w:rsidRDefault="000D66AF" w:rsidP="005174F2">
            <w:pPr>
              <w:jc w:val="right"/>
              <w:rPr>
                <w:sz w:val="18"/>
                <w:szCs w:val="18"/>
              </w:rPr>
            </w:pPr>
            <w:r w:rsidRPr="000D66AF">
              <w:rPr>
                <w:sz w:val="18"/>
                <w:szCs w:val="18"/>
              </w:rPr>
              <w:t>14,5</w:t>
            </w:r>
          </w:p>
        </w:tc>
      </w:tr>
      <w:tr w:rsidR="000D66AF" w:rsidRPr="000D66AF" w:rsidTr="000D66AF">
        <w:trPr>
          <w:trHeight w:val="255"/>
        </w:trPr>
        <w:tc>
          <w:tcPr>
            <w:tcW w:w="2388" w:type="dxa"/>
            <w:gridSpan w:val="2"/>
            <w:tcBorders>
              <w:top w:val="nil"/>
              <w:left w:val="single" w:sz="4" w:space="0" w:color="000000"/>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Уплата прочих налогов, сборов</w:t>
            </w:r>
          </w:p>
        </w:tc>
        <w:tc>
          <w:tcPr>
            <w:tcW w:w="596"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01</w:t>
            </w:r>
          </w:p>
        </w:tc>
        <w:tc>
          <w:tcPr>
            <w:tcW w:w="561"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04</w:t>
            </w:r>
          </w:p>
        </w:tc>
        <w:tc>
          <w:tcPr>
            <w:tcW w:w="39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01</w:t>
            </w:r>
          </w:p>
        </w:tc>
        <w:tc>
          <w:tcPr>
            <w:tcW w:w="365"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w:t>
            </w:r>
          </w:p>
        </w:tc>
        <w:tc>
          <w:tcPr>
            <w:tcW w:w="39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01</w:t>
            </w:r>
          </w:p>
        </w:tc>
        <w:tc>
          <w:tcPr>
            <w:tcW w:w="730"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41120</w:t>
            </w:r>
          </w:p>
        </w:tc>
        <w:tc>
          <w:tcPr>
            <w:tcW w:w="56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852</w:t>
            </w:r>
          </w:p>
        </w:tc>
        <w:tc>
          <w:tcPr>
            <w:tcW w:w="1260" w:type="dxa"/>
            <w:gridSpan w:val="3"/>
            <w:tcBorders>
              <w:top w:val="nil"/>
              <w:left w:val="nil"/>
              <w:bottom w:val="single" w:sz="4" w:space="0" w:color="000000"/>
              <w:right w:val="single" w:sz="4" w:space="0" w:color="000000"/>
            </w:tcBorders>
            <w:shd w:val="clear" w:color="000000" w:fill="B7DEE8"/>
            <w:hideMark/>
          </w:tcPr>
          <w:p w:rsidR="000D66AF" w:rsidRPr="000D66AF" w:rsidRDefault="000D66AF" w:rsidP="005174F2">
            <w:pPr>
              <w:jc w:val="right"/>
              <w:rPr>
                <w:sz w:val="18"/>
                <w:szCs w:val="18"/>
              </w:rPr>
            </w:pPr>
            <w:r w:rsidRPr="000D66AF">
              <w:rPr>
                <w:sz w:val="18"/>
                <w:szCs w:val="18"/>
              </w:rPr>
              <w:t>1,4</w:t>
            </w:r>
          </w:p>
        </w:tc>
        <w:tc>
          <w:tcPr>
            <w:tcW w:w="1260" w:type="dxa"/>
            <w:gridSpan w:val="2"/>
            <w:tcBorders>
              <w:top w:val="nil"/>
              <w:left w:val="nil"/>
              <w:bottom w:val="single" w:sz="4" w:space="0" w:color="000000"/>
              <w:right w:val="single" w:sz="4" w:space="0" w:color="000000"/>
            </w:tcBorders>
            <w:shd w:val="clear" w:color="000000" w:fill="B7DEE8"/>
            <w:hideMark/>
          </w:tcPr>
          <w:p w:rsidR="000D66AF" w:rsidRPr="000D66AF" w:rsidRDefault="000D66AF" w:rsidP="005174F2">
            <w:pPr>
              <w:jc w:val="right"/>
              <w:rPr>
                <w:sz w:val="18"/>
                <w:szCs w:val="18"/>
              </w:rPr>
            </w:pPr>
            <w:r w:rsidRPr="000D66AF">
              <w:rPr>
                <w:sz w:val="18"/>
                <w:szCs w:val="18"/>
              </w:rPr>
              <w:t>1,5</w:t>
            </w:r>
          </w:p>
        </w:tc>
        <w:tc>
          <w:tcPr>
            <w:tcW w:w="1278" w:type="dxa"/>
            <w:gridSpan w:val="3"/>
            <w:tcBorders>
              <w:top w:val="nil"/>
              <w:left w:val="nil"/>
              <w:bottom w:val="single" w:sz="4" w:space="0" w:color="000000"/>
              <w:right w:val="single" w:sz="4" w:space="0" w:color="000000"/>
            </w:tcBorders>
            <w:shd w:val="clear" w:color="000000" w:fill="B7DEE8"/>
            <w:hideMark/>
          </w:tcPr>
          <w:p w:rsidR="000D66AF" w:rsidRPr="000D66AF" w:rsidRDefault="000D66AF" w:rsidP="005174F2">
            <w:pPr>
              <w:jc w:val="right"/>
              <w:rPr>
                <w:sz w:val="18"/>
                <w:szCs w:val="18"/>
              </w:rPr>
            </w:pPr>
            <w:r w:rsidRPr="000D66AF">
              <w:rPr>
                <w:sz w:val="18"/>
                <w:szCs w:val="18"/>
              </w:rPr>
              <w:t>1,5</w:t>
            </w:r>
          </w:p>
        </w:tc>
      </w:tr>
      <w:tr w:rsidR="000D66AF" w:rsidRPr="000D66AF" w:rsidTr="000D66AF">
        <w:trPr>
          <w:trHeight w:val="255"/>
        </w:trPr>
        <w:tc>
          <w:tcPr>
            <w:tcW w:w="2388" w:type="dxa"/>
            <w:gridSpan w:val="2"/>
            <w:tcBorders>
              <w:top w:val="nil"/>
              <w:left w:val="single" w:sz="4" w:space="0" w:color="000000"/>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Уплата иных платежей</w:t>
            </w:r>
          </w:p>
        </w:tc>
        <w:tc>
          <w:tcPr>
            <w:tcW w:w="596"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01</w:t>
            </w:r>
          </w:p>
        </w:tc>
        <w:tc>
          <w:tcPr>
            <w:tcW w:w="561"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04</w:t>
            </w:r>
          </w:p>
        </w:tc>
        <w:tc>
          <w:tcPr>
            <w:tcW w:w="39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01</w:t>
            </w:r>
          </w:p>
        </w:tc>
        <w:tc>
          <w:tcPr>
            <w:tcW w:w="365"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w:t>
            </w:r>
          </w:p>
        </w:tc>
        <w:tc>
          <w:tcPr>
            <w:tcW w:w="39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01</w:t>
            </w:r>
          </w:p>
        </w:tc>
        <w:tc>
          <w:tcPr>
            <w:tcW w:w="730"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41120</w:t>
            </w:r>
          </w:p>
        </w:tc>
        <w:tc>
          <w:tcPr>
            <w:tcW w:w="56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853</w:t>
            </w:r>
          </w:p>
        </w:tc>
        <w:tc>
          <w:tcPr>
            <w:tcW w:w="1260" w:type="dxa"/>
            <w:gridSpan w:val="3"/>
            <w:tcBorders>
              <w:top w:val="nil"/>
              <w:left w:val="nil"/>
              <w:bottom w:val="single" w:sz="4" w:space="0" w:color="000000"/>
              <w:right w:val="single" w:sz="4" w:space="0" w:color="000000"/>
            </w:tcBorders>
            <w:shd w:val="clear" w:color="000000" w:fill="B7DEE8"/>
            <w:hideMark/>
          </w:tcPr>
          <w:p w:rsidR="000D66AF" w:rsidRPr="000D66AF" w:rsidRDefault="000D66AF" w:rsidP="005174F2">
            <w:pPr>
              <w:jc w:val="right"/>
              <w:rPr>
                <w:sz w:val="18"/>
                <w:szCs w:val="18"/>
              </w:rPr>
            </w:pPr>
            <w:r w:rsidRPr="000D66AF">
              <w:rPr>
                <w:sz w:val="18"/>
                <w:szCs w:val="18"/>
              </w:rPr>
              <w:t> </w:t>
            </w:r>
          </w:p>
        </w:tc>
        <w:tc>
          <w:tcPr>
            <w:tcW w:w="1260" w:type="dxa"/>
            <w:gridSpan w:val="2"/>
            <w:tcBorders>
              <w:top w:val="nil"/>
              <w:left w:val="nil"/>
              <w:bottom w:val="single" w:sz="4" w:space="0" w:color="000000"/>
              <w:right w:val="single" w:sz="4" w:space="0" w:color="000000"/>
            </w:tcBorders>
            <w:shd w:val="clear" w:color="000000" w:fill="B7DEE8"/>
            <w:hideMark/>
          </w:tcPr>
          <w:p w:rsidR="000D66AF" w:rsidRPr="000D66AF" w:rsidRDefault="000D66AF" w:rsidP="005174F2">
            <w:pPr>
              <w:jc w:val="right"/>
              <w:rPr>
                <w:sz w:val="18"/>
                <w:szCs w:val="18"/>
              </w:rPr>
            </w:pPr>
            <w:r w:rsidRPr="000D66AF">
              <w:rPr>
                <w:sz w:val="18"/>
                <w:szCs w:val="18"/>
              </w:rPr>
              <w:t> </w:t>
            </w:r>
          </w:p>
        </w:tc>
        <w:tc>
          <w:tcPr>
            <w:tcW w:w="1278" w:type="dxa"/>
            <w:gridSpan w:val="3"/>
            <w:tcBorders>
              <w:top w:val="nil"/>
              <w:left w:val="nil"/>
              <w:bottom w:val="single" w:sz="4" w:space="0" w:color="000000"/>
              <w:right w:val="single" w:sz="4" w:space="0" w:color="000000"/>
            </w:tcBorders>
            <w:shd w:val="clear" w:color="000000" w:fill="B7DEE8"/>
            <w:hideMark/>
          </w:tcPr>
          <w:p w:rsidR="000D66AF" w:rsidRPr="000D66AF" w:rsidRDefault="000D66AF" w:rsidP="005174F2">
            <w:pPr>
              <w:jc w:val="right"/>
              <w:rPr>
                <w:sz w:val="18"/>
                <w:szCs w:val="18"/>
              </w:rPr>
            </w:pPr>
            <w:r w:rsidRPr="000D66AF">
              <w:rPr>
                <w:sz w:val="18"/>
                <w:szCs w:val="18"/>
              </w:rPr>
              <w:t> </w:t>
            </w:r>
          </w:p>
        </w:tc>
      </w:tr>
      <w:tr w:rsidR="000D66AF" w:rsidRPr="000D66AF" w:rsidTr="000D66AF">
        <w:trPr>
          <w:trHeight w:val="450"/>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Субсидии на софинансирование расходных обязательств поселений</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44200</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145,6</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156,8</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162,6</w:t>
            </w:r>
          </w:p>
        </w:tc>
      </w:tr>
      <w:tr w:rsidR="000D66AF" w:rsidRPr="000D66AF" w:rsidTr="000D66AF">
        <w:trPr>
          <w:trHeight w:val="1350"/>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lastRenderedPageBreak/>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44205</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145,6</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156,8</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162,6</w:t>
            </w:r>
          </w:p>
        </w:tc>
      </w:tr>
      <w:tr w:rsidR="000D66AF" w:rsidRPr="000D66AF" w:rsidTr="000D66AF">
        <w:trPr>
          <w:trHeight w:val="1575"/>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44205</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100</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145,6</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156,8</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162,6</w:t>
            </w:r>
          </w:p>
        </w:tc>
      </w:tr>
      <w:tr w:rsidR="000D66AF" w:rsidRPr="000D66AF" w:rsidTr="000D66AF">
        <w:trPr>
          <w:trHeight w:val="525"/>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Расходы на выплаты персоналу государственных (муниципальных) органов</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44205</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120</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145,6</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156,8</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162,6</w:t>
            </w:r>
          </w:p>
        </w:tc>
      </w:tr>
      <w:tr w:rsidR="000D66AF" w:rsidRPr="000D66AF" w:rsidTr="000D66AF">
        <w:trPr>
          <w:trHeight w:val="450"/>
        </w:trPr>
        <w:tc>
          <w:tcPr>
            <w:tcW w:w="2388" w:type="dxa"/>
            <w:gridSpan w:val="2"/>
            <w:tcBorders>
              <w:top w:val="nil"/>
              <w:left w:val="single" w:sz="4" w:space="0" w:color="000000"/>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Фонд оплаты труда государственных (муниципальных) органов</w:t>
            </w:r>
          </w:p>
        </w:tc>
        <w:tc>
          <w:tcPr>
            <w:tcW w:w="596"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01</w:t>
            </w:r>
          </w:p>
        </w:tc>
        <w:tc>
          <w:tcPr>
            <w:tcW w:w="561"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04</w:t>
            </w:r>
          </w:p>
        </w:tc>
        <w:tc>
          <w:tcPr>
            <w:tcW w:w="39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01</w:t>
            </w:r>
          </w:p>
        </w:tc>
        <w:tc>
          <w:tcPr>
            <w:tcW w:w="365"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w:t>
            </w:r>
          </w:p>
        </w:tc>
        <w:tc>
          <w:tcPr>
            <w:tcW w:w="39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01</w:t>
            </w:r>
          </w:p>
        </w:tc>
        <w:tc>
          <w:tcPr>
            <w:tcW w:w="730"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44205</w:t>
            </w:r>
          </w:p>
        </w:tc>
        <w:tc>
          <w:tcPr>
            <w:tcW w:w="56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121</w:t>
            </w:r>
          </w:p>
        </w:tc>
        <w:tc>
          <w:tcPr>
            <w:tcW w:w="1260" w:type="dxa"/>
            <w:gridSpan w:val="3"/>
            <w:tcBorders>
              <w:top w:val="nil"/>
              <w:left w:val="nil"/>
              <w:bottom w:val="single" w:sz="4" w:space="0" w:color="000000"/>
              <w:right w:val="single" w:sz="4" w:space="0" w:color="000000"/>
            </w:tcBorders>
            <w:shd w:val="clear" w:color="000000" w:fill="B7DEE8"/>
            <w:hideMark/>
          </w:tcPr>
          <w:p w:rsidR="000D66AF" w:rsidRPr="000D66AF" w:rsidRDefault="000D66AF" w:rsidP="005174F2">
            <w:pPr>
              <w:jc w:val="right"/>
              <w:rPr>
                <w:sz w:val="18"/>
                <w:szCs w:val="18"/>
              </w:rPr>
            </w:pPr>
            <w:r w:rsidRPr="000D66AF">
              <w:rPr>
                <w:sz w:val="18"/>
                <w:szCs w:val="18"/>
              </w:rPr>
              <w:t>111,8</w:t>
            </w:r>
          </w:p>
        </w:tc>
        <w:tc>
          <w:tcPr>
            <w:tcW w:w="1260" w:type="dxa"/>
            <w:gridSpan w:val="2"/>
            <w:tcBorders>
              <w:top w:val="nil"/>
              <w:left w:val="nil"/>
              <w:bottom w:val="single" w:sz="4" w:space="0" w:color="000000"/>
              <w:right w:val="single" w:sz="4" w:space="0" w:color="000000"/>
            </w:tcBorders>
            <w:shd w:val="clear" w:color="000000" w:fill="B7DEE8"/>
            <w:hideMark/>
          </w:tcPr>
          <w:p w:rsidR="000D66AF" w:rsidRPr="000D66AF" w:rsidRDefault="000D66AF" w:rsidP="005174F2">
            <w:pPr>
              <w:jc w:val="right"/>
              <w:rPr>
                <w:sz w:val="18"/>
                <w:szCs w:val="18"/>
              </w:rPr>
            </w:pPr>
            <w:r w:rsidRPr="000D66AF">
              <w:rPr>
                <w:sz w:val="18"/>
                <w:szCs w:val="18"/>
              </w:rPr>
              <w:t>120,4</w:t>
            </w:r>
          </w:p>
        </w:tc>
        <w:tc>
          <w:tcPr>
            <w:tcW w:w="1278" w:type="dxa"/>
            <w:gridSpan w:val="3"/>
            <w:tcBorders>
              <w:top w:val="nil"/>
              <w:left w:val="nil"/>
              <w:bottom w:val="single" w:sz="4" w:space="0" w:color="000000"/>
              <w:right w:val="single" w:sz="4" w:space="0" w:color="000000"/>
            </w:tcBorders>
            <w:shd w:val="clear" w:color="000000" w:fill="B7DEE8"/>
            <w:hideMark/>
          </w:tcPr>
          <w:p w:rsidR="000D66AF" w:rsidRPr="000D66AF" w:rsidRDefault="000D66AF" w:rsidP="005174F2">
            <w:pPr>
              <w:jc w:val="right"/>
              <w:rPr>
                <w:sz w:val="18"/>
                <w:szCs w:val="18"/>
              </w:rPr>
            </w:pPr>
            <w:r w:rsidRPr="000D66AF">
              <w:rPr>
                <w:sz w:val="18"/>
                <w:szCs w:val="18"/>
              </w:rPr>
              <w:t>124,9</w:t>
            </w:r>
          </w:p>
        </w:tc>
      </w:tr>
      <w:tr w:rsidR="000D66AF" w:rsidRPr="000D66AF" w:rsidTr="000D66AF">
        <w:trPr>
          <w:trHeight w:val="1020"/>
        </w:trPr>
        <w:tc>
          <w:tcPr>
            <w:tcW w:w="2388" w:type="dxa"/>
            <w:gridSpan w:val="2"/>
            <w:tcBorders>
              <w:top w:val="nil"/>
              <w:left w:val="single" w:sz="4" w:space="0" w:color="000000"/>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96"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01</w:t>
            </w:r>
          </w:p>
        </w:tc>
        <w:tc>
          <w:tcPr>
            <w:tcW w:w="561"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04</w:t>
            </w:r>
          </w:p>
        </w:tc>
        <w:tc>
          <w:tcPr>
            <w:tcW w:w="39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01</w:t>
            </w:r>
          </w:p>
        </w:tc>
        <w:tc>
          <w:tcPr>
            <w:tcW w:w="365"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w:t>
            </w:r>
          </w:p>
        </w:tc>
        <w:tc>
          <w:tcPr>
            <w:tcW w:w="39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01</w:t>
            </w:r>
          </w:p>
        </w:tc>
        <w:tc>
          <w:tcPr>
            <w:tcW w:w="730"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44205</w:t>
            </w:r>
          </w:p>
        </w:tc>
        <w:tc>
          <w:tcPr>
            <w:tcW w:w="56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129</w:t>
            </w:r>
          </w:p>
        </w:tc>
        <w:tc>
          <w:tcPr>
            <w:tcW w:w="1260" w:type="dxa"/>
            <w:gridSpan w:val="3"/>
            <w:tcBorders>
              <w:top w:val="nil"/>
              <w:left w:val="nil"/>
              <w:bottom w:val="single" w:sz="4" w:space="0" w:color="000000"/>
              <w:right w:val="single" w:sz="4" w:space="0" w:color="000000"/>
            </w:tcBorders>
            <w:shd w:val="clear" w:color="000000" w:fill="B7DEE8"/>
            <w:hideMark/>
          </w:tcPr>
          <w:p w:rsidR="000D66AF" w:rsidRPr="000D66AF" w:rsidRDefault="000D66AF" w:rsidP="005174F2">
            <w:pPr>
              <w:jc w:val="right"/>
              <w:rPr>
                <w:sz w:val="18"/>
                <w:szCs w:val="18"/>
              </w:rPr>
            </w:pPr>
            <w:r w:rsidRPr="000D66AF">
              <w:rPr>
                <w:sz w:val="18"/>
                <w:szCs w:val="18"/>
              </w:rPr>
              <w:t>33,8</w:t>
            </w:r>
          </w:p>
        </w:tc>
        <w:tc>
          <w:tcPr>
            <w:tcW w:w="1260" w:type="dxa"/>
            <w:gridSpan w:val="2"/>
            <w:tcBorders>
              <w:top w:val="nil"/>
              <w:left w:val="nil"/>
              <w:bottom w:val="single" w:sz="4" w:space="0" w:color="000000"/>
              <w:right w:val="single" w:sz="4" w:space="0" w:color="000000"/>
            </w:tcBorders>
            <w:shd w:val="clear" w:color="000000" w:fill="B7DEE8"/>
            <w:hideMark/>
          </w:tcPr>
          <w:p w:rsidR="000D66AF" w:rsidRPr="000D66AF" w:rsidRDefault="000D66AF" w:rsidP="005174F2">
            <w:pPr>
              <w:jc w:val="right"/>
              <w:rPr>
                <w:sz w:val="18"/>
                <w:szCs w:val="18"/>
              </w:rPr>
            </w:pPr>
            <w:r w:rsidRPr="000D66AF">
              <w:rPr>
                <w:sz w:val="18"/>
                <w:szCs w:val="18"/>
              </w:rPr>
              <w:t>36,4</w:t>
            </w:r>
          </w:p>
        </w:tc>
        <w:tc>
          <w:tcPr>
            <w:tcW w:w="1278" w:type="dxa"/>
            <w:gridSpan w:val="3"/>
            <w:tcBorders>
              <w:top w:val="nil"/>
              <w:left w:val="nil"/>
              <w:bottom w:val="single" w:sz="4" w:space="0" w:color="000000"/>
              <w:right w:val="single" w:sz="4" w:space="0" w:color="000000"/>
            </w:tcBorders>
            <w:shd w:val="clear" w:color="000000" w:fill="B7DEE8"/>
            <w:hideMark/>
          </w:tcPr>
          <w:p w:rsidR="000D66AF" w:rsidRPr="000D66AF" w:rsidRDefault="000D66AF" w:rsidP="005174F2">
            <w:pPr>
              <w:jc w:val="right"/>
              <w:rPr>
                <w:sz w:val="18"/>
                <w:szCs w:val="18"/>
              </w:rPr>
            </w:pPr>
            <w:r w:rsidRPr="000D66AF">
              <w:rPr>
                <w:sz w:val="18"/>
                <w:szCs w:val="18"/>
              </w:rPr>
              <w:t>37,7</w:t>
            </w:r>
          </w:p>
        </w:tc>
      </w:tr>
      <w:tr w:rsidR="000D66AF" w:rsidRPr="000D66AF" w:rsidTr="000D66AF">
        <w:trPr>
          <w:trHeight w:val="675"/>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Закупка товаров, работ и услуг для обеспечения государственных (муниципальных) нужд</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44205</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200</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r>
      <w:tr w:rsidR="000D66AF" w:rsidRPr="000D66AF" w:rsidTr="000D66AF">
        <w:trPr>
          <w:trHeight w:val="675"/>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Иные закупки товаров, работ и услуг для обеспечения государственных (муниципальных) нужд</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44205</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240</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r>
      <w:tr w:rsidR="000D66AF" w:rsidRPr="000D66AF" w:rsidTr="000D66AF">
        <w:trPr>
          <w:trHeight w:val="255"/>
        </w:trPr>
        <w:tc>
          <w:tcPr>
            <w:tcW w:w="2388" w:type="dxa"/>
            <w:gridSpan w:val="2"/>
            <w:tcBorders>
              <w:top w:val="nil"/>
              <w:left w:val="single" w:sz="4" w:space="0" w:color="000000"/>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Прочая закупка товаров, работ и услуг</w:t>
            </w:r>
          </w:p>
        </w:tc>
        <w:tc>
          <w:tcPr>
            <w:tcW w:w="596"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01</w:t>
            </w:r>
          </w:p>
        </w:tc>
        <w:tc>
          <w:tcPr>
            <w:tcW w:w="561"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04</w:t>
            </w:r>
          </w:p>
        </w:tc>
        <w:tc>
          <w:tcPr>
            <w:tcW w:w="39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01</w:t>
            </w:r>
          </w:p>
        </w:tc>
        <w:tc>
          <w:tcPr>
            <w:tcW w:w="365"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w:t>
            </w:r>
          </w:p>
        </w:tc>
        <w:tc>
          <w:tcPr>
            <w:tcW w:w="39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01</w:t>
            </w:r>
          </w:p>
        </w:tc>
        <w:tc>
          <w:tcPr>
            <w:tcW w:w="730"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44205</w:t>
            </w:r>
          </w:p>
        </w:tc>
        <w:tc>
          <w:tcPr>
            <w:tcW w:w="56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244</w:t>
            </w:r>
          </w:p>
        </w:tc>
        <w:tc>
          <w:tcPr>
            <w:tcW w:w="1260" w:type="dxa"/>
            <w:gridSpan w:val="3"/>
            <w:tcBorders>
              <w:top w:val="nil"/>
              <w:left w:val="nil"/>
              <w:bottom w:val="single" w:sz="4" w:space="0" w:color="000000"/>
              <w:right w:val="single" w:sz="4" w:space="0" w:color="000000"/>
            </w:tcBorders>
            <w:shd w:val="clear" w:color="000000" w:fill="B7DEE8"/>
            <w:hideMark/>
          </w:tcPr>
          <w:p w:rsidR="000D66AF" w:rsidRPr="000D66AF" w:rsidRDefault="000D66AF" w:rsidP="005174F2">
            <w:pPr>
              <w:jc w:val="right"/>
              <w:rPr>
                <w:sz w:val="18"/>
                <w:szCs w:val="18"/>
              </w:rPr>
            </w:pPr>
            <w:r w:rsidRPr="000D66AF">
              <w:rPr>
                <w:sz w:val="18"/>
                <w:szCs w:val="18"/>
              </w:rPr>
              <w:t> </w:t>
            </w:r>
          </w:p>
        </w:tc>
        <w:tc>
          <w:tcPr>
            <w:tcW w:w="1260" w:type="dxa"/>
            <w:gridSpan w:val="2"/>
            <w:tcBorders>
              <w:top w:val="nil"/>
              <w:left w:val="nil"/>
              <w:bottom w:val="single" w:sz="4" w:space="0" w:color="000000"/>
              <w:right w:val="single" w:sz="4" w:space="0" w:color="000000"/>
            </w:tcBorders>
            <w:shd w:val="clear" w:color="000000" w:fill="B7DEE8"/>
            <w:hideMark/>
          </w:tcPr>
          <w:p w:rsidR="000D66AF" w:rsidRPr="000D66AF" w:rsidRDefault="000D66AF" w:rsidP="005174F2">
            <w:pPr>
              <w:jc w:val="right"/>
              <w:rPr>
                <w:sz w:val="18"/>
                <w:szCs w:val="18"/>
              </w:rPr>
            </w:pPr>
            <w:r w:rsidRPr="000D66AF">
              <w:rPr>
                <w:sz w:val="18"/>
                <w:szCs w:val="18"/>
              </w:rPr>
              <w:t> </w:t>
            </w:r>
          </w:p>
        </w:tc>
        <w:tc>
          <w:tcPr>
            <w:tcW w:w="1278" w:type="dxa"/>
            <w:gridSpan w:val="3"/>
            <w:tcBorders>
              <w:top w:val="nil"/>
              <w:left w:val="nil"/>
              <w:bottom w:val="single" w:sz="4" w:space="0" w:color="000000"/>
              <w:right w:val="single" w:sz="4" w:space="0" w:color="000000"/>
            </w:tcBorders>
            <w:shd w:val="clear" w:color="000000" w:fill="B7DEE8"/>
            <w:hideMark/>
          </w:tcPr>
          <w:p w:rsidR="000D66AF" w:rsidRPr="000D66AF" w:rsidRDefault="000D66AF" w:rsidP="005174F2">
            <w:pPr>
              <w:jc w:val="right"/>
              <w:rPr>
                <w:sz w:val="18"/>
                <w:szCs w:val="18"/>
              </w:rPr>
            </w:pPr>
            <w:r w:rsidRPr="000D66AF">
              <w:rPr>
                <w:sz w:val="18"/>
                <w:szCs w:val="18"/>
              </w:rPr>
              <w:t> </w:t>
            </w:r>
          </w:p>
        </w:tc>
      </w:tr>
      <w:tr w:rsidR="000D66AF" w:rsidRPr="000D66AF" w:rsidTr="000D66AF">
        <w:trPr>
          <w:trHeight w:val="1395"/>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xml:space="preserve">Муниципальная программа "Повышение эффективности управления муниципальными финансами в Медаевском  сельском поселении Чамзинского муниципального района </w:t>
            </w:r>
            <w:r w:rsidRPr="000D66AF">
              <w:rPr>
                <w:sz w:val="18"/>
                <w:szCs w:val="18"/>
              </w:rPr>
              <w:lastRenderedPageBreak/>
              <w:t>Республики Мордовия на 2020-2025 годы"</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lastRenderedPageBreak/>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17</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6,5</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6,7</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6,9</w:t>
            </w:r>
          </w:p>
        </w:tc>
      </w:tr>
      <w:tr w:rsidR="000D66AF" w:rsidRPr="000D66AF" w:rsidTr="000D66AF">
        <w:trPr>
          <w:trHeight w:val="675"/>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lastRenderedPageBreak/>
              <w:t xml:space="preserve">Подпрограмма «Эффективное использование бюджетного потенциала» </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17</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6,5</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6,7</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6,9</w:t>
            </w:r>
          </w:p>
        </w:tc>
      </w:tr>
      <w:tr w:rsidR="000D66AF" w:rsidRPr="000D66AF" w:rsidTr="000D66AF">
        <w:trPr>
          <w:trHeight w:val="409"/>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ООсновное мероприятие "Совершенствование бюджетного процесса, формирование бюджета Медаевского сельского поселения на очередной финансовый год и на плановый период"</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17</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6,5</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6,7</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6,9</w:t>
            </w:r>
          </w:p>
        </w:tc>
      </w:tr>
      <w:tr w:rsidR="000D66AF" w:rsidRPr="000D66AF" w:rsidTr="000D66AF">
        <w:trPr>
          <w:trHeight w:val="1125"/>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Иные межбюджетные трансфертв на финансовое обеспечение расходных обязательств муниципального района Республики Мордовия по переданным полномочиям поселений</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17</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44500</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6,5</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6,7</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6,9</w:t>
            </w:r>
          </w:p>
        </w:tc>
      </w:tr>
      <w:tr w:rsidR="000D66AF" w:rsidRPr="000D66AF" w:rsidTr="000D66AF">
        <w:trPr>
          <w:trHeight w:val="1605"/>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Иные межбюджетные трансферты на осуществление полномочий по составлению и рассмотрению проекта бюджета поселения, утверждению и исполнению бюджета поселения, осуществлению контроля за его исполнением, составлению и утверждению отчета об исполнении бюджета поселения</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17</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44501</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6,5</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6,7</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6,9</w:t>
            </w:r>
          </w:p>
        </w:tc>
      </w:tr>
      <w:tr w:rsidR="000D66AF" w:rsidRPr="000D66AF" w:rsidTr="000D66AF">
        <w:trPr>
          <w:trHeight w:val="255"/>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Межбюджетные трансферты</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17</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44501</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500</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6,5</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6,7</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6,9</w:t>
            </w:r>
          </w:p>
        </w:tc>
      </w:tr>
      <w:tr w:rsidR="000D66AF" w:rsidRPr="000D66AF" w:rsidTr="000D66AF">
        <w:trPr>
          <w:trHeight w:val="255"/>
        </w:trPr>
        <w:tc>
          <w:tcPr>
            <w:tcW w:w="2388" w:type="dxa"/>
            <w:gridSpan w:val="2"/>
            <w:tcBorders>
              <w:top w:val="nil"/>
              <w:left w:val="single" w:sz="4" w:space="0" w:color="000000"/>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Иные межбюджетные трансферты</w:t>
            </w:r>
          </w:p>
        </w:tc>
        <w:tc>
          <w:tcPr>
            <w:tcW w:w="596"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01</w:t>
            </w:r>
          </w:p>
        </w:tc>
        <w:tc>
          <w:tcPr>
            <w:tcW w:w="561"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04</w:t>
            </w:r>
          </w:p>
        </w:tc>
        <w:tc>
          <w:tcPr>
            <w:tcW w:w="39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17</w:t>
            </w:r>
          </w:p>
        </w:tc>
        <w:tc>
          <w:tcPr>
            <w:tcW w:w="365"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1</w:t>
            </w:r>
          </w:p>
        </w:tc>
        <w:tc>
          <w:tcPr>
            <w:tcW w:w="39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01</w:t>
            </w:r>
          </w:p>
        </w:tc>
        <w:tc>
          <w:tcPr>
            <w:tcW w:w="730"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44501</w:t>
            </w:r>
          </w:p>
        </w:tc>
        <w:tc>
          <w:tcPr>
            <w:tcW w:w="56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540</w:t>
            </w:r>
          </w:p>
        </w:tc>
        <w:tc>
          <w:tcPr>
            <w:tcW w:w="1260" w:type="dxa"/>
            <w:gridSpan w:val="3"/>
            <w:tcBorders>
              <w:top w:val="nil"/>
              <w:left w:val="nil"/>
              <w:bottom w:val="single" w:sz="4" w:space="0" w:color="000000"/>
              <w:right w:val="single" w:sz="4" w:space="0" w:color="000000"/>
            </w:tcBorders>
            <w:shd w:val="clear" w:color="000000" w:fill="B7DEE8"/>
            <w:hideMark/>
          </w:tcPr>
          <w:p w:rsidR="000D66AF" w:rsidRPr="000D66AF" w:rsidRDefault="000D66AF" w:rsidP="005174F2">
            <w:pPr>
              <w:jc w:val="right"/>
              <w:rPr>
                <w:sz w:val="18"/>
                <w:szCs w:val="18"/>
              </w:rPr>
            </w:pPr>
            <w:r w:rsidRPr="000D66AF">
              <w:rPr>
                <w:sz w:val="18"/>
                <w:szCs w:val="18"/>
              </w:rPr>
              <w:t>6,5</w:t>
            </w:r>
          </w:p>
        </w:tc>
        <w:tc>
          <w:tcPr>
            <w:tcW w:w="1260" w:type="dxa"/>
            <w:gridSpan w:val="2"/>
            <w:tcBorders>
              <w:top w:val="nil"/>
              <w:left w:val="nil"/>
              <w:bottom w:val="single" w:sz="4" w:space="0" w:color="000000"/>
              <w:right w:val="single" w:sz="4" w:space="0" w:color="000000"/>
            </w:tcBorders>
            <w:shd w:val="clear" w:color="000000" w:fill="B7DEE8"/>
            <w:hideMark/>
          </w:tcPr>
          <w:p w:rsidR="000D66AF" w:rsidRPr="000D66AF" w:rsidRDefault="000D66AF" w:rsidP="005174F2">
            <w:pPr>
              <w:jc w:val="right"/>
              <w:rPr>
                <w:sz w:val="18"/>
                <w:szCs w:val="18"/>
              </w:rPr>
            </w:pPr>
            <w:r w:rsidRPr="000D66AF">
              <w:rPr>
                <w:sz w:val="18"/>
                <w:szCs w:val="18"/>
              </w:rPr>
              <w:t>6,7</w:t>
            </w:r>
          </w:p>
        </w:tc>
        <w:tc>
          <w:tcPr>
            <w:tcW w:w="1278" w:type="dxa"/>
            <w:gridSpan w:val="3"/>
            <w:tcBorders>
              <w:top w:val="nil"/>
              <w:left w:val="nil"/>
              <w:bottom w:val="single" w:sz="4" w:space="0" w:color="000000"/>
              <w:right w:val="single" w:sz="4" w:space="0" w:color="000000"/>
            </w:tcBorders>
            <w:shd w:val="clear" w:color="000000" w:fill="B7DEE8"/>
            <w:hideMark/>
          </w:tcPr>
          <w:p w:rsidR="000D66AF" w:rsidRPr="000D66AF" w:rsidRDefault="000D66AF" w:rsidP="005174F2">
            <w:pPr>
              <w:jc w:val="right"/>
              <w:rPr>
                <w:sz w:val="18"/>
                <w:szCs w:val="18"/>
              </w:rPr>
            </w:pPr>
            <w:r w:rsidRPr="000D66AF">
              <w:rPr>
                <w:sz w:val="18"/>
                <w:szCs w:val="18"/>
              </w:rPr>
              <w:t>6,9</w:t>
            </w:r>
          </w:p>
        </w:tc>
      </w:tr>
      <w:tr w:rsidR="000D66AF" w:rsidRPr="000D66AF" w:rsidTr="000D66AF">
        <w:trPr>
          <w:trHeight w:val="900"/>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Муниципальная программа «Профилактика правонарушений на территории Медаевского сельского поселения на 2020-2025 годы»</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19</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0,2</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0,2</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0,2</w:t>
            </w:r>
          </w:p>
        </w:tc>
      </w:tr>
      <w:tr w:rsidR="000D66AF" w:rsidRPr="000D66AF" w:rsidTr="000D66AF">
        <w:trPr>
          <w:trHeight w:val="900"/>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lastRenderedPageBreak/>
              <w:t>Основное мероприятие "Реализация государственных полномочий в области законодательства об административных правонарушениях"</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19</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02</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0,2</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0,2</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0,2</w:t>
            </w:r>
          </w:p>
        </w:tc>
      </w:tr>
      <w:tr w:rsidR="000D66AF" w:rsidRPr="000D66AF" w:rsidTr="000D66AF">
        <w:trPr>
          <w:trHeight w:val="2250"/>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15июня 2015 года №38-З "Об административной ответственности на территории Республики Мордовия"</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19</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02</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77150</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0,2</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0,2</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0,2</w:t>
            </w:r>
          </w:p>
        </w:tc>
      </w:tr>
      <w:tr w:rsidR="000D66AF" w:rsidRPr="000D66AF" w:rsidTr="000D66AF">
        <w:trPr>
          <w:trHeight w:val="675"/>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Закупка товаров, работ и услуг для обеспечения государственных (муниципальных) нужд</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19</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02</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77150</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200</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0,2</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0,2</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0,2</w:t>
            </w:r>
          </w:p>
        </w:tc>
      </w:tr>
      <w:tr w:rsidR="000D66AF" w:rsidRPr="000D66AF" w:rsidTr="000D66AF">
        <w:trPr>
          <w:trHeight w:val="675"/>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Иные закупки товаров, работ и услуг для обеспечения государственных (муниципальных) нужд</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19</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02</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77150</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240</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0,2</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0,2</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0,2</w:t>
            </w:r>
          </w:p>
        </w:tc>
      </w:tr>
      <w:tr w:rsidR="000D66AF" w:rsidRPr="000D66AF" w:rsidTr="000D66AF">
        <w:trPr>
          <w:trHeight w:val="255"/>
        </w:trPr>
        <w:tc>
          <w:tcPr>
            <w:tcW w:w="2388" w:type="dxa"/>
            <w:gridSpan w:val="2"/>
            <w:tcBorders>
              <w:top w:val="nil"/>
              <w:left w:val="single" w:sz="4" w:space="0" w:color="000000"/>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Прочая закупка товаров, работ и услуг</w:t>
            </w:r>
          </w:p>
        </w:tc>
        <w:tc>
          <w:tcPr>
            <w:tcW w:w="596"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01</w:t>
            </w:r>
          </w:p>
        </w:tc>
        <w:tc>
          <w:tcPr>
            <w:tcW w:w="561"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04</w:t>
            </w:r>
          </w:p>
        </w:tc>
        <w:tc>
          <w:tcPr>
            <w:tcW w:w="39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19</w:t>
            </w:r>
          </w:p>
        </w:tc>
        <w:tc>
          <w:tcPr>
            <w:tcW w:w="365"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w:t>
            </w:r>
          </w:p>
        </w:tc>
        <w:tc>
          <w:tcPr>
            <w:tcW w:w="39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02</w:t>
            </w:r>
          </w:p>
        </w:tc>
        <w:tc>
          <w:tcPr>
            <w:tcW w:w="730"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77150</w:t>
            </w:r>
          </w:p>
        </w:tc>
        <w:tc>
          <w:tcPr>
            <w:tcW w:w="56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244</w:t>
            </w:r>
          </w:p>
        </w:tc>
        <w:tc>
          <w:tcPr>
            <w:tcW w:w="1260" w:type="dxa"/>
            <w:gridSpan w:val="3"/>
            <w:tcBorders>
              <w:top w:val="nil"/>
              <w:left w:val="nil"/>
              <w:bottom w:val="single" w:sz="4" w:space="0" w:color="000000"/>
              <w:right w:val="single" w:sz="4" w:space="0" w:color="000000"/>
            </w:tcBorders>
            <w:shd w:val="clear" w:color="000000" w:fill="B7DEE8"/>
            <w:hideMark/>
          </w:tcPr>
          <w:p w:rsidR="000D66AF" w:rsidRPr="000D66AF" w:rsidRDefault="000D66AF" w:rsidP="005174F2">
            <w:pPr>
              <w:jc w:val="right"/>
              <w:rPr>
                <w:sz w:val="18"/>
                <w:szCs w:val="18"/>
              </w:rPr>
            </w:pPr>
            <w:r w:rsidRPr="000D66AF">
              <w:rPr>
                <w:sz w:val="18"/>
                <w:szCs w:val="18"/>
              </w:rPr>
              <w:t>0,200</w:t>
            </w:r>
          </w:p>
        </w:tc>
        <w:tc>
          <w:tcPr>
            <w:tcW w:w="1260" w:type="dxa"/>
            <w:gridSpan w:val="2"/>
            <w:tcBorders>
              <w:top w:val="nil"/>
              <w:left w:val="nil"/>
              <w:bottom w:val="single" w:sz="4" w:space="0" w:color="000000"/>
              <w:right w:val="single" w:sz="4" w:space="0" w:color="000000"/>
            </w:tcBorders>
            <w:shd w:val="clear" w:color="000000" w:fill="B7DEE8"/>
            <w:hideMark/>
          </w:tcPr>
          <w:p w:rsidR="000D66AF" w:rsidRPr="000D66AF" w:rsidRDefault="000D66AF" w:rsidP="005174F2">
            <w:pPr>
              <w:jc w:val="right"/>
              <w:rPr>
                <w:sz w:val="18"/>
                <w:szCs w:val="18"/>
              </w:rPr>
            </w:pPr>
            <w:r w:rsidRPr="000D66AF">
              <w:rPr>
                <w:sz w:val="18"/>
                <w:szCs w:val="18"/>
              </w:rPr>
              <w:t>0,200</w:t>
            </w:r>
          </w:p>
        </w:tc>
        <w:tc>
          <w:tcPr>
            <w:tcW w:w="1278" w:type="dxa"/>
            <w:gridSpan w:val="3"/>
            <w:tcBorders>
              <w:top w:val="nil"/>
              <w:left w:val="nil"/>
              <w:bottom w:val="single" w:sz="4" w:space="0" w:color="000000"/>
              <w:right w:val="single" w:sz="4" w:space="0" w:color="000000"/>
            </w:tcBorders>
            <w:shd w:val="clear" w:color="000000" w:fill="B7DEE8"/>
            <w:hideMark/>
          </w:tcPr>
          <w:p w:rsidR="000D66AF" w:rsidRPr="000D66AF" w:rsidRDefault="000D66AF" w:rsidP="005174F2">
            <w:pPr>
              <w:jc w:val="right"/>
              <w:rPr>
                <w:sz w:val="18"/>
                <w:szCs w:val="18"/>
              </w:rPr>
            </w:pPr>
            <w:r w:rsidRPr="000D66AF">
              <w:rPr>
                <w:sz w:val="18"/>
                <w:szCs w:val="18"/>
              </w:rPr>
              <w:t>0,200</w:t>
            </w:r>
          </w:p>
        </w:tc>
      </w:tr>
      <w:tr w:rsidR="000D66AF" w:rsidRPr="000D66AF" w:rsidTr="000D66AF">
        <w:trPr>
          <w:trHeight w:val="675"/>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Непрограммные расходы главных распорядителей бюджетных средств Республики Мордовия</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89</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20,7</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20,7</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20,7</w:t>
            </w:r>
          </w:p>
        </w:tc>
      </w:tr>
      <w:tr w:rsidR="000D66AF" w:rsidRPr="000D66AF" w:rsidTr="000D66AF">
        <w:trPr>
          <w:trHeight w:val="900"/>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Непрограммные расходы в рамках обеспечения деятельности главных распорядителей бюджетных средств Республики Мордовия</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89</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20,7</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20,7</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20,7</w:t>
            </w:r>
          </w:p>
        </w:tc>
      </w:tr>
      <w:tr w:rsidR="000D66AF" w:rsidRPr="000D66AF" w:rsidTr="000D66AF">
        <w:trPr>
          <w:trHeight w:val="900"/>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Финансовое обеспечение расходных обязательств поселений по переданным полномочиям муниципальных районов Республики Мордовия</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89</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00</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44100</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20,7</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20,7</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20,7</w:t>
            </w:r>
          </w:p>
        </w:tc>
      </w:tr>
      <w:tr w:rsidR="000D66AF" w:rsidRPr="000D66AF" w:rsidTr="000D66AF">
        <w:trPr>
          <w:trHeight w:val="1800"/>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lastRenderedPageBreak/>
              <w:t>Осуществление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89</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00</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44105</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6,9</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6,9</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6,9</w:t>
            </w:r>
          </w:p>
        </w:tc>
      </w:tr>
      <w:tr w:rsidR="000D66AF" w:rsidRPr="000D66AF" w:rsidTr="000D66AF">
        <w:trPr>
          <w:trHeight w:val="675"/>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Закупка товаров, работ и услуг для обеспечения государственных (муниципальных) нужд</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89</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00</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44105</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200</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6,9</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6,9</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6,9</w:t>
            </w:r>
          </w:p>
        </w:tc>
      </w:tr>
      <w:tr w:rsidR="000D66AF" w:rsidRPr="000D66AF" w:rsidTr="000D66AF">
        <w:trPr>
          <w:trHeight w:val="675"/>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Иные закупки товаров, работ и услуг для обеспечения государственных (муниципальных) нужд</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89</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00</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44105</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240</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6,9</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6,9</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6,9</w:t>
            </w:r>
          </w:p>
        </w:tc>
      </w:tr>
      <w:tr w:rsidR="000D66AF" w:rsidRPr="000D66AF" w:rsidTr="000D66AF">
        <w:trPr>
          <w:trHeight w:val="255"/>
        </w:trPr>
        <w:tc>
          <w:tcPr>
            <w:tcW w:w="2388" w:type="dxa"/>
            <w:gridSpan w:val="2"/>
            <w:tcBorders>
              <w:top w:val="nil"/>
              <w:left w:val="single" w:sz="4" w:space="0" w:color="000000"/>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Прочая закупка товаров, работ и услуг</w:t>
            </w:r>
          </w:p>
        </w:tc>
        <w:tc>
          <w:tcPr>
            <w:tcW w:w="596"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01</w:t>
            </w:r>
          </w:p>
        </w:tc>
        <w:tc>
          <w:tcPr>
            <w:tcW w:w="561"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04</w:t>
            </w:r>
          </w:p>
        </w:tc>
        <w:tc>
          <w:tcPr>
            <w:tcW w:w="39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89</w:t>
            </w:r>
          </w:p>
        </w:tc>
        <w:tc>
          <w:tcPr>
            <w:tcW w:w="365"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1</w:t>
            </w:r>
          </w:p>
        </w:tc>
        <w:tc>
          <w:tcPr>
            <w:tcW w:w="39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00</w:t>
            </w:r>
          </w:p>
        </w:tc>
        <w:tc>
          <w:tcPr>
            <w:tcW w:w="730"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44105</w:t>
            </w:r>
          </w:p>
        </w:tc>
        <w:tc>
          <w:tcPr>
            <w:tcW w:w="56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244</w:t>
            </w:r>
          </w:p>
        </w:tc>
        <w:tc>
          <w:tcPr>
            <w:tcW w:w="1260" w:type="dxa"/>
            <w:gridSpan w:val="3"/>
            <w:tcBorders>
              <w:top w:val="nil"/>
              <w:left w:val="nil"/>
              <w:bottom w:val="single" w:sz="4" w:space="0" w:color="000000"/>
              <w:right w:val="single" w:sz="4" w:space="0" w:color="000000"/>
            </w:tcBorders>
            <w:shd w:val="clear" w:color="000000" w:fill="B7DEE8"/>
            <w:hideMark/>
          </w:tcPr>
          <w:p w:rsidR="000D66AF" w:rsidRPr="000D66AF" w:rsidRDefault="000D66AF" w:rsidP="005174F2">
            <w:pPr>
              <w:jc w:val="right"/>
              <w:rPr>
                <w:sz w:val="18"/>
                <w:szCs w:val="18"/>
              </w:rPr>
            </w:pPr>
            <w:r w:rsidRPr="000D66AF">
              <w:rPr>
                <w:sz w:val="18"/>
                <w:szCs w:val="18"/>
              </w:rPr>
              <w:t>6,900</w:t>
            </w:r>
          </w:p>
        </w:tc>
        <w:tc>
          <w:tcPr>
            <w:tcW w:w="1260" w:type="dxa"/>
            <w:gridSpan w:val="2"/>
            <w:tcBorders>
              <w:top w:val="nil"/>
              <w:left w:val="nil"/>
              <w:bottom w:val="single" w:sz="4" w:space="0" w:color="000000"/>
              <w:right w:val="single" w:sz="4" w:space="0" w:color="000000"/>
            </w:tcBorders>
            <w:shd w:val="clear" w:color="000000" w:fill="B7DEE8"/>
            <w:hideMark/>
          </w:tcPr>
          <w:p w:rsidR="000D66AF" w:rsidRPr="000D66AF" w:rsidRDefault="000D66AF" w:rsidP="005174F2">
            <w:pPr>
              <w:jc w:val="right"/>
              <w:rPr>
                <w:sz w:val="18"/>
                <w:szCs w:val="18"/>
              </w:rPr>
            </w:pPr>
            <w:r w:rsidRPr="000D66AF">
              <w:rPr>
                <w:sz w:val="18"/>
                <w:szCs w:val="18"/>
              </w:rPr>
              <w:t>6,900</w:t>
            </w:r>
          </w:p>
        </w:tc>
        <w:tc>
          <w:tcPr>
            <w:tcW w:w="1278" w:type="dxa"/>
            <w:gridSpan w:val="3"/>
            <w:tcBorders>
              <w:top w:val="nil"/>
              <w:left w:val="nil"/>
              <w:bottom w:val="single" w:sz="4" w:space="0" w:color="000000"/>
              <w:right w:val="single" w:sz="4" w:space="0" w:color="000000"/>
            </w:tcBorders>
            <w:shd w:val="clear" w:color="000000" w:fill="B7DEE8"/>
            <w:hideMark/>
          </w:tcPr>
          <w:p w:rsidR="000D66AF" w:rsidRPr="000D66AF" w:rsidRDefault="000D66AF" w:rsidP="005174F2">
            <w:pPr>
              <w:jc w:val="right"/>
              <w:rPr>
                <w:sz w:val="18"/>
                <w:szCs w:val="18"/>
              </w:rPr>
            </w:pPr>
            <w:r w:rsidRPr="000D66AF">
              <w:rPr>
                <w:sz w:val="18"/>
                <w:szCs w:val="18"/>
              </w:rPr>
              <w:t>6,900</w:t>
            </w:r>
          </w:p>
        </w:tc>
      </w:tr>
      <w:tr w:rsidR="000D66AF" w:rsidRPr="000D66AF" w:rsidTr="000D66AF">
        <w:trPr>
          <w:trHeight w:val="930"/>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Осуществление полномочий по осуществлению мероприятий по обеспечению безопасности людей на водных объектах, охране их жизни и здоровья</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89</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00</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44108</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6,9</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6,9</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6,9</w:t>
            </w:r>
          </w:p>
        </w:tc>
      </w:tr>
      <w:tr w:rsidR="000D66AF" w:rsidRPr="000D66AF" w:rsidTr="000D66AF">
        <w:trPr>
          <w:trHeight w:val="675"/>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Закупка товаров, работ и услуг для обеспечения государственных (муниципальных) нужд</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89</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00</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44108</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200</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6,9</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6,9</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6,9</w:t>
            </w:r>
          </w:p>
        </w:tc>
      </w:tr>
      <w:tr w:rsidR="000D66AF" w:rsidRPr="000D66AF" w:rsidTr="000D66AF">
        <w:trPr>
          <w:trHeight w:val="675"/>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Иные закупки товаров, работ и услуг для обеспечения государственных (муниципальных) нужд</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89</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00</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44108</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240</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6,9</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6,9</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6,9</w:t>
            </w:r>
          </w:p>
        </w:tc>
      </w:tr>
      <w:tr w:rsidR="000D66AF" w:rsidRPr="000D66AF" w:rsidTr="000D66AF">
        <w:trPr>
          <w:trHeight w:val="255"/>
        </w:trPr>
        <w:tc>
          <w:tcPr>
            <w:tcW w:w="2388" w:type="dxa"/>
            <w:gridSpan w:val="2"/>
            <w:tcBorders>
              <w:top w:val="nil"/>
              <w:left w:val="single" w:sz="4" w:space="0" w:color="000000"/>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Прочая закупка товаров, работ и услуг</w:t>
            </w:r>
          </w:p>
        </w:tc>
        <w:tc>
          <w:tcPr>
            <w:tcW w:w="596"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01</w:t>
            </w:r>
          </w:p>
        </w:tc>
        <w:tc>
          <w:tcPr>
            <w:tcW w:w="561"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04</w:t>
            </w:r>
          </w:p>
        </w:tc>
        <w:tc>
          <w:tcPr>
            <w:tcW w:w="39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89</w:t>
            </w:r>
          </w:p>
        </w:tc>
        <w:tc>
          <w:tcPr>
            <w:tcW w:w="365"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1</w:t>
            </w:r>
          </w:p>
        </w:tc>
        <w:tc>
          <w:tcPr>
            <w:tcW w:w="39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00</w:t>
            </w:r>
          </w:p>
        </w:tc>
        <w:tc>
          <w:tcPr>
            <w:tcW w:w="730"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44108</w:t>
            </w:r>
          </w:p>
        </w:tc>
        <w:tc>
          <w:tcPr>
            <w:tcW w:w="56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244</w:t>
            </w:r>
          </w:p>
        </w:tc>
        <w:tc>
          <w:tcPr>
            <w:tcW w:w="1260" w:type="dxa"/>
            <w:gridSpan w:val="3"/>
            <w:tcBorders>
              <w:top w:val="nil"/>
              <w:left w:val="nil"/>
              <w:bottom w:val="single" w:sz="4" w:space="0" w:color="000000"/>
              <w:right w:val="single" w:sz="4" w:space="0" w:color="000000"/>
            </w:tcBorders>
            <w:shd w:val="clear" w:color="000000" w:fill="B7DEE8"/>
            <w:hideMark/>
          </w:tcPr>
          <w:p w:rsidR="000D66AF" w:rsidRPr="000D66AF" w:rsidRDefault="000D66AF" w:rsidP="005174F2">
            <w:pPr>
              <w:jc w:val="right"/>
              <w:rPr>
                <w:sz w:val="18"/>
                <w:szCs w:val="18"/>
              </w:rPr>
            </w:pPr>
            <w:r w:rsidRPr="000D66AF">
              <w:rPr>
                <w:sz w:val="18"/>
                <w:szCs w:val="18"/>
              </w:rPr>
              <w:t>6,900</w:t>
            </w:r>
          </w:p>
        </w:tc>
        <w:tc>
          <w:tcPr>
            <w:tcW w:w="1260" w:type="dxa"/>
            <w:gridSpan w:val="2"/>
            <w:tcBorders>
              <w:top w:val="nil"/>
              <w:left w:val="nil"/>
              <w:bottom w:val="single" w:sz="4" w:space="0" w:color="000000"/>
              <w:right w:val="single" w:sz="4" w:space="0" w:color="000000"/>
            </w:tcBorders>
            <w:shd w:val="clear" w:color="000000" w:fill="B7DEE8"/>
            <w:hideMark/>
          </w:tcPr>
          <w:p w:rsidR="000D66AF" w:rsidRPr="000D66AF" w:rsidRDefault="000D66AF" w:rsidP="005174F2">
            <w:pPr>
              <w:jc w:val="right"/>
              <w:rPr>
                <w:sz w:val="18"/>
                <w:szCs w:val="18"/>
              </w:rPr>
            </w:pPr>
            <w:r w:rsidRPr="000D66AF">
              <w:rPr>
                <w:sz w:val="18"/>
                <w:szCs w:val="18"/>
              </w:rPr>
              <w:t>6,900</w:t>
            </w:r>
          </w:p>
        </w:tc>
        <w:tc>
          <w:tcPr>
            <w:tcW w:w="1278" w:type="dxa"/>
            <w:gridSpan w:val="3"/>
            <w:tcBorders>
              <w:top w:val="nil"/>
              <w:left w:val="nil"/>
              <w:bottom w:val="single" w:sz="4" w:space="0" w:color="000000"/>
              <w:right w:val="single" w:sz="4" w:space="0" w:color="000000"/>
            </w:tcBorders>
            <w:shd w:val="clear" w:color="000000" w:fill="B7DEE8"/>
            <w:hideMark/>
          </w:tcPr>
          <w:p w:rsidR="000D66AF" w:rsidRPr="000D66AF" w:rsidRDefault="000D66AF" w:rsidP="005174F2">
            <w:pPr>
              <w:jc w:val="right"/>
              <w:rPr>
                <w:sz w:val="18"/>
                <w:szCs w:val="18"/>
              </w:rPr>
            </w:pPr>
            <w:r w:rsidRPr="000D66AF">
              <w:rPr>
                <w:sz w:val="18"/>
                <w:szCs w:val="18"/>
              </w:rPr>
              <w:t>6,900</w:t>
            </w:r>
          </w:p>
        </w:tc>
      </w:tr>
      <w:tr w:rsidR="000D66AF" w:rsidRPr="000D66AF" w:rsidTr="000D66AF">
        <w:trPr>
          <w:trHeight w:val="1565"/>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xml:space="preserve">Осуществление полномочий по осуществлению в пределах, установленных водным законодательством Российской Федерации, полномочий собственника </w:t>
            </w:r>
            <w:r w:rsidRPr="000D66AF">
              <w:rPr>
                <w:sz w:val="18"/>
                <w:szCs w:val="18"/>
              </w:rPr>
              <w:lastRenderedPageBreak/>
              <w:t>водных объектов, информированию населения об ограничениях их использования</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lastRenderedPageBreak/>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89</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00</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44109</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6,9</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6,9</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6,9</w:t>
            </w:r>
          </w:p>
        </w:tc>
      </w:tr>
      <w:tr w:rsidR="000D66AF" w:rsidRPr="000D66AF" w:rsidTr="000D66AF">
        <w:trPr>
          <w:trHeight w:val="675"/>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lastRenderedPageBreak/>
              <w:t>Закупка товаров, работ и услуг для обеспечения государственных (муниципальных) нужд</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89</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00</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44109</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200</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6,9</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6,9</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6,9</w:t>
            </w:r>
          </w:p>
        </w:tc>
      </w:tr>
      <w:tr w:rsidR="000D66AF" w:rsidRPr="000D66AF" w:rsidTr="000D66AF">
        <w:trPr>
          <w:trHeight w:val="675"/>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Иные закупки товаров, работ и услуг для обеспечения государственных (муниципальных) нужд</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89</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00</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44109</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240</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6,9</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6,9</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6,9</w:t>
            </w:r>
          </w:p>
        </w:tc>
      </w:tr>
      <w:tr w:rsidR="000D66AF" w:rsidRPr="000D66AF" w:rsidTr="000D66AF">
        <w:trPr>
          <w:trHeight w:val="255"/>
        </w:trPr>
        <w:tc>
          <w:tcPr>
            <w:tcW w:w="2388" w:type="dxa"/>
            <w:gridSpan w:val="2"/>
            <w:tcBorders>
              <w:top w:val="nil"/>
              <w:left w:val="single" w:sz="4" w:space="0" w:color="000000"/>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Прочая закупка товаров, работ и услуг</w:t>
            </w:r>
          </w:p>
        </w:tc>
        <w:tc>
          <w:tcPr>
            <w:tcW w:w="596"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01</w:t>
            </w:r>
          </w:p>
        </w:tc>
        <w:tc>
          <w:tcPr>
            <w:tcW w:w="561"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04</w:t>
            </w:r>
          </w:p>
        </w:tc>
        <w:tc>
          <w:tcPr>
            <w:tcW w:w="39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89</w:t>
            </w:r>
          </w:p>
        </w:tc>
        <w:tc>
          <w:tcPr>
            <w:tcW w:w="365"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1</w:t>
            </w:r>
          </w:p>
        </w:tc>
        <w:tc>
          <w:tcPr>
            <w:tcW w:w="39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00</w:t>
            </w:r>
          </w:p>
        </w:tc>
        <w:tc>
          <w:tcPr>
            <w:tcW w:w="730"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44109</w:t>
            </w:r>
          </w:p>
        </w:tc>
        <w:tc>
          <w:tcPr>
            <w:tcW w:w="56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244</w:t>
            </w:r>
          </w:p>
        </w:tc>
        <w:tc>
          <w:tcPr>
            <w:tcW w:w="1260" w:type="dxa"/>
            <w:gridSpan w:val="3"/>
            <w:tcBorders>
              <w:top w:val="nil"/>
              <w:left w:val="nil"/>
              <w:bottom w:val="single" w:sz="4" w:space="0" w:color="000000"/>
              <w:right w:val="single" w:sz="4" w:space="0" w:color="000000"/>
            </w:tcBorders>
            <w:shd w:val="clear" w:color="000000" w:fill="B7DEE8"/>
            <w:hideMark/>
          </w:tcPr>
          <w:p w:rsidR="000D66AF" w:rsidRPr="000D66AF" w:rsidRDefault="000D66AF" w:rsidP="005174F2">
            <w:pPr>
              <w:jc w:val="right"/>
              <w:rPr>
                <w:sz w:val="18"/>
                <w:szCs w:val="18"/>
              </w:rPr>
            </w:pPr>
            <w:r w:rsidRPr="000D66AF">
              <w:rPr>
                <w:sz w:val="18"/>
                <w:szCs w:val="18"/>
              </w:rPr>
              <w:t>6,900</w:t>
            </w:r>
          </w:p>
        </w:tc>
        <w:tc>
          <w:tcPr>
            <w:tcW w:w="1260" w:type="dxa"/>
            <w:gridSpan w:val="2"/>
            <w:tcBorders>
              <w:top w:val="nil"/>
              <w:left w:val="nil"/>
              <w:bottom w:val="single" w:sz="4" w:space="0" w:color="000000"/>
              <w:right w:val="single" w:sz="4" w:space="0" w:color="000000"/>
            </w:tcBorders>
            <w:shd w:val="clear" w:color="000000" w:fill="B7DEE8"/>
            <w:hideMark/>
          </w:tcPr>
          <w:p w:rsidR="000D66AF" w:rsidRPr="000D66AF" w:rsidRDefault="000D66AF" w:rsidP="005174F2">
            <w:pPr>
              <w:jc w:val="right"/>
              <w:rPr>
                <w:sz w:val="18"/>
                <w:szCs w:val="18"/>
              </w:rPr>
            </w:pPr>
            <w:r w:rsidRPr="000D66AF">
              <w:rPr>
                <w:sz w:val="18"/>
                <w:szCs w:val="18"/>
              </w:rPr>
              <w:t>6,900</w:t>
            </w:r>
          </w:p>
        </w:tc>
        <w:tc>
          <w:tcPr>
            <w:tcW w:w="1278" w:type="dxa"/>
            <w:gridSpan w:val="3"/>
            <w:tcBorders>
              <w:top w:val="nil"/>
              <w:left w:val="nil"/>
              <w:bottom w:val="single" w:sz="4" w:space="0" w:color="000000"/>
              <w:right w:val="single" w:sz="4" w:space="0" w:color="000000"/>
            </w:tcBorders>
            <w:shd w:val="clear" w:color="000000" w:fill="B7DEE8"/>
            <w:hideMark/>
          </w:tcPr>
          <w:p w:rsidR="000D66AF" w:rsidRPr="000D66AF" w:rsidRDefault="000D66AF" w:rsidP="005174F2">
            <w:pPr>
              <w:jc w:val="right"/>
              <w:rPr>
                <w:sz w:val="18"/>
                <w:szCs w:val="18"/>
              </w:rPr>
            </w:pPr>
            <w:r w:rsidRPr="000D66AF">
              <w:rPr>
                <w:sz w:val="18"/>
                <w:szCs w:val="18"/>
              </w:rPr>
              <w:t>6,900</w:t>
            </w:r>
          </w:p>
        </w:tc>
      </w:tr>
      <w:tr w:rsidR="000D66AF" w:rsidRPr="000D66AF" w:rsidTr="000D66AF">
        <w:trPr>
          <w:trHeight w:val="255"/>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Резервные фонды</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11</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1,0</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1,0</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1,0</w:t>
            </w:r>
          </w:p>
        </w:tc>
      </w:tr>
      <w:tr w:rsidR="000D66AF" w:rsidRPr="000D66AF" w:rsidTr="000D66AF">
        <w:trPr>
          <w:trHeight w:val="675"/>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Непрограммные расходы главных распорядителей бюджетных средств Республики Мордовия</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11</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89</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1,0</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1,0</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1,0</w:t>
            </w:r>
          </w:p>
        </w:tc>
      </w:tr>
      <w:tr w:rsidR="000D66AF" w:rsidRPr="000D66AF" w:rsidTr="000D66AF">
        <w:trPr>
          <w:trHeight w:val="900"/>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Непрограммные расходы в рамках обеспечения деятельности главных распорядителей бюджетных средств Республики Мордовия</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11</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89</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1,0</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1,0</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1,0</w:t>
            </w:r>
          </w:p>
        </w:tc>
      </w:tr>
      <w:tr w:rsidR="000D66AF" w:rsidRPr="000D66AF" w:rsidTr="000D66AF">
        <w:trPr>
          <w:trHeight w:val="1125"/>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Резервный фонд администрации Большеремезенского сельского поселения Чамзинского муниципального района Республики Мордовия</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11</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89</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00</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41180</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1,0</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1,0</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1,0</w:t>
            </w:r>
          </w:p>
        </w:tc>
      </w:tr>
      <w:tr w:rsidR="000D66AF" w:rsidRPr="000D66AF" w:rsidTr="000D66AF">
        <w:trPr>
          <w:trHeight w:val="255"/>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Иные бюджетные ассигнования</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11</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89</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00</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41180</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800</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1,0</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1,0</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1,0</w:t>
            </w:r>
          </w:p>
        </w:tc>
      </w:tr>
      <w:tr w:rsidR="000D66AF" w:rsidRPr="000D66AF" w:rsidTr="000D66AF">
        <w:trPr>
          <w:trHeight w:val="255"/>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Резервные средства</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11</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89</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00</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41180</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870</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1,0</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1,0</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1,0</w:t>
            </w:r>
          </w:p>
        </w:tc>
      </w:tr>
      <w:tr w:rsidR="000D66AF" w:rsidRPr="000D66AF" w:rsidTr="000D66AF">
        <w:trPr>
          <w:trHeight w:val="255"/>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Другие общегосударственные вопросы</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13</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r>
      <w:tr w:rsidR="000D66AF" w:rsidRPr="000D66AF" w:rsidTr="000D66AF">
        <w:trPr>
          <w:trHeight w:val="675"/>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Непрограммные расходы главных распорядителей бюджетных средств Республики Мордовия</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13</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89</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r>
      <w:tr w:rsidR="000D66AF" w:rsidRPr="000D66AF" w:rsidTr="000D66AF">
        <w:trPr>
          <w:trHeight w:val="900"/>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lastRenderedPageBreak/>
              <w:t>Непрограммные расходы в рамках обеспечения деятельности главных распорядителей бюджетных средств Республики Мордовия</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13</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89</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r>
      <w:tr w:rsidR="000D66AF" w:rsidRPr="000D66AF" w:rsidTr="000D66AF">
        <w:trPr>
          <w:trHeight w:val="900"/>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Финансовое обеспечение расходных обязательств поселений по переданным полномочиям муниципальных районов Республики Мордовия</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13</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89</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00</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44100</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r>
      <w:tr w:rsidR="000D66AF" w:rsidRPr="000D66AF" w:rsidTr="000D66AF">
        <w:trPr>
          <w:trHeight w:val="1605"/>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Осуществление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13</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89</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00</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44107</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r>
      <w:tr w:rsidR="000D66AF" w:rsidRPr="000D66AF" w:rsidTr="000D66AF">
        <w:trPr>
          <w:trHeight w:val="675"/>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Закупка товаров, работ и услуг для обеспечения государственных (муниципальных) нужд</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13</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89</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00</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44107</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200</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r>
      <w:tr w:rsidR="000D66AF" w:rsidRPr="000D66AF" w:rsidTr="000D66AF">
        <w:trPr>
          <w:trHeight w:val="675"/>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Иные закупки товаров, работ и услуг для обеспечения государственных (муниципальных) нужд</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13</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89</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00</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44107</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240</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r>
      <w:tr w:rsidR="000D66AF" w:rsidRPr="000D66AF" w:rsidTr="000D66AF">
        <w:trPr>
          <w:trHeight w:val="255"/>
        </w:trPr>
        <w:tc>
          <w:tcPr>
            <w:tcW w:w="2388" w:type="dxa"/>
            <w:gridSpan w:val="2"/>
            <w:tcBorders>
              <w:top w:val="nil"/>
              <w:left w:val="single" w:sz="4" w:space="0" w:color="000000"/>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Прочая закупка товаров, работ и услуг</w:t>
            </w:r>
          </w:p>
        </w:tc>
        <w:tc>
          <w:tcPr>
            <w:tcW w:w="596"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01</w:t>
            </w:r>
          </w:p>
        </w:tc>
        <w:tc>
          <w:tcPr>
            <w:tcW w:w="561"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13</w:t>
            </w:r>
          </w:p>
        </w:tc>
        <w:tc>
          <w:tcPr>
            <w:tcW w:w="39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89</w:t>
            </w:r>
          </w:p>
        </w:tc>
        <w:tc>
          <w:tcPr>
            <w:tcW w:w="365"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1</w:t>
            </w:r>
          </w:p>
        </w:tc>
        <w:tc>
          <w:tcPr>
            <w:tcW w:w="39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00</w:t>
            </w:r>
          </w:p>
        </w:tc>
        <w:tc>
          <w:tcPr>
            <w:tcW w:w="730"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44107</w:t>
            </w:r>
          </w:p>
        </w:tc>
        <w:tc>
          <w:tcPr>
            <w:tcW w:w="56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244</w:t>
            </w:r>
          </w:p>
        </w:tc>
        <w:tc>
          <w:tcPr>
            <w:tcW w:w="1260" w:type="dxa"/>
            <w:gridSpan w:val="3"/>
            <w:tcBorders>
              <w:top w:val="nil"/>
              <w:left w:val="nil"/>
              <w:bottom w:val="single" w:sz="4" w:space="0" w:color="000000"/>
              <w:right w:val="single" w:sz="4" w:space="0" w:color="000000"/>
            </w:tcBorders>
            <w:shd w:val="clear" w:color="000000" w:fill="B7DEE8"/>
            <w:hideMark/>
          </w:tcPr>
          <w:p w:rsidR="000D66AF" w:rsidRPr="000D66AF" w:rsidRDefault="000D66AF" w:rsidP="005174F2">
            <w:pPr>
              <w:jc w:val="right"/>
              <w:rPr>
                <w:sz w:val="18"/>
                <w:szCs w:val="18"/>
              </w:rPr>
            </w:pPr>
            <w:r w:rsidRPr="000D66AF">
              <w:rPr>
                <w:sz w:val="18"/>
                <w:szCs w:val="18"/>
              </w:rPr>
              <w:t> </w:t>
            </w:r>
          </w:p>
        </w:tc>
        <w:tc>
          <w:tcPr>
            <w:tcW w:w="1260" w:type="dxa"/>
            <w:gridSpan w:val="2"/>
            <w:tcBorders>
              <w:top w:val="nil"/>
              <w:left w:val="nil"/>
              <w:bottom w:val="single" w:sz="4" w:space="0" w:color="000000"/>
              <w:right w:val="single" w:sz="4" w:space="0" w:color="000000"/>
            </w:tcBorders>
            <w:shd w:val="clear" w:color="000000" w:fill="B7DEE8"/>
            <w:hideMark/>
          </w:tcPr>
          <w:p w:rsidR="000D66AF" w:rsidRPr="000D66AF" w:rsidRDefault="000D66AF" w:rsidP="005174F2">
            <w:pPr>
              <w:jc w:val="right"/>
              <w:rPr>
                <w:sz w:val="18"/>
                <w:szCs w:val="18"/>
              </w:rPr>
            </w:pPr>
            <w:r w:rsidRPr="000D66AF">
              <w:rPr>
                <w:sz w:val="18"/>
                <w:szCs w:val="18"/>
              </w:rPr>
              <w:t> </w:t>
            </w:r>
          </w:p>
        </w:tc>
        <w:tc>
          <w:tcPr>
            <w:tcW w:w="1278" w:type="dxa"/>
            <w:gridSpan w:val="3"/>
            <w:tcBorders>
              <w:top w:val="nil"/>
              <w:left w:val="nil"/>
              <w:bottom w:val="single" w:sz="4" w:space="0" w:color="000000"/>
              <w:right w:val="single" w:sz="4" w:space="0" w:color="000000"/>
            </w:tcBorders>
            <w:shd w:val="clear" w:color="000000" w:fill="B7DEE8"/>
            <w:hideMark/>
          </w:tcPr>
          <w:p w:rsidR="000D66AF" w:rsidRPr="000D66AF" w:rsidRDefault="000D66AF" w:rsidP="005174F2">
            <w:pPr>
              <w:jc w:val="right"/>
              <w:rPr>
                <w:sz w:val="18"/>
                <w:szCs w:val="18"/>
              </w:rPr>
            </w:pPr>
            <w:r w:rsidRPr="000D66AF">
              <w:rPr>
                <w:sz w:val="18"/>
                <w:szCs w:val="18"/>
              </w:rPr>
              <w:t> </w:t>
            </w:r>
          </w:p>
        </w:tc>
      </w:tr>
      <w:tr w:rsidR="000D66AF" w:rsidRPr="000D66AF" w:rsidTr="000D66AF">
        <w:trPr>
          <w:trHeight w:val="255"/>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Национальная оборона</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02</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b/>
                <w:bCs/>
                <w:sz w:val="18"/>
                <w:szCs w:val="18"/>
              </w:rPr>
            </w:pPr>
            <w:r w:rsidRPr="000D66AF">
              <w:rPr>
                <w:b/>
                <w:bCs/>
                <w:sz w:val="18"/>
                <w:szCs w:val="18"/>
              </w:rPr>
              <w:t>92,8</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b/>
                <w:bCs/>
                <w:sz w:val="18"/>
                <w:szCs w:val="18"/>
              </w:rPr>
            </w:pPr>
            <w:r w:rsidRPr="000D66AF">
              <w:rPr>
                <w:b/>
                <w:bCs/>
                <w:sz w:val="18"/>
                <w:szCs w:val="18"/>
              </w:rPr>
              <w:t>96,0</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b/>
                <w:bCs/>
                <w:sz w:val="18"/>
                <w:szCs w:val="18"/>
              </w:rPr>
            </w:pPr>
            <w:r w:rsidRPr="000D66AF">
              <w:rPr>
                <w:b/>
                <w:bCs/>
                <w:sz w:val="18"/>
                <w:szCs w:val="18"/>
              </w:rPr>
              <w:t>96,0</w:t>
            </w:r>
          </w:p>
        </w:tc>
      </w:tr>
      <w:tr w:rsidR="000D66AF" w:rsidRPr="000D66AF" w:rsidTr="000D66AF">
        <w:trPr>
          <w:trHeight w:val="450"/>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Мобилизационная и вневойсковая подготовка</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02</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92,8</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96,0</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96,0</w:t>
            </w:r>
          </w:p>
        </w:tc>
      </w:tr>
      <w:tr w:rsidR="000D66AF" w:rsidRPr="000D66AF" w:rsidTr="000D66AF">
        <w:trPr>
          <w:trHeight w:val="675"/>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Непрограммные расходы главных распорядителей бюджетных средств Республики Мордовия</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02</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89</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92,8</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96,0</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96,0</w:t>
            </w:r>
          </w:p>
        </w:tc>
      </w:tr>
      <w:tr w:rsidR="000D66AF" w:rsidRPr="000D66AF" w:rsidTr="000D66AF">
        <w:trPr>
          <w:trHeight w:val="900"/>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Непрограммные расходы в рамках обеспечения деятельности главных распорядителей бюджетных средств Республики Мордовия</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02</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89</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92,8</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96,0</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96,0</w:t>
            </w:r>
          </w:p>
        </w:tc>
      </w:tr>
      <w:tr w:rsidR="000D66AF" w:rsidRPr="000D66AF" w:rsidTr="000D66AF">
        <w:trPr>
          <w:trHeight w:val="1125"/>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lastRenderedPageBreak/>
              <w:t>Осуществление государственных полномочий Российской Федерации по первичному воинскому учету на территориях, где отсутствуют военные комиссариаты</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02</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89</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00</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51180</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92,8</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96,0</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96,0</w:t>
            </w:r>
          </w:p>
        </w:tc>
      </w:tr>
      <w:tr w:rsidR="000D66AF" w:rsidRPr="000D66AF" w:rsidTr="000D66AF">
        <w:trPr>
          <w:trHeight w:val="1575"/>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02</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89</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00</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51180</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100</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88,7</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92,4</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92,4</w:t>
            </w:r>
          </w:p>
        </w:tc>
      </w:tr>
      <w:tr w:rsidR="000D66AF" w:rsidRPr="000D66AF" w:rsidTr="000D66AF">
        <w:trPr>
          <w:trHeight w:val="510"/>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Расходы на выплаты персоналу государственных (муниципальных) органов</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02</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89</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00</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51180</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120</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88,7</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92,4</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92,4</w:t>
            </w:r>
          </w:p>
        </w:tc>
      </w:tr>
      <w:tr w:rsidR="000D66AF" w:rsidRPr="000D66AF" w:rsidTr="000D66AF">
        <w:trPr>
          <w:trHeight w:val="450"/>
        </w:trPr>
        <w:tc>
          <w:tcPr>
            <w:tcW w:w="2388" w:type="dxa"/>
            <w:gridSpan w:val="2"/>
            <w:tcBorders>
              <w:top w:val="nil"/>
              <w:left w:val="single" w:sz="4" w:space="0" w:color="000000"/>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Фонд оплаты труда государственных (муниципальных) органов</w:t>
            </w:r>
          </w:p>
        </w:tc>
        <w:tc>
          <w:tcPr>
            <w:tcW w:w="596"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02</w:t>
            </w:r>
          </w:p>
        </w:tc>
        <w:tc>
          <w:tcPr>
            <w:tcW w:w="561"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03</w:t>
            </w:r>
          </w:p>
        </w:tc>
        <w:tc>
          <w:tcPr>
            <w:tcW w:w="39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89</w:t>
            </w:r>
          </w:p>
        </w:tc>
        <w:tc>
          <w:tcPr>
            <w:tcW w:w="365"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1</w:t>
            </w:r>
          </w:p>
        </w:tc>
        <w:tc>
          <w:tcPr>
            <w:tcW w:w="39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00</w:t>
            </w:r>
          </w:p>
        </w:tc>
        <w:tc>
          <w:tcPr>
            <w:tcW w:w="730"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51180</w:t>
            </w:r>
          </w:p>
        </w:tc>
        <w:tc>
          <w:tcPr>
            <w:tcW w:w="56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121</w:t>
            </w:r>
          </w:p>
        </w:tc>
        <w:tc>
          <w:tcPr>
            <w:tcW w:w="1260" w:type="dxa"/>
            <w:gridSpan w:val="3"/>
            <w:tcBorders>
              <w:top w:val="nil"/>
              <w:left w:val="nil"/>
              <w:bottom w:val="single" w:sz="4" w:space="0" w:color="000000"/>
              <w:right w:val="single" w:sz="4" w:space="0" w:color="000000"/>
            </w:tcBorders>
            <w:shd w:val="clear" w:color="000000" w:fill="B7DEE8"/>
            <w:hideMark/>
          </w:tcPr>
          <w:p w:rsidR="000D66AF" w:rsidRPr="000D66AF" w:rsidRDefault="000D66AF" w:rsidP="005174F2">
            <w:pPr>
              <w:jc w:val="right"/>
              <w:rPr>
                <w:sz w:val="18"/>
                <w:szCs w:val="18"/>
              </w:rPr>
            </w:pPr>
            <w:r w:rsidRPr="000D66AF">
              <w:rPr>
                <w:sz w:val="18"/>
                <w:szCs w:val="18"/>
              </w:rPr>
              <w:t>68,1</w:t>
            </w:r>
          </w:p>
        </w:tc>
        <w:tc>
          <w:tcPr>
            <w:tcW w:w="1260" w:type="dxa"/>
            <w:gridSpan w:val="2"/>
            <w:tcBorders>
              <w:top w:val="nil"/>
              <w:left w:val="nil"/>
              <w:bottom w:val="single" w:sz="4" w:space="0" w:color="000000"/>
              <w:right w:val="single" w:sz="4" w:space="0" w:color="000000"/>
            </w:tcBorders>
            <w:shd w:val="clear" w:color="000000" w:fill="B7DEE8"/>
            <w:hideMark/>
          </w:tcPr>
          <w:p w:rsidR="000D66AF" w:rsidRPr="000D66AF" w:rsidRDefault="000D66AF" w:rsidP="005174F2">
            <w:pPr>
              <w:jc w:val="right"/>
              <w:rPr>
                <w:sz w:val="18"/>
                <w:szCs w:val="18"/>
              </w:rPr>
            </w:pPr>
            <w:r w:rsidRPr="000D66AF">
              <w:rPr>
                <w:sz w:val="18"/>
                <w:szCs w:val="18"/>
              </w:rPr>
              <w:t>71,0</w:t>
            </w:r>
          </w:p>
        </w:tc>
        <w:tc>
          <w:tcPr>
            <w:tcW w:w="1278" w:type="dxa"/>
            <w:gridSpan w:val="3"/>
            <w:tcBorders>
              <w:top w:val="nil"/>
              <w:left w:val="nil"/>
              <w:bottom w:val="single" w:sz="4" w:space="0" w:color="000000"/>
              <w:right w:val="single" w:sz="4" w:space="0" w:color="000000"/>
            </w:tcBorders>
            <w:shd w:val="clear" w:color="000000" w:fill="B7DEE8"/>
            <w:hideMark/>
          </w:tcPr>
          <w:p w:rsidR="000D66AF" w:rsidRPr="000D66AF" w:rsidRDefault="000D66AF" w:rsidP="005174F2">
            <w:pPr>
              <w:jc w:val="right"/>
              <w:rPr>
                <w:sz w:val="18"/>
                <w:szCs w:val="18"/>
              </w:rPr>
            </w:pPr>
            <w:r w:rsidRPr="000D66AF">
              <w:rPr>
                <w:sz w:val="18"/>
                <w:szCs w:val="18"/>
              </w:rPr>
              <w:t>71,0</w:t>
            </w:r>
          </w:p>
        </w:tc>
      </w:tr>
      <w:tr w:rsidR="000D66AF" w:rsidRPr="000D66AF" w:rsidTr="000D66AF">
        <w:trPr>
          <w:trHeight w:val="1005"/>
        </w:trPr>
        <w:tc>
          <w:tcPr>
            <w:tcW w:w="2388" w:type="dxa"/>
            <w:gridSpan w:val="2"/>
            <w:tcBorders>
              <w:top w:val="nil"/>
              <w:left w:val="single" w:sz="4" w:space="0" w:color="000000"/>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96"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02</w:t>
            </w:r>
          </w:p>
        </w:tc>
        <w:tc>
          <w:tcPr>
            <w:tcW w:w="561"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03</w:t>
            </w:r>
          </w:p>
        </w:tc>
        <w:tc>
          <w:tcPr>
            <w:tcW w:w="39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89</w:t>
            </w:r>
          </w:p>
        </w:tc>
        <w:tc>
          <w:tcPr>
            <w:tcW w:w="365"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1</w:t>
            </w:r>
          </w:p>
        </w:tc>
        <w:tc>
          <w:tcPr>
            <w:tcW w:w="39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00</w:t>
            </w:r>
          </w:p>
        </w:tc>
        <w:tc>
          <w:tcPr>
            <w:tcW w:w="730"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51180</w:t>
            </w:r>
          </w:p>
        </w:tc>
        <w:tc>
          <w:tcPr>
            <w:tcW w:w="56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129</w:t>
            </w:r>
          </w:p>
        </w:tc>
        <w:tc>
          <w:tcPr>
            <w:tcW w:w="1260" w:type="dxa"/>
            <w:gridSpan w:val="3"/>
            <w:tcBorders>
              <w:top w:val="nil"/>
              <w:left w:val="nil"/>
              <w:bottom w:val="single" w:sz="4" w:space="0" w:color="000000"/>
              <w:right w:val="single" w:sz="4" w:space="0" w:color="000000"/>
            </w:tcBorders>
            <w:shd w:val="clear" w:color="000000" w:fill="B7DEE8"/>
            <w:hideMark/>
          </w:tcPr>
          <w:p w:rsidR="000D66AF" w:rsidRPr="000D66AF" w:rsidRDefault="000D66AF" w:rsidP="005174F2">
            <w:pPr>
              <w:jc w:val="right"/>
              <w:rPr>
                <w:sz w:val="18"/>
                <w:szCs w:val="18"/>
              </w:rPr>
            </w:pPr>
            <w:r w:rsidRPr="000D66AF">
              <w:rPr>
                <w:sz w:val="18"/>
                <w:szCs w:val="18"/>
              </w:rPr>
              <w:t>20,6</w:t>
            </w:r>
          </w:p>
        </w:tc>
        <w:tc>
          <w:tcPr>
            <w:tcW w:w="1260" w:type="dxa"/>
            <w:gridSpan w:val="2"/>
            <w:tcBorders>
              <w:top w:val="nil"/>
              <w:left w:val="nil"/>
              <w:bottom w:val="single" w:sz="4" w:space="0" w:color="000000"/>
              <w:right w:val="single" w:sz="4" w:space="0" w:color="000000"/>
            </w:tcBorders>
            <w:shd w:val="clear" w:color="000000" w:fill="B7DEE8"/>
            <w:hideMark/>
          </w:tcPr>
          <w:p w:rsidR="000D66AF" w:rsidRPr="000D66AF" w:rsidRDefault="000D66AF" w:rsidP="005174F2">
            <w:pPr>
              <w:jc w:val="right"/>
              <w:rPr>
                <w:sz w:val="18"/>
                <w:szCs w:val="18"/>
              </w:rPr>
            </w:pPr>
            <w:r w:rsidRPr="000D66AF">
              <w:rPr>
                <w:sz w:val="18"/>
                <w:szCs w:val="18"/>
              </w:rPr>
              <w:t>21,4</w:t>
            </w:r>
          </w:p>
        </w:tc>
        <w:tc>
          <w:tcPr>
            <w:tcW w:w="1278" w:type="dxa"/>
            <w:gridSpan w:val="3"/>
            <w:tcBorders>
              <w:top w:val="nil"/>
              <w:left w:val="nil"/>
              <w:bottom w:val="single" w:sz="4" w:space="0" w:color="000000"/>
              <w:right w:val="single" w:sz="4" w:space="0" w:color="000000"/>
            </w:tcBorders>
            <w:shd w:val="clear" w:color="000000" w:fill="B7DEE8"/>
            <w:hideMark/>
          </w:tcPr>
          <w:p w:rsidR="000D66AF" w:rsidRPr="000D66AF" w:rsidRDefault="000D66AF" w:rsidP="005174F2">
            <w:pPr>
              <w:jc w:val="right"/>
              <w:rPr>
                <w:sz w:val="18"/>
                <w:szCs w:val="18"/>
              </w:rPr>
            </w:pPr>
            <w:r w:rsidRPr="000D66AF">
              <w:rPr>
                <w:sz w:val="18"/>
                <w:szCs w:val="18"/>
              </w:rPr>
              <w:t>21,4</w:t>
            </w:r>
          </w:p>
        </w:tc>
      </w:tr>
      <w:tr w:rsidR="000D66AF" w:rsidRPr="000D66AF" w:rsidTr="000D66AF">
        <w:trPr>
          <w:trHeight w:val="675"/>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Закупка товаров, работ и услуг для обеспечения государственных (муниципальных) нужд</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02</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89</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00</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51180</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200</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4,1</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3,6</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3,6</w:t>
            </w:r>
          </w:p>
        </w:tc>
      </w:tr>
      <w:tr w:rsidR="000D66AF" w:rsidRPr="000D66AF" w:rsidTr="000D66AF">
        <w:trPr>
          <w:trHeight w:val="675"/>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Иные закупки товаров, работ и услуг для обеспечения государственных (муниципальных) нужд</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02</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89</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00</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51180</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240</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4,1</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3,6</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3,6</w:t>
            </w:r>
          </w:p>
        </w:tc>
      </w:tr>
      <w:tr w:rsidR="000D66AF" w:rsidRPr="000D66AF" w:rsidTr="000D66AF">
        <w:trPr>
          <w:trHeight w:val="255"/>
        </w:trPr>
        <w:tc>
          <w:tcPr>
            <w:tcW w:w="2388" w:type="dxa"/>
            <w:gridSpan w:val="2"/>
            <w:tcBorders>
              <w:top w:val="nil"/>
              <w:left w:val="single" w:sz="4" w:space="0" w:color="000000"/>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Прочая закупка товаров, работ и услуг</w:t>
            </w:r>
          </w:p>
        </w:tc>
        <w:tc>
          <w:tcPr>
            <w:tcW w:w="596"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02</w:t>
            </w:r>
          </w:p>
        </w:tc>
        <w:tc>
          <w:tcPr>
            <w:tcW w:w="561"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03</w:t>
            </w:r>
          </w:p>
        </w:tc>
        <w:tc>
          <w:tcPr>
            <w:tcW w:w="39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89</w:t>
            </w:r>
          </w:p>
        </w:tc>
        <w:tc>
          <w:tcPr>
            <w:tcW w:w="365"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1</w:t>
            </w:r>
          </w:p>
        </w:tc>
        <w:tc>
          <w:tcPr>
            <w:tcW w:w="39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00</w:t>
            </w:r>
          </w:p>
        </w:tc>
        <w:tc>
          <w:tcPr>
            <w:tcW w:w="730"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51180</w:t>
            </w:r>
          </w:p>
        </w:tc>
        <w:tc>
          <w:tcPr>
            <w:tcW w:w="56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244</w:t>
            </w:r>
          </w:p>
        </w:tc>
        <w:tc>
          <w:tcPr>
            <w:tcW w:w="1260" w:type="dxa"/>
            <w:gridSpan w:val="3"/>
            <w:tcBorders>
              <w:top w:val="nil"/>
              <w:left w:val="nil"/>
              <w:bottom w:val="single" w:sz="4" w:space="0" w:color="000000"/>
              <w:right w:val="single" w:sz="4" w:space="0" w:color="000000"/>
            </w:tcBorders>
            <w:shd w:val="clear" w:color="000000" w:fill="B7DEE8"/>
            <w:hideMark/>
          </w:tcPr>
          <w:p w:rsidR="000D66AF" w:rsidRPr="000D66AF" w:rsidRDefault="000D66AF" w:rsidP="005174F2">
            <w:pPr>
              <w:jc w:val="right"/>
              <w:rPr>
                <w:sz w:val="18"/>
                <w:szCs w:val="18"/>
              </w:rPr>
            </w:pPr>
            <w:r w:rsidRPr="000D66AF">
              <w:rPr>
                <w:sz w:val="18"/>
                <w:szCs w:val="18"/>
              </w:rPr>
              <w:t>4,100</w:t>
            </w:r>
          </w:p>
        </w:tc>
        <w:tc>
          <w:tcPr>
            <w:tcW w:w="1260" w:type="dxa"/>
            <w:gridSpan w:val="2"/>
            <w:tcBorders>
              <w:top w:val="nil"/>
              <w:left w:val="nil"/>
              <w:bottom w:val="single" w:sz="4" w:space="0" w:color="000000"/>
              <w:right w:val="single" w:sz="4" w:space="0" w:color="000000"/>
            </w:tcBorders>
            <w:shd w:val="clear" w:color="000000" w:fill="B7DEE8"/>
            <w:hideMark/>
          </w:tcPr>
          <w:p w:rsidR="000D66AF" w:rsidRPr="000D66AF" w:rsidRDefault="000D66AF" w:rsidP="005174F2">
            <w:pPr>
              <w:jc w:val="right"/>
              <w:rPr>
                <w:sz w:val="18"/>
                <w:szCs w:val="18"/>
              </w:rPr>
            </w:pPr>
            <w:r w:rsidRPr="000D66AF">
              <w:rPr>
                <w:sz w:val="18"/>
                <w:szCs w:val="18"/>
              </w:rPr>
              <w:t>3,600</w:t>
            </w:r>
          </w:p>
        </w:tc>
        <w:tc>
          <w:tcPr>
            <w:tcW w:w="1278" w:type="dxa"/>
            <w:gridSpan w:val="3"/>
            <w:tcBorders>
              <w:top w:val="nil"/>
              <w:left w:val="nil"/>
              <w:bottom w:val="single" w:sz="4" w:space="0" w:color="000000"/>
              <w:right w:val="single" w:sz="4" w:space="0" w:color="000000"/>
            </w:tcBorders>
            <w:shd w:val="clear" w:color="000000" w:fill="B7DEE8"/>
            <w:hideMark/>
          </w:tcPr>
          <w:p w:rsidR="000D66AF" w:rsidRPr="000D66AF" w:rsidRDefault="000D66AF" w:rsidP="005174F2">
            <w:pPr>
              <w:jc w:val="right"/>
              <w:rPr>
                <w:sz w:val="18"/>
                <w:szCs w:val="18"/>
              </w:rPr>
            </w:pPr>
            <w:r w:rsidRPr="000D66AF">
              <w:rPr>
                <w:sz w:val="18"/>
                <w:szCs w:val="18"/>
              </w:rPr>
              <w:t>3,600</w:t>
            </w:r>
          </w:p>
        </w:tc>
      </w:tr>
      <w:tr w:rsidR="000D66AF" w:rsidRPr="000D66AF" w:rsidTr="000D66AF">
        <w:trPr>
          <w:trHeight w:val="255"/>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Национальная экономика</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04</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b/>
                <w:bCs/>
                <w:sz w:val="18"/>
                <w:szCs w:val="18"/>
              </w:rPr>
            </w:pPr>
            <w:r w:rsidRPr="000D66AF">
              <w:rPr>
                <w:b/>
                <w:bCs/>
                <w:sz w:val="18"/>
                <w:szCs w:val="18"/>
              </w:rPr>
              <w:t>466,8</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b/>
                <w:bCs/>
                <w:sz w:val="18"/>
                <w:szCs w:val="18"/>
              </w:rPr>
            </w:pPr>
            <w:r w:rsidRPr="000D66AF">
              <w:rPr>
                <w:b/>
                <w:bCs/>
                <w:sz w:val="18"/>
                <w:szCs w:val="18"/>
              </w:rPr>
              <w:t>495,0</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b/>
                <w:bCs/>
                <w:sz w:val="18"/>
                <w:szCs w:val="18"/>
              </w:rPr>
            </w:pPr>
            <w:r w:rsidRPr="000D66AF">
              <w:rPr>
                <w:b/>
                <w:bCs/>
                <w:sz w:val="18"/>
                <w:szCs w:val="18"/>
              </w:rPr>
              <w:t>514,8</w:t>
            </w:r>
          </w:p>
        </w:tc>
      </w:tr>
      <w:tr w:rsidR="000D66AF" w:rsidRPr="000D66AF" w:rsidTr="000D66AF">
        <w:trPr>
          <w:trHeight w:val="255"/>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Дорожное хозяйство (дорожные фонды)</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09</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466,8</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495,0</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514,8</w:t>
            </w:r>
          </w:p>
        </w:tc>
      </w:tr>
      <w:tr w:rsidR="000D66AF" w:rsidRPr="000D66AF" w:rsidTr="000D66AF">
        <w:trPr>
          <w:trHeight w:val="761"/>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xml:space="preserve">Муниципальная программа «Развитие автомобильных дорог в Медаевском сельском поселении  на </w:t>
            </w:r>
            <w:r w:rsidRPr="000D66AF">
              <w:rPr>
                <w:sz w:val="18"/>
                <w:szCs w:val="18"/>
              </w:rPr>
              <w:lastRenderedPageBreak/>
              <w:t xml:space="preserve">2015-2025 годы» </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lastRenderedPageBreak/>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09</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13</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466,8</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495,0</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514,8</w:t>
            </w:r>
          </w:p>
        </w:tc>
      </w:tr>
      <w:tr w:rsidR="000D66AF" w:rsidRPr="000D66AF" w:rsidTr="000D66AF">
        <w:trPr>
          <w:trHeight w:val="900"/>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lastRenderedPageBreak/>
              <w:t>Основное мероприятие "Содержание автомобильных дорог общего пользования и инженерных сооружений на них"</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09</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13</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466,8</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495,0</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514,8</w:t>
            </w:r>
          </w:p>
        </w:tc>
      </w:tr>
      <w:tr w:rsidR="000D66AF" w:rsidRPr="000D66AF" w:rsidTr="000D66AF">
        <w:trPr>
          <w:trHeight w:val="900"/>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Финансовое обеспечение расходных обязательств поселений по переданным полномочиям муниципального района Республики Мордовия</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09</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13</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44100</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466,8</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495,0</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514,8</w:t>
            </w:r>
          </w:p>
        </w:tc>
      </w:tr>
      <w:tr w:rsidR="000D66AF" w:rsidRPr="000D66AF" w:rsidTr="000D66AF">
        <w:trPr>
          <w:trHeight w:val="4500"/>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09</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13</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44102</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466,8</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495,0</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514,8</w:t>
            </w:r>
          </w:p>
        </w:tc>
      </w:tr>
      <w:tr w:rsidR="000D66AF" w:rsidRPr="000D66AF" w:rsidTr="000D66AF">
        <w:trPr>
          <w:trHeight w:val="675"/>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Закупка товаров, работ и услуг для государственных (муниципальных) нужд</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09</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13</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44102</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200</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466,8</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495,0</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514,8</w:t>
            </w:r>
          </w:p>
        </w:tc>
      </w:tr>
      <w:tr w:rsidR="000D66AF" w:rsidRPr="000D66AF" w:rsidTr="000D66AF">
        <w:trPr>
          <w:trHeight w:val="675"/>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xml:space="preserve">Иные закупки товаров, работ и услуг для обеспечения государственных </w:t>
            </w:r>
            <w:r w:rsidRPr="000D66AF">
              <w:rPr>
                <w:sz w:val="18"/>
                <w:szCs w:val="18"/>
              </w:rPr>
              <w:lastRenderedPageBreak/>
              <w:t>(муниципальных) нужд</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lastRenderedPageBreak/>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09</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13</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44102</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240</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466,8</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495,0</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514,8</w:t>
            </w:r>
          </w:p>
        </w:tc>
      </w:tr>
      <w:tr w:rsidR="000D66AF" w:rsidRPr="000D66AF" w:rsidTr="000D66AF">
        <w:trPr>
          <w:trHeight w:val="255"/>
        </w:trPr>
        <w:tc>
          <w:tcPr>
            <w:tcW w:w="2388" w:type="dxa"/>
            <w:gridSpan w:val="2"/>
            <w:tcBorders>
              <w:top w:val="nil"/>
              <w:left w:val="single" w:sz="4" w:space="0" w:color="000000"/>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lastRenderedPageBreak/>
              <w:t>Прочая закупка товаров, работ и услуг</w:t>
            </w:r>
          </w:p>
        </w:tc>
        <w:tc>
          <w:tcPr>
            <w:tcW w:w="596"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04</w:t>
            </w:r>
          </w:p>
        </w:tc>
        <w:tc>
          <w:tcPr>
            <w:tcW w:w="561"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09</w:t>
            </w:r>
          </w:p>
        </w:tc>
        <w:tc>
          <w:tcPr>
            <w:tcW w:w="39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13</w:t>
            </w:r>
          </w:p>
        </w:tc>
        <w:tc>
          <w:tcPr>
            <w:tcW w:w="365"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w:t>
            </w:r>
          </w:p>
        </w:tc>
        <w:tc>
          <w:tcPr>
            <w:tcW w:w="39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01</w:t>
            </w:r>
          </w:p>
        </w:tc>
        <w:tc>
          <w:tcPr>
            <w:tcW w:w="730"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44102</w:t>
            </w:r>
          </w:p>
        </w:tc>
        <w:tc>
          <w:tcPr>
            <w:tcW w:w="56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244</w:t>
            </w:r>
          </w:p>
        </w:tc>
        <w:tc>
          <w:tcPr>
            <w:tcW w:w="1260" w:type="dxa"/>
            <w:gridSpan w:val="3"/>
            <w:tcBorders>
              <w:top w:val="nil"/>
              <w:left w:val="nil"/>
              <w:bottom w:val="single" w:sz="4" w:space="0" w:color="000000"/>
              <w:right w:val="single" w:sz="4" w:space="0" w:color="000000"/>
            </w:tcBorders>
            <w:shd w:val="clear" w:color="000000" w:fill="B7DEE8"/>
            <w:hideMark/>
          </w:tcPr>
          <w:p w:rsidR="000D66AF" w:rsidRPr="000D66AF" w:rsidRDefault="000D66AF" w:rsidP="005174F2">
            <w:pPr>
              <w:jc w:val="right"/>
              <w:rPr>
                <w:sz w:val="18"/>
                <w:szCs w:val="18"/>
              </w:rPr>
            </w:pPr>
            <w:r w:rsidRPr="000D66AF">
              <w:rPr>
                <w:sz w:val="18"/>
                <w:szCs w:val="18"/>
              </w:rPr>
              <w:t>466,800</w:t>
            </w:r>
          </w:p>
        </w:tc>
        <w:tc>
          <w:tcPr>
            <w:tcW w:w="1260" w:type="dxa"/>
            <w:gridSpan w:val="2"/>
            <w:tcBorders>
              <w:top w:val="nil"/>
              <w:left w:val="nil"/>
              <w:bottom w:val="single" w:sz="4" w:space="0" w:color="000000"/>
              <w:right w:val="single" w:sz="4" w:space="0" w:color="000000"/>
            </w:tcBorders>
            <w:shd w:val="clear" w:color="000000" w:fill="B7DEE8"/>
            <w:hideMark/>
          </w:tcPr>
          <w:p w:rsidR="000D66AF" w:rsidRPr="000D66AF" w:rsidRDefault="000D66AF" w:rsidP="005174F2">
            <w:pPr>
              <w:jc w:val="right"/>
              <w:rPr>
                <w:sz w:val="18"/>
                <w:szCs w:val="18"/>
              </w:rPr>
            </w:pPr>
            <w:r w:rsidRPr="000D66AF">
              <w:rPr>
                <w:sz w:val="18"/>
                <w:szCs w:val="18"/>
              </w:rPr>
              <w:t>495,000</w:t>
            </w:r>
          </w:p>
        </w:tc>
        <w:tc>
          <w:tcPr>
            <w:tcW w:w="1278" w:type="dxa"/>
            <w:gridSpan w:val="3"/>
            <w:tcBorders>
              <w:top w:val="nil"/>
              <w:left w:val="nil"/>
              <w:bottom w:val="single" w:sz="4" w:space="0" w:color="000000"/>
              <w:right w:val="single" w:sz="4" w:space="0" w:color="000000"/>
            </w:tcBorders>
            <w:shd w:val="clear" w:color="000000" w:fill="B7DEE8"/>
            <w:hideMark/>
          </w:tcPr>
          <w:p w:rsidR="000D66AF" w:rsidRPr="000D66AF" w:rsidRDefault="000D66AF" w:rsidP="005174F2">
            <w:pPr>
              <w:jc w:val="right"/>
              <w:rPr>
                <w:sz w:val="18"/>
                <w:szCs w:val="18"/>
              </w:rPr>
            </w:pPr>
            <w:r w:rsidRPr="000D66AF">
              <w:rPr>
                <w:sz w:val="18"/>
                <w:szCs w:val="18"/>
              </w:rPr>
              <w:t>514,800</w:t>
            </w:r>
          </w:p>
        </w:tc>
      </w:tr>
      <w:tr w:rsidR="000D66AF" w:rsidRPr="000D66AF" w:rsidTr="000D66AF">
        <w:trPr>
          <w:trHeight w:val="255"/>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Жилищно-коммунальное хозяйство</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05</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b/>
                <w:bCs/>
                <w:sz w:val="18"/>
                <w:szCs w:val="18"/>
              </w:rPr>
            </w:pPr>
            <w:r w:rsidRPr="000D66AF">
              <w:rPr>
                <w:b/>
                <w:bCs/>
                <w:sz w:val="18"/>
                <w:szCs w:val="18"/>
              </w:rPr>
              <w:t>443,7</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b/>
                <w:bCs/>
                <w:sz w:val="18"/>
                <w:szCs w:val="18"/>
              </w:rPr>
            </w:pPr>
            <w:r w:rsidRPr="000D66AF">
              <w:rPr>
                <w:b/>
                <w:bCs/>
                <w:sz w:val="18"/>
                <w:szCs w:val="18"/>
              </w:rPr>
              <w:t>464,0</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b/>
                <w:bCs/>
                <w:sz w:val="18"/>
                <w:szCs w:val="18"/>
              </w:rPr>
            </w:pPr>
            <w:r w:rsidRPr="000D66AF">
              <w:rPr>
                <w:b/>
                <w:bCs/>
                <w:sz w:val="18"/>
                <w:szCs w:val="18"/>
              </w:rPr>
              <w:t>428,3</w:t>
            </w:r>
          </w:p>
        </w:tc>
      </w:tr>
      <w:tr w:rsidR="000D66AF" w:rsidRPr="000D66AF" w:rsidTr="000D66AF">
        <w:trPr>
          <w:trHeight w:val="255"/>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Благоустройство</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05</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443,7</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464,0</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428,3</w:t>
            </w:r>
          </w:p>
        </w:tc>
      </w:tr>
      <w:tr w:rsidR="000D66AF" w:rsidRPr="000D66AF" w:rsidTr="000D66AF">
        <w:trPr>
          <w:trHeight w:val="1350"/>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Муниципальная программа «Благоустройство территории Медаевского сельского поселения Чамзинского муниципального района Республики Мордовия на 2019-2025 годы»</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05</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27</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443,7</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464,0</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428,3</w:t>
            </w:r>
          </w:p>
        </w:tc>
      </w:tr>
      <w:tr w:rsidR="000D66AF" w:rsidRPr="000D66AF" w:rsidTr="000D66AF">
        <w:trPr>
          <w:trHeight w:val="900"/>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Основное мероприятие "Текущее содержание и обслуживание наружных сетей уличного освещения территории сельского поселения"</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05</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27</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170,0</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186,9</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180,0</w:t>
            </w:r>
          </w:p>
        </w:tc>
      </w:tr>
      <w:tr w:rsidR="000D66AF" w:rsidRPr="000D66AF" w:rsidTr="000D66AF">
        <w:trPr>
          <w:trHeight w:val="540"/>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Мероприятия по благоустройству территириий городских округов и поселений</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05</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27</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43000</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170,0</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186,9</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180,0</w:t>
            </w:r>
          </w:p>
        </w:tc>
      </w:tr>
      <w:tr w:rsidR="000D66AF" w:rsidRPr="000D66AF" w:rsidTr="000D66AF">
        <w:trPr>
          <w:trHeight w:val="255"/>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Уличное освещение</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05</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27</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43010</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170,0</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186,9</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180,0</w:t>
            </w:r>
          </w:p>
        </w:tc>
      </w:tr>
      <w:tr w:rsidR="000D66AF" w:rsidRPr="000D66AF" w:rsidTr="000D66AF">
        <w:trPr>
          <w:trHeight w:val="675"/>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Закупка товаров, работ и услуг для обеспечения государственных (муниципальных) нужд</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05</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27</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43010</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200</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170,0</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186,9</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180,0</w:t>
            </w:r>
          </w:p>
        </w:tc>
      </w:tr>
      <w:tr w:rsidR="000D66AF" w:rsidRPr="000D66AF" w:rsidTr="000D66AF">
        <w:trPr>
          <w:trHeight w:val="675"/>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Иные закупки товаров, работ и услуг для обеспечения государственных (муниципальных) нужд</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05</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27</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43010</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240</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170,0</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186,9</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180,0</w:t>
            </w:r>
          </w:p>
        </w:tc>
      </w:tr>
      <w:tr w:rsidR="000D66AF" w:rsidRPr="000D66AF" w:rsidTr="000D66AF">
        <w:trPr>
          <w:trHeight w:val="255"/>
        </w:trPr>
        <w:tc>
          <w:tcPr>
            <w:tcW w:w="2388" w:type="dxa"/>
            <w:gridSpan w:val="2"/>
            <w:tcBorders>
              <w:top w:val="nil"/>
              <w:left w:val="single" w:sz="4" w:space="0" w:color="000000"/>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Прочая закупка товаров, работ и услуг</w:t>
            </w:r>
          </w:p>
        </w:tc>
        <w:tc>
          <w:tcPr>
            <w:tcW w:w="596"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05</w:t>
            </w:r>
          </w:p>
        </w:tc>
        <w:tc>
          <w:tcPr>
            <w:tcW w:w="561"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03</w:t>
            </w:r>
          </w:p>
        </w:tc>
        <w:tc>
          <w:tcPr>
            <w:tcW w:w="39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27</w:t>
            </w:r>
          </w:p>
        </w:tc>
        <w:tc>
          <w:tcPr>
            <w:tcW w:w="365"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w:t>
            </w:r>
          </w:p>
        </w:tc>
        <w:tc>
          <w:tcPr>
            <w:tcW w:w="39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01</w:t>
            </w:r>
          </w:p>
        </w:tc>
        <w:tc>
          <w:tcPr>
            <w:tcW w:w="730"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43010</w:t>
            </w:r>
          </w:p>
        </w:tc>
        <w:tc>
          <w:tcPr>
            <w:tcW w:w="56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244</w:t>
            </w:r>
          </w:p>
        </w:tc>
        <w:tc>
          <w:tcPr>
            <w:tcW w:w="1260" w:type="dxa"/>
            <w:gridSpan w:val="3"/>
            <w:tcBorders>
              <w:top w:val="nil"/>
              <w:left w:val="nil"/>
              <w:bottom w:val="single" w:sz="4" w:space="0" w:color="000000"/>
              <w:right w:val="single" w:sz="4" w:space="0" w:color="000000"/>
            </w:tcBorders>
            <w:shd w:val="clear" w:color="000000" w:fill="B7DEE8"/>
            <w:hideMark/>
          </w:tcPr>
          <w:p w:rsidR="000D66AF" w:rsidRPr="000D66AF" w:rsidRDefault="000D66AF" w:rsidP="005174F2">
            <w:pPr>
              <w:jc w:val="right"/>
              <w:rPr>
                <w:sz w:val="18"/>
                <w:szCs w:val="18"/>
              </w:rPr>
            </w:pPr>
            <w:r w:rsidRPr="000D66AF">
              <w:rPr>
                <w:sz w:val="18"/>
                <w:szCs w:val="18"/>
              </w:rPr>
              <w:t>50,000</w:t>
            </w:r>
          </w:p>
        </w:tc>
        <w:tc>
          <w:tcPr>
            <w:tcW w:w="1260" w:type="dxa"/>
            <w:gridSpan w:val="2"/>
            <w:tcBorders>
              <w:top w:val="nil"/>
              <w:left w:val="nil"/>
              <w:bottom w:val="single" w:sz="4" w:space="0" w:color="000000"/>
              <w:right w:val="single" w:sz="4" w:space="0" w:color="000000"/>
            </w:tcBorders>
            <w:shd w:val="clear" w:color="000000" w:fill="B7DEE8"/>
            <w:hideMark/>
          </w:tcPr>
          <w:p w:rsidR="000D66AF" w:rsidRPr="000D66AF" w:rsidRDefault="000D66AF" w:rsidP="005174F2">
            <w:pPr>
              <w:jc w:val="right"/>
              <w:rPr>
                <w:sz w:val="18"/>
                <w:szCs w:val="18"/>
              </w:rPr>
            </w:pPr>
            <w:r w:rsidRPr="000D66AF">
              <w:rPr>
                <w:sz w:val="18"/>
                <w:szCs w:val="18"/>
              </w:rPr>
              <w:t>62,100</w:t>
            </w:r>
          </w:p>
        </w:tc>
        <w:tc>
          <w:tcPr>
            <w:tcW w:w="1278" w:type="dxa"/>
            <w:gridSpan w:val="3"/>
            <w:tcBorders>
              <w:top w:val="nil"/>
              <w:left w:val="nil"/>
              <w:bottom w:val="single" w:sz="4" w:space="0" w:color="000000"/>
              <w:right w:val="single" w:sz="4" w:space="0" w:color="000000"/>
            </w:tcBorders>
            <w:shd w:val="clear" w:color="000000" w:fill="B7DEE8"/>
            <w:hideMark/>
          </w:tcPr>
          <w:p w:rsidR="000D66AF" w:rsidRPr="000D66AF" w:rsidRDefault="000D66AF" w:rsidP="005174F2">
            <w:pPr>
              <w:jc w:val="right"/>
              <w:rPr>
                <w:sz w:val="18"/>
                <w:szCs w:val="18"/>
              </w:rPr>
            </w:pPr>
            <w:r w:rsidRPr="000D66AF">
              <w:rPr>
                <w:sz w:val="18"/>
                <w:szCs w:val="18"/>
              </w:rPr>
              <w:t>50,000</w:t>
            </w:r>
          </w:p>
        </w:tc>
      </w:tr>
      <w:tr w:rsidR="000D66AF" w:rsidRPr="000D66AF" w:rsidTr="000D66AF">
        <w:trPr>
          <w:trHeight w:val="255"/>
        </w:trPr>
        <w:tc>
          <w:tcPr>
            <w:tcW w:w="2388" w:type="dxa"/>
            <w:gridSpan w:val="2"/>
            <w:tcBorders>
              <w:top w:val="nil"/>
              <w:left w:val="single" w:sz="4" w:space="0" w:color="000000"/>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Закупка энергетических ресурсов</w:t>
            </w:r>
          </w:p>
        </w:tc>
        <w:tc>
          <w:tcPr>
            <w:tcW w:w="596"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05</w:t>
            </w:r>
          </w:p>
        </w:tc>
        <w:tc>
          <w:tcPr>
            <w:tcW w:w="561"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03</w:t>
            </w:r>
          </w:p>
        </w:tc>
        <w:tc>
          <w:tcPr>
            <w:tcW w:w="39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27</w:t>
            </w:r>
          </w:p>
        </w:tc>
        <w:tc>
          <w:tcPr>
            <w:tcW w:w="365"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w:t>
            </w:r>
          </w:p>
        </w:tc>
        <w:tc>
          <w:tcPr>
            <w:tcW w:w="39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01</w:t>
            </w:r>
          </w:p>
        </w:tc>
        <w:tc>
          <w:tcPr>
            <w:tcW w:w="730"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43010</w:t>
            </w:r>
          </w:p>
        </w:tc>
        <w:tc>
          <w:tcPr>
            <w:tcW w:w="56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247</w:t>
            </w:r>
          </w:p>
        </w:tc>
        <w:tc>
          <w:tcPr>
            <w:tcW w:w="1260" w:type="dxa"/>
            <w:gridSpan w:val="3"/>
            <w:tcBorders>
              <w:top w:val="nil"/>
              <w:left w:val="nil"/>
              <w:bottom w:val="single" w:sz="4" w:space="0" w:color="000000"/>
              <w:right w:val="single" w:sz="4" w:space="0" w:color="000000"/>
            </w:tcBorders>
            <w:shd w:val="clear" w:color="000000" w:fill="B7DEE8"/>
            <w:hideMark/>
          </w:tcPr>
          <w:p w:rsidR="000D66AF" w:rsidRPr="000D66AF" w:rsidRDefault="000D66AF" w:rsidP="005174F2">
            <w:pPr>
              <w:jc w:val="right"/>
              <w:rPr>
                <w:sz w:val="18"/>
                <w:szCs w:val="18"/>
              </w:rPr>
            </w:pPr>
            <w:r w:rsidRPr="000D66AF">
              <w:rPr>
                <w:sz w:val="18"/>
                <w:szCs w:val="18"/>
              </w:rPr>
              <w:t>120,000</w:t>
            </w:r>
          </w:p>
        </w:tc>
        <w:tc>
          <w:tcPr>
            <w:tcW w:w="1260" w:type="dxa"/>
            <w:gridSpan w:val="2"/>
            <w:tcBorders>
              <w:top w:val="nil"/>
              <w:left w:val="nil"/>
              <w:bottom w:val="single" w:sz="4" w:space="0" w:color="000000"/>
              <w:right w:val="single" w:sz="4" w:space="0" w:color="000000"/>
            </w:tcBorders>
            <w:shd w:val="clear" w:color="000000" w:fill="B7DEE8"/>
            <w:hideMark/>
          </w:tcPr>
          <w:p w:rsidR="000D66AF" w:rsidRPr="000D66AF" w:rsidRDefault="000D66AF" w:rsidP="005174F2">
            <w:pPr>
              <w:jc w:val="right"/>
              <w:rPr>
                <w:sz w:val="18"/>
                <w:szCs w:val="18"/>
              </w:rPr>
            </w:pPr>
            <w:r w:rsidRPr="000D66AF">
              <w:rPr>
                <w:sz w:val="18"/>
                <w:szCs w:val="18"/>
              </w:rPr>
              <w:t>124,800</w:t>
            </w:r>
          </w:p>
        </w:tc>
        <w:tc>
          <w:tcPr>
            <w:tcW w:w="1278" w:type="dxa"/>
            <w:gridSpan w:val="3"/>
            <w:tcBorders>
              <w:top w:val="nil"/>
              <w:left w:val="nil"/>
              <w:bottom w:val="single" w:sz="4" w:space="0" w:color="000000"/>
              <w:right w:val="single" w:sz="4" w:space="0" w:color="000000"/>
            </w:tcBorders>
            <w:shd w:val="clear" w:color="000000" w:fill="B7DEE8"/>
            <w:hideMark/>
          </w:tcPr>
          <w:p w:rsidR="000D66AF" w:rsidRPr="000D66AF" w:rsidRDefault="000D66AF" w:rsidP="005174F2">
            <w:pPr>
              <w:jc w:val="right"/>
              <w:rPr>
                <w:sz w:val="18"/>
                <w:szCs w:val="18"/>
              </w:rPr>
            </w:pPr>
            <w:r w:rsidRPr="000D66AF">
              <w:rPr>
                <w:sz w:val="18"/>
                <w:szCs w:val="18"/>
              </w:rPr>
              <w:t>130,000</w:t>
            </w:r>
          </w:p>
        </w:tc>
      </w:tr>
      <w:tr w:rsidR="000D66AF" w:rsidRPr="000D66AF" w:rsidTr="000D66AF">
        <w:trPr>
          <w:trHeight w:val="510"/>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Основное мероприятие "Благоустройство и озеленение территории сельского поселения"</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05</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27</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02</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r>
      <w:tr w:rsidR="000D66AF" w:rsidRPr="000D66AF" w:rsidTr="000D66AF">
        <w:trPr>
          <w:trHeight w:val="525"/>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xml:space="preserve">Мероприятия по благоустройству территириий городских </w:t>
            </w:r>
            <w:r w:rsidRPr="000D66AF">
              <w:rPr>
                <w:sz w:val="18"/>
                <w:szCs w:val="18"/>
              </w:rPr>
              <w:lastRenderedPageBreak/>
              <w:t>округов и поселений</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lastRenderedPageBreak/>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05</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27</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02</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43000</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r>
      <w:tr w:rsidR="000D66AF" w:rsidRPr="000D66AF" w:rsidTr="000D66AF">
        <w:trPr>
          <w:trHeight w:val="255"/>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lastRenderedPageBreak/>
              <w:t>Озеленение</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05</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27</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02</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43020</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r>
      <w:tr w:rsidR="000D66AF" w:rsidRPr="000D66AF" w:rsidTr="000D66AF">
        <w:trPr>
          <w:trHeight w:val="675"/>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Закупка товаров, работ и услуг для обеспечения государственных (муниципальных) нужд</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05</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27</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02</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43020</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200</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r>
      <w:tr w:rsidR="000D66AF" w:rsidRPr="000D66AF" w:rsidTr="000D66AF">
        <w:trPr>
          <w:trHeight w:val="675"/>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Иные закупки товаров, работ и услуг для обеспечения государственных (муниципальных) нужд</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05</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27</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02</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43020</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240</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r>
      <w:tr w:rsidR="000D66AF" w:rsidRPr="000D66AF" w:rsidTr="000D66AF">
        <w:trPr>
          <w:trHeight w:val="255"/>
        </w:trPr>
        <w:tc>
          <w:tcPr>
            <w:tcW w:w="2388" w:type="dxa"/>
            <w:gridSpan w:val="2"/>
            <w:tcBorders>
              <w:top w:val="nil"/>
              <w:left w:val="single" w:sz="4" w:space="0" w:color="000000"/>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Прочая закупка товаров, работ и услуг</w:t>
            </w:r>
          </w:p>
        </w:tc>
        <w:tc>
          <w:tcPr>
            <w:tcW w:w="596"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05</w:t>
            </w:r>
          </w:p>
        </w:tc>
        <w:tc>
          <w:tcPr>
            <w:tcW w:w="561"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03</w:t>
            </w:r>
          </w:p>
        </w:tc>
        <w:tc>
          <w:tcPr>
            <w:tcW w:w="39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27</w:t>
            </w:r>
          </w:p>
        </w:tc>
        <w:tc>
          <w:tcPr>
            <w:tcW w:w="365"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w:t>
            </w:r>
          </w:p>
        </w:tc>
        <w:tc>
          <w:tcPr>
            <w:tcW w:w="39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02</w:t>
            </w:r>
          </w:p>
        </w:tc>
        <w:tc>
          <w:tcPr>
            <w:tcW w:w="730"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43020</w:t>
            </w:r>
          </w:p>
        </w:tc>
        <w:tc>
          <w:tcPr>
            <w:tcW w:w="56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244</w:t>
            </w:r>
          </w:p>
        </w:tc>
        <w:tc>
          <w:tcPr>
            <w:tcW w:w="1260" w:type="dxa"/>
            <w:gridSpan w:val="3"/>
            <w:tcBorders>
              <w:top w:val="nil"/>
              <w:left w:val="nil"/>
              <w:bottom w:val="single" w:sz="4" w:space="0" w:color="000000"/>
              <w:right w:val="single" w:sz="4" w:space="0" w:color="000000"/>
            </w:tcBorders>
            <w:shd w:val="clear" w:color="000000" w:fill="B7DEE8"/>
            <w:hideMark/>
          </w:tcPr>
          <w:p w:rsidR="000D66AF" w:rsidRPr="000D66AF" w:rsidRDefault="000D66AF" w:rsidP="005174F2">
            <w:pPr>
              <w:jc w:val="right"/>
              <w:rPr>
                <w:sz w:val="18"/>
                <w:szCs w:val="18"/>
              </w:rPr>
            </w:pPr>
            <w:r w:rsidRPr="000D66AF">
              <w:rPr>
                <w:sz w:val="18"/>
                <w:szCs w:val="18"/>
              </w:rPr>
              <w:t> </w:t>
            </w:r>
          </w:p>
        </w:tc>
        <w:tc>
          <w:tcPr>
            <w:tcW w:w="1260" w:type="dxa"/>
            <w:gridSpan w:val="2"/>
            <w:tcBorders>
              <w:top w:val="nil"/>
              <w:left w:val="nil"/>
              <w:bottom w:val="single" w:sz="4" w:space="0" w:color="000000"/>
              <w:right w:val="single" w:sz="4" w:space="0" w:color="000000"/>
            </w:tcBorders>
            <w:shd w:val="clear" w:color="000000" w:fill="B7DEE8"/>
            <w:hideMark/>
          </w:tcPr>
          <w:p w:rsidR="000D66AF" w:rsidRPr="000D66AF" w:rsidRDefault="000D66AF" w:rsidP="005174F2">
            <w:pPr>
              <w:jc w:val="right"/>
              <w:rPr>
                <w:sz w:val="18"/>
                <w:szCs w:val="18"/>
              </w:rPr>
            </w:pPr>
            <w:r w:rsidRPr="000D66AF">
              <w:rPr>
                <w:sz w:val="18"/>
                <w:szCs w:val="18"/>
              </w:rPr>
              <w:t> </w:t>
            </w:r>
          </w:p>
        </w:tc>
        <w:tc>
          <w:tcPr>
            <w:tcW w:w="1278" w:type="dxa"/>
            <w:gridSpan w:val="3"/>
            <w:tcBorders>
              <w:top w:val="nil"/>
              <w:left w:val="nil"/>
              <w:bottom w:val="single" w:sz="4" w:space="0" w:color="000000"/>
              <w:right w:val="single" w:sz="4" w:space="0" w:color="000000"/>
            </w:tcBorders>
            <w:shd w:val="clear" w:color="000000" w:fill="B7DEE8"/>
            <w:hideMark/>
          </w:tcPr>
          <w:p w:rsidR="000D66AF" w:rsidRPr="000D66AF" w:rsidRDefault="000D66AF" w:rsidP="005174F2">
            <w:pPr>
              <w:jc w:val="right"/>
              <w:rPr>
                <w:sz w:val="18"/>
                <w:szCs w:val="18"/>
              </w:rPr>
            </w:pPr>
            <w:r w:rsidRPr="000D66AF">
              <w:rPr>
                <w:sz w:val="18"/>
                <w:szCs w:val="18"/>
              </w:rPr>
              <w:t> </w:t>
            </w:r>
          </w:p>
        </w:tc>
      </w:tr>
      <w:tr w:rsidR="000D66AF" w:rsidRPr="000D66AF" w:rsidTr="000D66AF">
        <w:trPr>
          <w:trHeight w:val="533"/>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Основное мероприятие "Благоустройство и содержание мест захоронения"</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05</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27</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r>
      <w:tr w:rsidR="000D66AF" w:rsidRPr="000D66AF" w:rsidTr="000D66AF">
        <w:trPr>
          <w:trHeight w:val="555"/>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Мероприятия по благоустройству территириий городских округов и поселений</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05</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27</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43000</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r>
      <w:tr w:rsidR="000D66AF" w:rsidRPr="000D66AF" w:rsidTr="000D66AF">
        <w:trPr>
          <w:trHeight w:val="375"/>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Организация и содержание мест захоронения</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05</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27</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43030</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r>
      <w:tr w:rsidR="000D66AF" w:rsidRPr="000D66AF" w:rsidTr="000D66AF">
        <w:trPr>
          <w:trHeight w:val="675"/>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Закупка товаров, работ и услуг для обеспечения государственных (муниципальных) нужд</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05</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27</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43030</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200</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r>
      <w:tr w:rsidR="000D66AF" w:rsidRPr="000D66AF" w:rsidTr="000D66AF">
        <w:trPr>
          <w:trHeight w:val="675"/>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Иные закупки товаров, работ и услуг для обеспечения государственных (муниципальных) нужд</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05</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27</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43030</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240</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r>
      <w:tr w:rsidR="000D66AF" w:rsidRPr="000D66AF" w:rsidTr="000D66AF">
        <w:trPr>
          <w:trHeight w:val="255"/>
        </w:trPr>
        <w:tc>
          <w:tcPr>
            <w:tcW w:w="2388" w:type="dxa"/>
            <w:gridSpan w:val="2"/>
            <w:tcBorders>
              <w:top w:val="nil"/>
              <w:left w:val="single" w:sz="4" w:space="0" w:color="000000"/>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Прочая закупка товаров, работ и услуг</w:t>
            </w:r>
          </w:p>
        </w:tc>
        <w:tc>
          <w:tcPr>
            <w:tcW w:w="596"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05</w:t>
            </w:r>
          </w:p>
        </w:tc>
        <w:tc>
          <w:tcPr>
            <w:tcW w:w="561"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03</w:t>
            </w:r>
          </w:p>
        </w:tc>
        <w:tc>
          <w:tcPr>
            <w:tcW w:w="39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27</w:t>
            </w:r>
          </w:p>
        </w:tc>
        <w:tc>
          <w:tcPr>
            <w:tcW w:w="365"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w:t>
            </w:r>
          </w:p>
        </w:tc>
        <w:tc>
          <w:tcPr>
            <w:tcW w:w="39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03</w:t>
            </w:r>
          </w:p>
        </w:tc>
        <w:tc>
          <w:tcPr>
            <w:tcW w:w="730"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43030</w:t>
            </w:r>
          </w:p>
        </w:tc>
        <w:tc>
          <w:tcPr>
            <w:tcW w:w="56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244</w:t>
            </w:r>
          </w:p>
        </w:tc>
        <w:tc>
          <w:tcPr>
            <w:tcW w:w="1260" w:type="dxa"/>
            <w:gridSpan w:val="3"/>
            <w:tcBorders>
              <w:top w:val="nil"/>
              <w:left w:val="nil"/>
              <w:bottom w:val="single" w:sz="4" w:space="0" w:color="000000"/>
              <w:right w:val="single" w:sz="4" w:space="0" w:color="000000"/>
            </w:tcBorders>
            <w:shd w:val="clear" w:color="000000" w:fill="B7DEE8"/>
            <w:hideMark/>
          </w:tcPr>
          <w:p w:rsidR="000D66AF" w:rsidRPr="000D66AF" w:rsidRDefault="000D66AF" w:rsidP="005174F2">
            <w:pPr>
              <w:jc w:val="right"/>
              <w:rPr>
                <w:sz w:val="18"/>
                <w:szCs w:val="18"/>
              </w:rPr>
            </w:pPr>
            <w:r w:rsidRPr="000D66AF">
              <w:rPr>
                <w:sz w:val="18"/>
                <w:szCs w:val="18"/>
              </w:rPr>
              <w:t> </w:t>
            </w:r>
          </w:p>
        </w:tc>
        <w:tc>
          <w:tcPr>
            <w:tcW w:w="1260" w:type="dxa"/>
            <w:gridSpan w:val="2"/>
            <w:tcBorders>
              <w:top w:val="nil"/>
              <w:left w:val="nil"/>
              <w:bottom w:val="single" w:sz="4" w:space="0" w:color="000000"/>
              <w:right w:val="single" w:sz="4" w:space="0" w:color="000000"/>
            </w:tcBorders>
            <w:shd w:val="clear" w:color="000000" w:fill="B7DEE8"/>
            <w:hideMark/>
          </w:tcPr>
          <w:p w:rsidR="000D66AF" w:rsidRPr="000D66AF" w:rsidRDefault="000D66AF" w:rsidP="005174F2">
            <w:pPr>
              <w:jc w:val="right"/>
              <w:rPr>
                <w:sz w:val="18"/>
                <w:szCs w:val="18"/>
              </w:rPr>
            </w:pPr>
            <w:r w:rsidRPr="000D66AF">
              <w:rPr>
                <w:sz w:val="18"/>
                <w:szCs w:val="18"/>
              </w:rPr>
              <w:t> </w:t>
            </w:r>
          </w:p>
        </w:tc>
        <w:tc>
          <w:tcPr>
            <w:tcW w:w="1278" w:type="dxa"/>
            <w:gridSpan w:val="3"/>
            <w:tcBorders>
              <w:top w:val="nil"/>
              <w:left w:val="nil"/>
              <w:bottom w:val="single" w:sz="4" w:space="0" w:color="000000"/>
              <w:right w:val="single" w:sz="4" w:space="0" w:color="000000"/>
            </w:tcBorders>
            <w:shd w:val="clear" w:color="000000" w:fill="B7DEE8"/>
            <w:hideMark/>
          </w:tcPr>
          <w:p w:rsidR="000D66AF" w:rsidRPr="000D66AF" w:rsidRDefault="000D66AF" w:rsidP="005174F2">
            <w:pPr>
              <w:jc w:val="right"/>
              <w:rPr>
                <w:sz w:val="18"/>
                <w:szCs w:val="18"/>
              </w:rPr>
            </w:pPr>
            <w:r w:rsidRPr="000D66AF">
              <w:rPr>
                <w:sz w:val="18"/>
                <w:szCs w:val="18"/>
              </w:rPr>
              <w:t> </w:t>
            </w:r>
          </w:p>
        </w:tc>
      </w:tr>
      <w:tr w:rsidR="000D66AF" w:rsidRPr="000D66AF" w:rsidTr="000D66AF">
        <w:trPr>
          <w:trHeight w:val="675"/>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Основное мероприятие "Прочие мероприятия по благоустройству территории сельского поселения"</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05</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27</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243,7</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247,1</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218,3</w:t>
            </w:r>
          </w:p>
        </w:tc>
      </w:tr>
      <w:tr w:rsidR="000D66AF" w:rsidRPr="000D66AF" w:rsidTr="000D66AF">
        <w:trPr>
          <w:trHeight w:val="540"/>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Мероприятия по благоустройству территириий городских округов и поселений</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05</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27</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43000</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243,7</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247,1</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218,3</w:t>
            </w:r>
          </w:p>
        </w:tc>
      </w:tr>
      <w:tr w:rsidR="000D66AF" w:rsidRPr="000D66AF" w:rsidTr="000D66AF">
        <w:trPr>
          <w:trHeight w:val="450"/>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Прочие мероприятия по благоустройству</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05</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27</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43040</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243,7</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247,1</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218,3</w:t>
            </w:r>
          </w:p>
        </w:tc>
      </w:tr>
      <w:tr w:rsidR="000D66AF" w:rsidRPr="000D66AF" w:rsidTr="000D66AF">
        <w:trPr>
          <w:trHeight w:val="675"/>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lastRenderedPageBreak/>
              <w:t>Закупка товаров, работ и услуг для обеспечения государственных (муниципальных) нужд</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05</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27</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43040</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200</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243,7</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247,1</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218,3</w:t>
            </w:r>
          </w:p>
        </w:tc>
      </w:tr>
      <w:tr w:rsidR="000D66AF" w:rsidRPr="000D66AF" w:rsidTr="000D66AF">
        <w:trPr>
          <w:trHeight w:val="675"/>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Иные закупки товаров, работ и услуг для обеспечения государственных (муниципальных) нужд</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05</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27</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43040</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240</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243,7</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247,1</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218,3</w:t>
            </w:r>
          </w:p>
        </w:tc>
      </w:tr>
      <w:tr w:rsidR="000D66AF" w:rsidRPr="000D66AF" w:rsidTr="000D66AF">
        <w:trPr>
          <w:trHeight w:val="255"/>
        </w:trPr>
        <w:tc>
          <w:tcPr>
            <w:tcW w:w="2388" w:type="dxa"/>
            <w:gridSpan w:val="2"/>
            <w:tcBorders>
              <w:top w:val="nil"/>
              <w:left w:val="single" w:sz="4" w:space="0" w:color="000000"/>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Прочая закупка товаров, работ и услуг</w:t>
            </w:r>
          </w:p>
        </w:tc>
        <w:tc>
          <w:tcPr>
            <w:tcW w:w="596"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05</w:t>
            </w:r>
          </w:p>
        </w:tc>
        <w:tc>
          <w:tcPr>
            <w:tcW w:w="561"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03</w:t>
            </w:r>
          </w:p>
        </w:tc>
        <w:tc>
          <w:tcPr>
            <w:tcW w:w="39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27</w:t>
            </w:r>
          </w:p>
        </w:tc>
        <w:tc>
          <w:tcPr>
            <w:tcW w:w="365"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w:t>
            </w:r>
          </w:p>
        </w:tc>
        <w:tc>
          <w:tcPr>
            <w:tcW w:w="39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04</w:t>
            </w:r>
          </w:p>
        </w:tc>
        <w:tc>
          <w:tcPr>
            <w:tcW w:w="730"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43040</w:t>
            </w:r>
          </w:p>
        </w:tc>
        <w:tc>
          <w:tcPr>
            <w:tcW w:w="56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244</w:t>
            </w:r>
          </w:p>
        </w:tc>
        <w:tc>
          <w:tcPr>
            <w:tcW w:w="1260" w:type="dxa"/>
            <w:gridSpan w:val="3"/>
            <w:tcBorders>
              <w:top w:val="nil"/>
              <w:left w:val="nil"/>
              <w:bottom w:val="single" w:sz="4" w:space="0" w:color="000000"/>
              <w:right w:val="single" w:sz="4" w:space="0" w:color="000000"/>
            </w:tcBorders>
            <w:shd w:val="clear" w:color="000000" w:fill="B7DEE8"/>
            <w:hideMark/>
          </w:tcPr>
          <w:p w:rsidR="000D66AF" w:rsidRPr="000D66AF" w:rsidRDefault="000D66AF" w:rsidP="005174F2">
            <w:pPr>
              <w:jc w:val="right"/>
              <w:rPr>
                <w:sz w:val="18"/>
                <w:szCs w:val="18"/>
              </w:rPr>
            </w:pPr>
            <w:r w:rsidRPr="000D66AF">
              <w:rPr>
                <w:sz w:val="18"/>
                <w:szCs w:val="18"/>
              </w:rPr>
              <w:t>243,700</w:t>
            </w:r>
          </w:p>
        </w:tc>
        <w:tc>
          <w:tcPr>
            <w:tcW w:w="1260" w:type="dxa"/>
            <w:gridSpan w:val="2"/>
            <w:tcBorders>
              <w:top w:val="nil"/>
              <w:left w:val="nil"/>
              <w:bottom w:val="single" w:sz="4" w:space="0" w:color="000000"/>
              <w:right w:val="single" w:sz="4" w:space="0" w:color="000000"/>
            </w:tcBorders>
            <w:shd w:val="clear" w:color="000000" w:fill="B7DEE8"/>
            <w:hideMark/>
          </w:tcPr>
          <w:p w:rsidR="000D66AF" w:rsidRPr="000D66AF" w:rsidRDefault="000D66AF" w:rsidP="005174F2">
            <w:pPr>
              <w:jc w:val="right"/>
              <w:rPr>
                <w:sz w:val="18"/>
                <w:szCs w:val="18"/>
              </w:rPr>
            </w:pPr>
            <w:r w:rsidRPr="000D66AF">
              <w:rPr>
                <w:sz w:val="18"/>
                <w:szCs w:val="18"/>
              </w:rPr>
              <w:t>247,100</w:t>
            </w:r>
          </w:p>
        </w:tc>
        <w:tc>
          <w:tcPr>
            <w:tcW w:w="1278" w:type="dxa"/>
            <w:gridSpan w:val="3"/>
            <w:tcBorders>
              <w:top w:val="nil"/>
              <w:left w:val="nil"/>
              <w:bottom w:val="single" w:sz="4" w:space="0" w:color="000000"/>
              <w:right w:val="single" w:sz="4" w:space="0" w:color="000000"/>
            </w:tcBorders>
            <w:shd w:val="clear" w:color="000000" w:fill="B7DEE8"/>
            <w:hideMark/>
          </w:tcPr>
          <w:p w:rsidR="000D66AF" w:rsidRPr="000D66AF" w:rsidRDefault="000D66AF" w:rsidP="005174F2">
            <w:pPr>
              <w:jc w:val="right"/>
              <w:rPr>
                <w:sz w:val="18"/>
                <w:szCs w:val="18"/>
              </w:rPr>
            </w:pPr>
            <w:r w:rsidRPr="000D66AF">
              <w:rPr>
                <w:sz w:val="18"/>
                <w:szCs w:val="18"/>
              </w:rPr>
              <w:t>218,300</w:t>
            </w:r>
          </w:p>
        </w:tc>
      </w:tr>
      <w:tr w:rsidR="000D66AF" w:rsidRPr="000D66AF" w:rsidTr="000D66AF">
        <w:trPr>
          <w:trHeight w:val="450"/>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Основное мероприятие "Ремонт памятников воинам ВОВ"</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05</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27</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05</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30,0</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30,0</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30,0</w:t>
            </w:r>
          </w:p>
        </w:tc>
      </w:tr>
      <w:tr w:rsidR="000D66AF" w:rsidRPr="000D66AF" w:rsidTr="000D66AF">
        <w:trPr>
          <w:trHeight w:val="900"/>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Финансовое обеспечение расходных обязательств поселений по переданным полномочиям муниципальных районов Республики Мордовия</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05</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27</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05</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44100</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30,0</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30,0</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30,0</w:t>
            </w:r>
          </w:p>
        </w:tc>
      </w:tr>
      <w:tr w:rsidR="000D66AF" w:rsidRPr="000D66AF" w:rsidTr="000D66AF">
        <w:trPr>
          <w:trHeight w:val="1830"/>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05</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27</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05</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44104</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30,0</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30,0</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30,0</w:t>
            </w:r>
          </w:p>
        </w:tc>
      </w:tr>
      <w:tr w:rsidR="000D66AF" w:rsidRPr="000D66AF" w:rsidTr="000D66AF">
        <w:trPr>
          <w:trHeight w:val="675"/>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Закупка товаров, работ и услуг для обеспечения государственных (муниципальных) нужд</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05</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27</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05</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44104</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200</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30,0</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30,0</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30,0</w:t>
            </w:r>
          </w:p>
        </w:tc>
      </w:tr>
      <w:tr w:rsidR="000D66AF" w:rsidRPr="000D66AF" w:rsidTr="000D66AF">
        <w:trPr>
          <w:trHeight w:val="675"/>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Иные закупки товаров, работ и услуг для обеспечения государственных (муниципальных) нужд</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05</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27</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05</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44104</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240</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30,0</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30,0</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30,0</w:t>
            </w:r>
          </w:p>
        </w:tc>
      </w:tr>
      <w:tr w:rsidR="000D66AF" w:rsidRPr="000D66AF" w:rsidTr="000D66AF">
        <w:trPr>
          <w:trHeight w:val="255"/>
        </w:trPr>
        <w:tc>
          <w:tcPr>
            <w:tcW w:w="2388" w:type="dxa"/>
            <w:gridSpan w:val="2"/>
            <w:tcBorders>
              <w:top w:val="nil"/>
              <w:left w:val="single" w:sz="4" w:space="0" w:color="000000"/>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Прочая закупка товаров, работ и услуг</w:t>
            </w:r>
          </w:p>
        </w:tc>
        <w:tc>
          <w:tcPr>
            <w:tcW w:w="596"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05</w:t>
            </w:r>
          </w:p>
        </w:tc>
        <w:tc>
          <w:tcPr>
            <w:tcW w:w="561"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03</w:t>
            </w:r>
          </w:p>
        </w:tc>
        <w:tc>
          <w:tcPr>
            <w:tcW w:w="39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27</w:t>
            </w:r>
          </w:p>
        </w:tc>
        <w:tc>
          <w:tcPr>
            <w:tcW w:w="365"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w:t>
            </w:r>
          </w:p>
        </w:tc>
        <w:tc>
          <w:tcPr>
            <w:tcW w:w="39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05</w:t>
            </w:r>
          </w:p>
        </w:tc>
        <w:tc>
          <w:tcPr>
            <w:tcW w:w="730"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44104</w:t>
            </w:r>
          </w:p>
        </w:tc>
        <w:tc>
          <w:tcPr>
            <w:tcW w:w="56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244</w:t>
            </w:r>
          </w:p>
        </w:tc>
        <w:tc>
          <w:tcPr>
            <w:tcW w:w="1260" w:type="dxa"/>
            <w:gridSpan w:val="3"/>
            <w:tcBorders>
              <w:top w:val="nil"/>
              <w:left w:val="nil"/>
              <w:bottom w:val="single" w:sz="4" w:space="0" w:color="000000"/>
              <w:right w:val="single" w:sz="4" w:space="0" w:color="000000"/>
            </w:tcBorders>
            <w:shd w:val="clear" w:color="000000" w:fill="B7DEE8"/>
            <w:hideMark/>
          </w:tcPr>
          <w:p w:rsidR="000D66AF" w:rsidRPr="000D66AF" w:rsidRDefault="000D66AF" w:rsidP="005174F2">
            <w:pPr>
              <w:jc w:val="right"/>
              <w:rPr>
                <w:sz w:val="18"/>
                <w:szCs w:val="18"/>
              </w:rPr>
            </w:pPr>
            <w:r w:rsidRPr="000D66AF">
              <w:rPr>
                <w:sz w:val="18"/>
                <w:szCs w:val="18"/>
              </w:rPr>
              <w:t>30,000</w:t>
            </w:r>
          </w:p>
        </w:tc>
        <w:tc>
          <w:tcPr>
            <w:tcW w:w="1260" w:type="dxa"/>
            <w:gridSpan w:val="2"/>
            <w:tcBorders>
              <w:top w:val="nil"/>
              <w:left w:val="nil"/>
              <w:bottom w:val="single" w:sz="4" w:space="0" w:color="000000"/>
              <w:right w:val="single" w:sz="4" w:space="0" w:color="000000"/>
            </w:tcBorders>
            <w:shd w:val="clear" w:color="000000" w:fill="B7DEE8"/>
            <w:hideMark/>
          </w:tcPr>
          <w:p w:rsidR="000D66AF" w:rsidRPr="000D66AF" w:rsidRDefault="000D66AF" w:rsidP="005174F2">
            <w:pPr>
              <w:jc w:val="right"/>
              <w:rPr>
                <w:sz w:val="18"/>
                <w:szCs w:val="18"/>
              </w:rPr>
            </w:pPr>
            <w:r w:rsidRPr="000D66AF">
              <w:rPr>
                <w:sz w:val="18"/>
                <w:szCs w:val="18"/>
              </w:rPr>
              <w:t>30,000</w:t>
            </w:r>
          </w:p>
        </w:tc>
        <w:tc>
          <w:tcPr>
            <w:tcW w:w="1278" w:type="dxa"/>
            <w:gridSpan w:val="3"/>
            <w:tcBorders>
              <w:top w:val="nil"/>
              <w:left w:val="nil"/>
              <w:bottom w:val="single" w:sz="4" w:space="0" w:color="000000"/>
              <w:right w:val="single" w:sz="4" w:space="0" w:color="000000"/>
            </w:tcBorders>
            <w:shd w:val="clear" w:color="000000" w:fill="B7DEE8"/>
            <w:hideMark/>
          </w:tcPr>
          <w:p w:rsidR="000D66AF" w:rsidRPr="000D66AF" w:rsidRDefault="000D66AF" w:rsidP="005174F2">
            <w:pPr>
              <w:jc w:val="right"/>
              <w:rPr>
                <w:sz w:val="18"/>
                <w:szCs w:val="18"/>
              </w:rPr>
            </w:pPr>
            <w:r w:rsidRPr="000D66AF">
              <w:rPr>
                <w:sz w:val="18"/>
                <w:szCs w:val="18"/>
              </w:rPr>
              <w:t>30,000</w:t>
            </w:r>
          </w:p>
        </w:tc>
      </w:tr>
      <w:tr w:rsidR="000D66AF" w:rsidRPr="000D66AF" w:rsidTr="000D66AF">
        <w:trPr>
          <w:trHeight w:val="255"/>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Охрана окружающей среды</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06</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b/>
                <w:bCs/>
                <w:sz w:val="18"/>
                <w:szCs w:val="18"/>
              </w:rPr>
            </w:pPr>
            <w:r w:rsidRPr="000D66AF">
              <w:rPr>
                <w:b/>
                <w:bCs/>
                <w:sz w:val="18"/>
                <w:szCs w:val="18"/>
              </w:rPr>
              <w:t>36,3</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b/>
                <w:bCs/>
                <w:sz w:val="18"/>
                <w:szCs w:val="18"/>
              </w:rPr>
            </w:pPr>
            <w:r w:rsidRPr="000D66AF">
              <w:rPr>
                <w:b/>
                <w:bCs/>
                <w:sz w:val="18"/>
                <w:szCs w:val="18"/>
              </w:rPr>
              <w:t>36,3</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b/>
                <w:bCs/>
                <w:sz w:val="18"/>
                <w:szCs w:val="18"/>
              </w:rPr>
            </w:pPr>
            <w:r w:rsidRPr="000D66AF">
              <w:rPr>
                <w:b/>
                <w:bCs/>
                <w:sz w:val="18"/>
                <w:szCs w:val="18"/>
              </w:rPr>
              <w:t>36,3</w:t>
            </w:r>
          </w:p>
        </w:tc>
      </w:tr>
      <w:tr w:rsidR="000D66AF" w:rsidRPr="000D66AF" w:rsidTr="000D66AF">
        <w:trPr>
          <w:trHeight w:val="450"/>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lastRenderedPageBreak/>
              <w:t>Охрана объектов растительного и животного мира и среды их обитания</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06</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05</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36,3</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36,3</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36,3</w:t>
            </w:r>
          </w:p>
        </w:tc>
      </w:tr>
      <w:tr w:rsidR="000D66AF" w:rsidRPr="000D66AF" w:rsidTr="000D66AF">
        <w:trPr>
          <w:trHeight w:val="930"/>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xml:space="preserve">Муниципальная программа «Охрана окружающей среды  и повышение экологической безопасности  на 2016-2025 годы» </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06</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05</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14</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36,3</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36,3</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36,3</w:t>
            </w:r>
          </w:p>
        </w:tc>
      </w:tr>
      <w:tr w:rsidR="000D66AF" w:rsidRPr="000D66AF" w:rsidTr="000D66AF">
        <w:trPr>
          <w:trHeight w:val="1125"/>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Подпрограмма "Обращение с твердыми бытовыми отходами в Медаевском сельском поселении Чамзинского муниципального района Республики Мордовия на 2016 - 2025 годы"</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06</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05</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14</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36,3</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36,3</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36,3</w:t>
            </w:r>
          </w:p>
        </w:tc>
      </w:tr>
      <w:tr w:rsidR="000D66AF" w:rsidRPr="000D66AF" w:rsidTr="000D66AF">
        <w:trPr>
          <w:trHeight w:val="675"/>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Основное мероприятие «Ремонт контейнерных площадок, устройство новых контейнерных площадок»</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06</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05</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14</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02</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36,3</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36,3</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36,3</w:t>
            </w:r>
          </w:p>
        </w:tc>
      </w:tr>
      <w:tr w:rsidR="000D66AF" w:rsidRPr="000D66AF" w:rsidTr="000D66AF">
        <w:trPr>
          <w:trHeight w:val="900"/>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Финансовое обеспечение расходных обязательств поселений по переданным полномочиям муниципальных районов Республики Мордовия</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06</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05</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14</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02</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44100</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36,3</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36,3</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36,3</w:t>
            </w:r>
          </w:p>
        </w:tc>
      </w:tr>
      <w:tr w:rsidR="000D66AF" w:rsidRPr="000D66AF" w:rsidTr="000D66AF">
        <w:trPr>
          <w:trHeight w:val="1125"/>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Осуществление полномочий по участию в организации деятельности по накоплению (в том числе раздельному накоплению) и транспортированию твердых коммунальных отходов</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06</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05</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14</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02</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44106</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36,3</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36,3</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36,3</w:t>
            </w:r>
          </w:p>
        </w:tc>
      </w:tr>
      <w:tr w:rsidR="000D66AF" w:rsidRPr="000D66AF" w:rsidTr="000D66AF">
        <w:trPr>
          <w:trHeight w:val="675"/>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Закупка товаров, работ и услуг для обеспечения государственных (муниципальных) нужд</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06</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05</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14</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02</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44106</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200</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36,3</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36,3</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36,3</w:t>
            </w:r>
          </w:p>
        </w:tc>
      </w:tr>
      <w:tr w:rsidR="000D66AF" w:rsidRPr="000D66AF" w:rsidTr="000D66AF">
        <w:trPr>
          <w:trHeight w:val="675"/>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Иные закупки товаров, работ и услуг для обеспечения государственных (муниципальных) нужд</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06</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05</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14</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02</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44106</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240</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36,3</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36,3</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36,3</w:t>
            </w:r>
          </w:p>
        </w:tc>
      </w:tr>
      <w:tr w:rsidR="000D66AF" w:rsidRPr="000D66AF" w:rsidTr="000D66AF">
        <w:trPr>
          <w:trHeight w:val="255"/>
        </w:trPr>
        <w:tc>
          <w:tcPr>
            <w:tcW w:w="2388" w:type="dxa"/>
            <w:gridSpan w:val="2"/>
            <w:tcBorders>
              <w:top w:val="nil"/>
              <w:left w:val="single" w:sz="4" w:space="0" w:color="000000"/>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Прочая закупка товаров, работ и услуг</w:t>
            </w:r>
          </w:p>
        </w:tc>
        <w:tc>
          <w:tcPr>
            <w:tcW w:w="596"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06</w:t>
            </w:r>
          </w:p>
        </w:tc>
        <w:tc>
          <w:tcPr>
            <w:tcW w:w="561"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05</w:t>
            </w:r>
          </w:p>
        </w:tc>
        <w:tc>
          <w:tcPr>
            <w:tcW w:w="39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14</w:t>
            </w:r>
          </w:p>
        </w:tc>
        <w:tc>
          <w:tcPr>
            <w:tcW w:w="365"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1</w:t>
            </w:r>
          </w:p>
        </w:tc>
        <w:tc>
          <w:tcPr>
            <w:tcW w:w="39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02</w:t>
            </w:r>
          </w:p>
        </w:tc>
        <w:tc>
          <w:tcPr>
            <w:tcW w:w="730"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44106</w:t>
            </w:r>
          </w:p>
        </w:tc>
        <w:tc>
          <w:tcPr>
            <w:tcW w:w="56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244</w:t>
            </w:r>
          </w:p>
        </w:tc>
        <w:tc>
          <w:tcPr>
            <w:tcW w:w="1260" w:type="dxa"/>
            <w:gridSpan w:val="3"/>
            <w:tcBorders>
              <w:top w:val="nil"/>
              <w:left w:val="nil"/>
              <w:bottom w:val="single" w:sz="4" w:space="0" w:color="000000"/>
              <w:right w:val="single" w:sz="4" w:space="0" w:color="000000"/>
            </w:tcBorders>
            <w:shd w:val="clear" w:color="000000" w:fill="B7DEE8"/>
            <w:hideMark/>
          </w:tcPr>
          <w:p w:rsidR="000D66AF" w:rsidRPr="000D66AF" w:rsidRDefault="000D66AF" w:rsidP="005174F2">
            <w:pPr>
              <w:jc w:val="right"/>
              <w:rPr>
                <w:sz w:val="18"/>
                <w:szCs w:val="18"/>
              </w:rPr>
            </w:pPr>
            <w:r w:rsidRPr="000D66AF">
              <w:rPr>
                <w:sz w:val="18"/>
                <w:szCs w:val="18"/>
              </w:rPr>
              <w:t>36,300</w:t>
            </w:r>
          </w:p>
        </w:tc>
        <w:tc>
          <w:tcPr>
            <w:tcW w:w="1260" w:type="dxa"/>
            <w:gridSpan w:val="2"/>
            <w:tcBorders>
              <w:top w:val="nil"/>
              <w:left w:val="nil"/>
              <w:bottom w:val="single" w:sz="4" w:space="0" w:color="000000"/>
              <w:right w:val="single" w:sz="4" w:space="0" w:color="000000"/>
            </w:tcBorders>
            <w:shd w:val="clear" w:color="000000" w:fill="B7DEE8"/>
            <w:hideMark/>
          </w:tcPr>
          <w:p w:rsidR="000D66AF" w:rsidRPr="000D66AF" w:rsidRDefault="000D66AF" w:rsidP="005174F2">
            <w:pPr>
              <w:jc w:val="right"/>
              <w:rPr>
                <w:sz w:val="18"/>
                <w:szCs w:val="18"/>
              </w:rPr>
            </w:pPr>
            <w:r w:rsidRPr="000D66AF">
              <w:rPr>
                <w:sz w:val="18"/>
                <w:szCs w:val="18"/>
              </w:rPr>
              <w:t>36,300</w:t>
            </w:r>
          </w:p>
        </w:tc>
        <w:tc>
          <w:tcPr>
            <w:tcW w:w="1278" w:type="dxa"/>
            <w:gridSpan w:val="3"/>
            <w:tcBorders>
              <w:top w:val="nil"/>
              <w:left w:val="nil"/>
              <w:bottom w:val="single" w:sz="4" w:space="0" w:color="000000"/>
              <w:right w:val="single" w:sz="4" w:space="0" w:color="000000"/>
            </w:tcBorders>
            <w:shd w:val="clear" w:color="000000" w:fill="B7DEE8"/>
            <w:hideMark/>
          </w:tcPr>
          <w:p w:rsidR="000D66AF" w:rsidRPr="000D66AF" w:rsidRDefault="000D66AF" w:rsidP="005174F2">
            <w:pPr>
              <w:jc w:val="right"/>
              <w:rPr>
                <w:sz w:val="18"/>
                <w:szCs w:val="18"/>
              </w:rPr>
            </w:pPr>
            <w:r w:rsidRPr="000D66AF">
              <w:rPr>
                <w:sz w:val="18"/>
                <w:szCs w:val="18"/>
              </w:rPr>
              <w:t>36,300</w:t>
            </w:r>
          </w:p>
        </w:tc>
      </w:tr>
      <w:tr w:rsidR="000D66AF" w:rsidRPr="000D66AF" w:rsidTr="000D66AF">
        <w:trPr>
          <w:trHeight w:val="255"/>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Социальная политика</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10</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b/>
                <w:bCs/>
                <w:sz w:val="18"/>
                <w:szCs w:val="18"/>
              </w:rPr>
            </w:pPr>
            <w:r w:rsidRPr="000D66AF">
              <w:rPr>
                <w:b/>
                <w:bCs/>
                <w:sz w:val="18"/>
                <w:szCs w:val="18"/>
              </w:rPr>
              <w:t>42,8</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b/>
                <w:bCs/>
                <w:sz w:val="18"/>
                <w:szCs w:val="18"/>
              </w:rPr>
            </w:pPr>
            <w:r w:rsidRPr="000D66AF">
              <w:rPr>
                <w:b/>
                <w:bCs/>
                <w:sz w:val="18"/>
                <w:szCs w:val="18"/>
              </w:rPr>
              <w:t>44,5</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b/>
                <w:bCs/>
                <w:sz w:val="18"/>
                <w:szCs w:val="18"/>
              </w:rPr>
            </w:pPr>
            <w:r w:rsidRPr="000D66AF">
              <w:rPr>
                <w:b/>
                <w:bCs/>
                <w:sz w:val="18"/>
                <w:szCs w:val="18"/>
              </w:rPr>
              <w:t>46,3</w:t>
            </w:r>
          </w:p>
        </w:tc>
      </w:tr>
      <w:tr w:rsidR="000D66AF" w:rsidRPr="000D66AF" w:rsidTr="000D66AF">
        <w:trPr>
          <w:trHeight w:val="255"/>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lastRenderedPageBreak/>
              <w:t>Пенсионное обеспечение</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10</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42,8</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44,5</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46,3</w:t>
            </w:r>
          </w:p>
        </w:tc>
      </w:tr>
      <w:tr w:rsidR="000D66AF" w:rsidRPr="000D66AF" w:rsidTr="000D66AF">
        <w:trPr>
          <w:trHeight w:val="1185"/>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Муниципальная программа "Развитие муниципальной службы в Медаевском сельском поселении Чамзинского муниципального района Республики Мордовия на 2015 - 2025 годы"</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10</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42,8</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44,5</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46,3</w:t>
            </w:r>
          </w:p>
        </w:tc>
      </w:tr>
      <w:tr w:rsidR="000D66AF" w:rsidRPr="000D66AF" w:rsidTr="000D66AF">
        <w:trPr>
          <w:trHeight w:val="1350"/>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Основное мероприятие "Обеспечение государственных гарантий муниципальных служащих Медаевского сельского поселения Чамзинского муниципального района Республики Мордовия"</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10</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42,8</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44,5</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46,3</w:t>
            </w:r>
          </w:p>
        </w:tc>
      </w:tr>
      <w:tr w:rsidR="000D66AF" w:rsidRPr="000D66AF" w:rsidTr="000D66AF">
        <w:trPr>
          <w:trHeight w:val="465"/>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Иные меры социальной поддержки граждан, кроме публичных нормативных обязательств</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10</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03000</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42,8</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44,5</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46,3</w:t>
            </w:r>
          </w:p>
        </w:tc>
      </w:tr>
      <w:tr w:rsidR="000D66AF" w:rsidRPr="000D66AF" w:rsidTr="000D66AF">
        <w:trPr>
          <w:trHeight w:val="450"/>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Доплаты к пенсиям муниципальных служащих Республики Мордовия</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10</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03010</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42,8</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44,5</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46,3</w:t>
            </w:r>
          </w:p>
        </w:tc>
      </w:tr>
      <w:tr w:rsidR="000D66AF" w:rsidRPr="000D66AF" w:rsidTr="000D66AF">
        <w:trPr>
          <w:trHeight w:val="332"/>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Социальное обеспечение и иные выплаты населению</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10</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03010</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300</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42,8</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44,5</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46,3</w:t>
            </w:r>
          </w:p>
        </w:tc>
      </w:tr>
      <w:tr w:rsidR="000D66AF" w:rsidRPr="000D66AF" w:rsidTr="000D66AF">
        <w:trPr>
          <w:trHeight w:val="450"/>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Публичные нормативные социальные выплаты гражданам</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10</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03010</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310</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42,8</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44,5</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46,3</w:t>
            </w:r>
          </w:p>
        </w:tc>
      </w:tr>
      <w:tr w:rsidR="000D66AF" w:rsidRPr="000D66AF" w:rsidTr="000D66AF">
        <w:trPr>
          <w:trHeight w:val="345"/>
        </w:trPr>
        <w:tc>
          <w:tcPr>
            <w:tcW w:w="2388" w:type="dxa"/>
            <w:gridSpan w:val="2"/>
            <w:tcBorders>
              <w:top w:val="nil"/>
              <w:left w:val="single" w:sz="4" w:space="0" w:color="000000"/>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Иные пенсии, социальные доплаты к пенсиям</w:t>
            </w:r>
          </w:p>
        </w:tc>
        <w:tc>
          <w:tcPr>
            <w:tcW w:w="596"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10</w:t>
            </w:r>
          </w:p>
        </w:tc>
        <w:tc>
          <w:tcPr>
            <w:tcW w:w="561"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01</w:t>
            </w:r>
          </w:p>
        </w:tc>
        <w:tc>
          <w:tcPr>
            <w:tcW w:w="39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01</w:t>
            </w:r>
          </w:p>
        </w:tc>
        <w:tc>
          <w:tcPr>
            <w:tcW w:w="365"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w:t>
            </w:r>
          </w:p>
        </w:tc>
        <w:tc>
          <w:tcPr>
            <w:tcW w:w="39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03</w:t>
            </w:r>
          </w:p>
        </w:tc>
        <w:tc>
          <w:tcPr>
            <w:tcW w:w="730"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03010</w:t>
            </w:r>
          </w:p>
        </w:tc>
        <w:tc>
          <w:tcPr>
            <w:tcW w:w="56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312</w:t>
            </w:r>
          </w:p>
        </w:tc>
        <w:tc>
          <w:tcPr>
            <w:tcW w:w="1260" w:type="dxa"/>
            <w:gridSpan w:val="3"/>
            <w:tcBorders>
              <w:top w:val="nil"/>
              <w:left w:val="nil"/>
              <w:bottom w:val="single" w:sz="4" w:space="0" w:color="000000"/>
              <w:right w:val="single" w:sz="4" w:space="0" w:color="000000"/>
            </w:tcBorders>
            <w:shd w:val="clear" w:color="000000" w:fill="B7DEE8"/>
            <w:hideMark/>
          </w:tcPr>
          <w:p w:rsidR="000D66AF" w:rsidRPr="000D66AF" w:rsidRDefault="000D66AF" w:rsidP="005174F2">
            <w:pPr>
              <w:jc w:val="right"/>
              <w:rPr>
                <w:sz w:val="18"/>
                <w:szCs w:val="18"/>
              </w:rPr>
            </w:pPr>
            <w:r w:rsidRPr="000D66AF">
              <w:rPr>
                <w:sz w:val="18"/>
                <w:szCs w:val="18"/>
              </w:rPr>
              <w:t>42,8</w:t>
            </w:r>
          </w:p>
        </w:tc>
        <w:tc>
          <w:tcPr>
            <w:tcW w:w="1260" w:type="dxa"/>
            <w:gridSpan w:val="2"/>
            <w:tcBorders>
              <w:top w:val="nil"/>
              <w:left w:val="nil"/>
              <w:bottom w:val="single" w:sz="4" w:space="0" w:color="000000"/>
              <w:right w:val="single" w:sz="4" w:space="0" w:color="000000"/>
            </w:tcBorders>
            <w:shd w:val="clear" w:color="000000" w:fill="B7DEE8"/>
            <w:hideMark/>
          </w:tcPr>
          <w:p w:rsidR="000D66AF" w:rsidRPr="000D66AF" w:rsidRDefault="000D66AF" w:rsidP="005174F2">
            <w:pPr>
              <w:jc w:val="right"/>
              <w:rPr>
                <w:sz w:val="18"/>
                <w:szCs w:val="18"/>
              </w:rPr>
            </w:pPr>
            <w:r w:rsidRPr="000D66AF">
              <w:rPr>
                <w:sz w:val="18"/>
                <w:szCs w:val="18"/>
              </w:rPr>
              <w:t>44,5</w:t>
            </w:r>
          </w:p>
        </w:tc>
        <w:tc>
          <w:tcPr>
            <w:tcW w:w="1278" w:type="dxa"/>
            <w:gridSpan w:val="3"/>
            <w:tcBorders>
              <w:top w:val="nil"/>
              <w:left w:val="nil"/>
              <w:bottom w:val="single" w:sz="4" w:space="0" w:color="000000"/>
              <w:right w:val="single" w:sz="4" w:space="0" w:color="000000"/>
            </w:tcBorders>
            <w:shd w:val="clear" w:color="000000" w:fill="B7DEE8"/>
            <w:hideMark/>
          </w:tcPr>
          <w:p w:rsidR="000D66AF" w:rsidRPr="000D66AF" w:rsidRDefault="000D66AF" w:rsidP="005174F2">
            <w:pPr>
              <w:jc w:val="right"/>
              <w:rPr>
                <w:sz w:val="18"/>
                <w:szCs w:val="18"/>
              </w:rPr>
            </w:pPr>
            <w:r w:rsidRPr="000D66AF">
              <w:rPr>
                <w:sz w:val="18"/>
                <w:szCs w:val="18"/>
              </w:rPr>
              <w:t>46,3</w:t>
            </w:r>
          </w:p>
        </w:tc>
      </w:tr>
      <w:tr w:rsidR="000D66AF" w:rsidRPr="000D66AF" w:rsidTr="000D66AF">
        <w:trPr>
          <w:trHeight w:val="255"/>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Условно утвержденные расходы</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99</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b/>
                <w:bCs/>
                <w:sz w:val="18"/>
                <w:szCs w:val="18"/>
              </w:rPr>
            </w:pPr>
            <w:r w:rsidRPr="000D66AF">
              <w:rPr>
                <w:b/>
                <w:bCs/>
                <w:sz w:val="18"/>
                <w:szCs w:val="18"/>
              </w:rPr>
              <w:t>0,0</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b/>
                <w:bCs/>
                <w:sz w:val="18"/>
                <w:szCs w:val="18"/>
              </w:rPr>
            </w:pPr>
            <w:r w:rsidRPr="000D66AF">
              <w:rPr>
                <w:b/>
                <w:bCs/>
                <w:sz w:val="18"/>
                <w:szCs w:val="18"/>
              </w:rPr>
              <w:t>33,9</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b/>
                <w:bCs/>
                <w:sz w:val="18"/>
                <w:szCs w:val="18"/>
              </w:rPr>
            </w:pPr>
            <w:r w:rsidRPr="000D66AF">
              <w:rPr>
                <w:b/>
                <w:bCs/>
                <w:sz w:val="18"/>
                <w:szCs w:val="18"/>
              </w:rPr>
              <w:t>68,0</w:t>
            </w:r>
          </w:p>
        </w:tc>
      </w:tr>
      <w:tr w:rsidR="000D66AF" w:rsidRPr="000D66AF" w:rsidTr="000D66AF">
        <w:trPr>
          <w:trHeight w:val="255"/>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Условно утвержденные расходы</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99</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99</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33,9</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68,0</w:t>
            </w:r>
          </w:p>
        </w:tc>
      </w:tr>
      <w:tr w:rsidR="000D66AF" w:rsidRPr="000D66AF" w:rsidTr="000D66AF">
        <w:trPr>
          <w:trHeight w:val="1350"/>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Муниципальная программа «Благоустройство территории Медаевского сельского поселения Чамзинского муниципального района Республики Мордовия на 2019-2025 годы»</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99</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99</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27</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33,9</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68,0</w:t>
            </w:r>
          </w:p>
        </w:tc>
      </w:tr>
      <w:tr w:rsidR="000D66AF" w:rsidRPr="000D66AF" w:rsidTr="000D66AF">
        <w:trPr>
          <w:trHeight w:val="675"/>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xml:space="preserve">Основное мероприятие "Прочие мероприятия по благоустройству территории сельского </w:t>
            </w:r>
            <w:r w:rsidRPr="000D66AF">
              <w:rPr>
                <w:sz w:val="18"/>
                <w:szCs w:val="18"/>
              </w:rPr>
              <w:lastRenderedPageBreak/>
              <w:t>поселения"</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lastRenderedPageBreak/>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99</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99</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27</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33,9</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68,0</w:t>
            </w:r>
          </w:p>
        </w:tc>
      </w:tr>
      <w:tr w:rsidR="000D66AF" w:rsidRPr="000D66AF" w:rsidTr="000D66AF">
        <w:trPr>
          <w:trHeight w:val="255"/>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lastRenderedPageBreak/>
              <w:t>Условно утвержденные расходы</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99</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99</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27</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41990</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33,9</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68,0</w:t>
            </w:r>
          </w:p>
        </w:tc>
      </w:tr>
      <w:tr w:rsidR="000D66AF" w:rsidRPr="000D66AF" w:rsidTr="000D66AF">
        <w:trPr>
          <w:trHeight w:val="255"/>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Иные бюджетные ассигнования</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99</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99</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27</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41990</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800</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33,9</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68,0</w:t>
            </w:r>
          </w:p>
        </w:tc>
      </w:tr>
      <w:tr w:rsidR="000D66AF" w:rsidRPr="000D66AF" w:rsidTr="000D66AF">
        <w:trPr>
          <w:trHeight w:val="255"/>
        </w:trPr>
        <w:tc>
          <w:tcPr>
            <w:tcW w:w="2388" w:type="dxa"/>
            <w:gridSpan w:val="2"/>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Резервные средства</w:t>
            </w:r>
          </w:p>
        </w:tc>
        <w:tc>
          <w:tcPr>
            <w:tcW w:w="596"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41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99</w:t>
            </w:r>
          </w:p>
        </w:tc>
        <w:tc>
          <w:tcPr>
            <w:tcW w:w="5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99</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27</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9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73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41990</w:t>
            </w:r>
          </w:p>
        </w:tc>
        <w:tc>
          <w:tcPr>
            <w:tcW w:w="56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870</w:t>
            </w:r>
          </w:p>
        </w:tc>
        <w:tc>
          <w:tcPr>
            <w:tcW w:w="1260"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c>
          <w:tcPr>
            <w:tcW w:w="1260" w:type="dxa"/>
            <w:gridSpan w:val="2"/>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33,9</w:t>
            </w:r>
          </w:p>
        </w:tc>
        <w:tc>
          <w:tcPr>
            <w:tcW w:w="1278" w:type="dxa"/>
            <w:gridSpan w:val="3"/>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68,0</w:t>
            </w:r>
          </w:p>
        </w:tc>
      </w:tr>
    </w:tbl>
    <w:p w:rsidR="000D66AF" w:rsidRPr="000D66AF" w:rsidRDefault="000D66AF" w:rsidP="000D66AF">
      <w:pPr>
        <w:ind w:firstLine="708"/>
        <w:jc w:val="both"/>
        <w:rPr>
          <w:sz w:val="18"/>
          <w:szCs w:val="18"/>
        </w:rPr>
      </w:pPr>
    </w:p>
    <w:tbl>
      <w:tblPr>
        <w:tblW w:w="10182" w:type="dxa"/>
        <w:tblLook w:val="04A0"/>
      </w:tblPr>
      <w:tblGrid>
        <w:gridCol w:w="3061"/>
        <w:gridCol w:w="418"/>
        <w:gridCol w:w="561"/>
        <w:gridCol w:w="399"/>
        <w:gridCol w:w="371"/>
        <w:gridCol w:w="399"/>
        <w:gridCol w:w="692"/>
        <w:gridCol w:w="490"/>
        <w:gridCol w:w="1260"/>
        <w:gridCol w:w="1260"/>
        <w:gridCol w:w="1260"/>
        <w:gridCol w:w="11"/>
      </w:tblGrid>
      <w:tr w:rsidR="000D66AF" w:rsidRPr="000D66AF" w:rsidTr="005174F2">
        <w:trPr>
          <w:gridAfter w:val="1"/>
          <w:wAfter w:w="11" w:type="dxa"/>
          <w:trHeight w:val="2280"/>
        </w:trPr>
        <w:tc>
          <w:tcPr>
            <w:tcW w:w="3119" w:type="dxa"/>
            <w:tcBorders>
              <w:top w:val="nil"/>
              <w:left w:val="nil"/>
              <w:bottom w:val="nil"/>
              <w:right w:val="nil"/>
            </w:tcBorders>
            <w:shd w:val="clear" w:color="auto" w:fill="auto"/>
            <w:hideMark/>
          </w:tcPr>
          <w:p w:rsidR="000D66AF" w:rsidRPr="000D66AF" w:rsidRDefault="000D66AF" w:rsidP="005174F2">
            <w:pPr>
              <w:rPr>
                <w:sz w:val="18"/>
                <w:szCs w:val="18"/>
              </w:rPr>
            </w:pPr>
          </w:p>
        </w:tc>
        <w:tc>
          <w:tcPr>
            <w:tcW w:w="419" w:type="dxa"/>
            <w:tcBorders>
              <w:top w:val="nil"/>
              <w:left w:val="nil"/>
              <w:bottom w:val="nil"/>
              <w:right w:val="nil"/>
            </w:tcBorders>
            <w:shd w:val="clear" w:color="auto" w:fill="auto"/>
            <w:hideMark/>
          </w:tcPr>
          <w:p w:rsidR="000D66AF" w:rsidRPr="000D66AF" w:rsidRDefault="000D66AF" w:rsidP="005174F2">
            <w:pPr>
              <w:jc w:val="right"/>
              <w:rPr>
                <w:sz w:val="18"/>
                <w:szCs w:val="18"/>
              </w:rPr>
            </w:pPr>
          </w:p>
        </w:tc>
        <w:tc>
          <w:tcPr>
            <w:tcW w:w="564" w:type="dxa"/>
            <w:tcBorders>
              <w:top w:val="nil"/>
              <w:left w:val="nil"/>
              <w:bottom w:val="nil"/>
              <w:right w:val="nil"/>
            </w:tcBorders>
            <w:shd w:val="clear" w:color="auto" w:fill="auto"/>
            <w:hideMark/>
          </w:tcPr>
          <w:p w:rsidR="000D66AF" w:rsidRPr="000D66AF" w:rsidRDefault="000D66AF" w:rsidP="005174F2">
            <w:pPr>
              <w:jc w:val="right"/>
              <w:rPr>
                <w:sz w:val="18"/>
                <w:szCs w:val="18"/>
              </w:rPr>
            </w:pPr>
          </w:p>
        </w:tc>
        <w:tc>
          <w:tcPr>
            <w:tcW w:w="380" w:type="dxa"/>
            <w:tcBorders>
              <w:top w:val="nil"/>
              <w:left w:val="nil"/>
              <w:bottom w:val="nil"/>
              <w:right w:val="nil"/>
            </w:tcBorders>
            <w:shd w:val="clear" w:color="auto" w:fill="auto"/>
            <w:hideMark/>
          </w:tcPr>
          <w:p w:rsidR="000D66AF" w:rsidRPr="000D66AF" w:rsidRDefault="000D66AF" w:rsidP="005174F2">
            <w:pPr>
              <w:rPr>
                <w:sz w:val="18"/>
                <w:szCs w:val="18"/>
              </w:rPr>
            </w:pPr>
          </w:p>
        </w:tc>
        <w:tc>
          <w:tcPr>
            <w:tcW w:w="375" w:type="dxa"/>
            <w:tcBorders>
              <w:top w:val="nil"/>
              <w:left w:val="nil"/>
              <w:bottom w:val="nil"/>
              <w:right w:val="nil"/>
            </w:tcBorders>
            <w:shd w:val="clear" w:color="auto" w:fill="auto"/>
            <w:hideMark/>
          </w:tcPr>
          <w:p w:rsidR="000D66AF" w:rsidRPr="000D66AF" w:rsidRDefault="000D66AF" w:rsidP="005174F2">
            <w:pPr>
              <w:rPr>
                <w:sz w:val="18"/>
                <w:szCs w:val="18"/>
              </w:rPr>
            </w:pPr>
          </w:p>
        </w:tc>
        <w:tc>
          <w:tcPr>
            <w:tcW w:w="380" w:type="dxa"/>
            <w:tcBorders>
              <w:top w:val="nil"/>
              <w:left w:val="nil"/>
              <w:bottom w:val="nil"/>
              <w:right w:val="nil"/>
            </w:tcBorders>
            <w:shd w:val="clear" w:color="auto" w:fill="auto"/>
            <w:hideMark/>
          </w:tcPr>
          <w:p w:rsidR="000D66AF" w:rsidRPr="000D66AF" w:rsidRDefault="000D66AF" w:rsidP="005174F2">
            <w:pPr>
              <w:rPr>
                <w:sz w:val="18"/>
                <w:szCs w:val="18"/>
              </w:rPr>
            </w:pPr>
          </w:p>
        </w:tc>
        <w:tc>
          <w:tcPr>
            <w:tcW w:w="693" w:type="dxa"/>
            <w:tcBorders>
              <w:top w:val="nil"/>
              <w:left w:val="nil"/>
              <w:bottom w:val="nil"/>
              <w:right w:val="nil"/>
            </w:tcBorders>
            <w:shd w:val="clear" w:color="auto" w:fill="auto"/>
            <w:hideMark/>
          </w:tcPr>
          <w:p w:rsidR="000D66AF" w:rsidRPr="000D66AF" w:rsidRDefault="000D66AF" w:rsidP="005174F2">
            <w:pPr>
              <w:jc w:val="right"/>
              <w:rPr>
                <w:sz w:val="18"/>
                <w:szCs w:val="18"/>
              </w:rPr>
            </w:pPr>
          </w:p>
        </w:tc>
        <w:tc>
          <w:tcPr>
            <w:tcW w:w="4241" w:type="dxa"/>
            <w:gridSpan w:val="4"/>
            <w:tcBorders>
              <w:top w:val="nil"/>
              <w:left w:val="nil"/>
              <w:bottom w:val="nil"/>
              <w:right w:val="nil"/>
            </w:tcBorders>
            <w:shd w:val="clear" w:color="auto" w:fill="auto"/>
            <w:hideMark/>
          </w:tcPr>
          <w:p w:rsidR="000D66AF" w:rsidRPr="000D66AF" w:rsidRDefault="000D66AF" w:rsidP="005174F2">
            <w:pPr>
              <w:jc w:val="right"/>
              <w:rPr>
                <w:color w:val="000000"/>
                <w:sz w:val="18"/>
                <w:szCs w:val="18"/>
              </w:rPr>
            </w:pPr>
            <w:r w:rsidRPr="000D66AF">
              <w:rPr>
                <w:color w:val="000000"/>
                <w:sz w:val="18"/>
                <w:szCs w:val="18"/>
              </w:rPr>
              <w:t xml:space="preserve">Приложение 4 </w:t>
            </w:r>
            <w:r w:rsidRPr="000D66AF">
              <w:rPr>
                <w:color w:val="000000"/>
                <w:sz w:val="18"/>
                <w:szCs w:val="18"/>
              </w:rPr>
              <w:br/>
              <w:t>к решению Совета депутатов Медаевского сельского поселения Чамзинского муниципального района Республики Мордовия «О бюджете Медаевского сельского поселения Чамзинского муниципального района Республики Мордовия на 2023 год и на плановый период 2024 и 2025 годов»</w:t>
            </w:r>
          </w:p>
        </w:tc>
      </w:tr>
      <w:tr w:rsidR="000D66AF" w:rsidRPr="000D66AF" w:rsidTr="005174F2">
        <w:trPr>
          <w:trHeight w:val="2310"/>
        </w:trPr>
        <w:tc>
          <w:tcPr>
            <w:tcW w:w="10182" w:type="dxa"/>
            <w:gridSpan w:val="12"/>
            <w:tcBorders>
              <w:top w:val="nil"/>
              <w:left w:val="nil"/>
              <w:bottom w:val="nil"/>
              <w:right w:val="nil"/>
            </w:tcBorders>
            <w:shd w:val="clear" w:color="auto" w:fill="auto"/>
            <w:hideMark/>
          </w:tcPr>
          <w:p w:rsidR="000D66AF" w:rsidRPr="000D66AF" w:rsidRDefault="000D66AF" w:rsidP="005174F2">
            <w:pPr>
              <w:jc w:val="center"/>
              <w:rPr>
                <w:b/>
                <w:bCs/>
                <w:color w:val="000000"/>
                <w:sz w:val="18"/>
                <w:szCs w:val="18"/>
              </w:rPr>
            </w:pPr>
            <w:r w:rsidRPr="000D66AF">
              <w:rPr>
                <w:b/>
                <w:bCs/>
                <w:color w:val="000000"/>
                <w:sz w:val="18"/>
                <w:szCs w:val="18"/>
              </w:rPr>
              <w:t xml:space="preserve">РАСПРЕДЕЛЕНИЕ </w:t>
            </w:r>
            <w:r w:rsidRPr="000D66AF">
              <w:rPr>
                <w:b/>
                <w:bCs/>
                <w:color w:val="000000"/>
                <w:sz w:val="18"/>
                <w:szCs w:val="18"/>
              </w:rPr>
              <w:br/>
              <w:t>БЮДЖЕТНЫХ АССИГНОВАНИЙ БЮДЖЕТА МЕДАЕВСКОГО СЕЛЬСКОГО ПОСЕЛЕНИЯ ЧАМЗИНСКОГО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2023 ГОД И НА ПЛАНОВЫЙ ПЕРИОД 2024 И 2025 ГОДОВ</w:t>
            </w:r>
          </w:p>
        </w:tc>
      </w:tr>
      <w:tr w:rsidR="000D66AF" w:rsidRPr="000D66AF" w:rsidTr="005174F2">
        <w:trPr>
          <w:gridAfter w:val="1"/>
          <w:wAfter w:w="11" w:type="dxa"/>
          <w:trHeight w:val="300"/>
        </w:trPr>
        <w:tc>
          <w:tcPr>
            <w:tcW w:w="3119" w:type="dxa"/>
            <w:tcBorders>
              <w:top w:val="nil"/>
              <w:left w:val="nil"/>
              <w:bottom w:val="nil"/>
              <w:right w:val="nil"/>
            </w:tcBorders>
            <w:shd w:val="clear" w:color="auto" w:fill="auto"/>
            <w:hideMark/>
          </w:tcPr>
          <w:p w:rsidR="000D66AF" w:rsidRPr="000D66AF" w:rsidRDefault="000D66AF" w:rsidP="005174F2">
            <w:pPr>
              <w:jc w:val="center"/>
              <w:rPr>
                <w:b/>
                <w:bCs/>
                <w:color w:val="000000"/>
                <w:sz w:val="18"/>
                <w:szCs w:val="18"/>
              </w:rPr>
            </w:pPr>
          </w:p>
        </w:tc>
        <w:tc>
          <w:tcPr>
            <w:tcW w:w="419" w:type="dxa"/>
            <w:tcBorders>
              <w:top w:val="nil"/>
              <w:left w:val="nil"/>
              <w:bottom w:val="nil"/>
              <w:right w:val="nil"/>
            </w:tcBorders>
            <w:shd w:val="clear" w:color="auto" w:fill="auto"/>
            <w:hideMark/>
          </w:tcPr>
          <w:p w:rsidR="000D66AF" w:rsidRPr="000D66AF" w:rsidRDefault="000D66AF" w:rsidP="005174F2">
            <w:pPr>
              <w:jc w:val="center"/>
              <w:rPr>
                <w:sz w:val="18"/>
                <w:szCs w:val="18"/>
              </w:rPr>
            </w:pPr>
          </w:p>
        </w:tc>
        <w:tc>
          <w:tcPr>
            <w:tcW w:w="564" w:type="dxa"/>
            <w:tcBorders>
              <w:top w:val="nil"/>
              <w:left w:val="nil"/>
              <w:bottom w:val="nil"/>
              <w:right w:val="nil"/>
            </w:tcBorders>
            <w:shd w:val="clear" w:color="auto" w:fill="auto"/>
            <w:hideMark/>
          </w:tcPr>
          <w:p w:rsidR="000D66AF" w:rsidRPr="000D66AF" w:rsidRDefault="000D66AF" w:rsidP="005174F2">
            <w:pPr>
              <w:jc w:val="center"/>
              <w:rPr>
                <w:sz w:val="18"/>
                <w:szCs w:val="18"/>
              </w:rPr>
            </w:pPr>
          </w:p>
        </w:tc>
        <w:tc>
          <w:tcPr>
            <w:tcW w:w="380" w:type="dxa"/>
            <w:tcBorders>
              <w:top w:val="nil"/>
              <w:left w:val="nil"/>
              <w:bottom w:val="nil"/>
              <w:right w:val="nil"/>
            </w:tcBorders>
            <w:shd w:val="clear" w:color="auto" w:fill="auto"/>
            <w:hideMark/>
          </w:tcPr>
          <w:p w:rsidR="000D66AF" w:rsidRPr="000D66AF" w:rsidRDefault="000D66AF" w:rsidP="005174F2">
            <w:pPr>
              <w:jc w:val="center"/>
              <w:rPr>
                <w:sz w:val="18"/>
                <w:szCs w:val="18"/>
              </w:rPr>
            </w:pPr>
          </w:p>
        </w:tc>
        <w:tc>
          <w:tcPr>
            <w:tcW w:w="375" w:type="dxa"/>
            <w:tcBorders>
              <w:top w:val="nil"/>
              <w:left w:val="nil"/>
              <w:bottom w:val="nil"/>
              <w:right w:val="nil"/>
            </w:tcBorders>
            <w:shd w:val="clear" w:color="auto" w:fill="auto"/>
            <w:hideMark/>
          </w:tcPr>
          <w:p w:rsidR="000D66AF" w:rsidRPr="000D66AF" w:rsidRDefault="000D66AF" w:rsidP="005174F2">
            <w:pPr>
              <w:jc w:val="center"/>
              <w:rPr>
                <w:sz w:val="18"/>
                <w:szCs w:val="18"/>
              </w:rPr>
            </w:pPr>
          </w:p>
        </w:tc>
        <w:tc>
          <w:tcPr>
            <w:tcW w:w="380" w:type="dxa"/>
            <w:tcBorders>
              <w:top w:val="nil"/>
              <w:left w:val="nil"/>
              <w:bottom w:val="nil"/>
              <w:right w:val="nil"/>
            </w:tcBorders>
            <w:shd w:val="clear" w:color="auto" w:fill="auto"/>
            <w:hideMark/>
          </w:tcPr>
          <w:p w:rsidR="000D66AF" w:rsidRPr="000D66AF" w:rsidRDefault="000D66AF" w:rsidP="005174F2">
            <w:pPr>
              <w:jc w:val="center"/>
              <w:rPr>
                <w:sz w:val="18"/>
                <w:szCs w:val="18"/>
              </w:rPr>
            </w:pPr>
          </w:p>
        </w:tc>
        <w:tc>
          <w:tcPr>
            <w:tcW w:w="693" w:type="dxa"/>
            <w:tcBorders>
              <w:top w:val="nil"/>
              <w:left w:val="nil"/>
              <w:bottom w:val="nil"/>
              <w:right w:val="nil"/>
            </w:tcBorders>
            <w:shd w:val="clear" w:color="auto" w:fill="auto"/>
            <w:hideMark/>
          </w:tcPr>
          <w:p w:rsidR="000D66AF" w:rsidRPr="000D66AF" w:rsidRDefault="000D66AF" w:rsidP="005174F2">
            <w:pPr>
              <w:jc w:val="center"/>
              <w:rPr>
                <w:sz w:val="18"/>
                <w:szCs w:val="18"/>
              </w:rPr>
            </w:pPr>
          </w:p>
        </w:tc>
        <w:tc>
          <w:tcPr>
            <w:tcW w:w="4241" w:type="dxa"/>
            <w:gridSpan w:val="4"/>
            <w:tcBorders>
              <w:top w:val="nil"/>
              <w:left w:val="nil"/>
              <w:bottom w:val="nil"/>
              <w:right w:val="nil"/>
            </w:tcBorders>
            <w:shd w:val="clear" w:color="auto" w:fill="auto"/>
            <w:hideMark/>
          </w:tcPr>
          <w:p w:rsidR="000D66AF" w:rsidRPr="000D66AF" w:rsidRDefault="000D66AF" w:rsidP="005174F2">
            <w:pPr>
              <w:jc w:val="right"/>
              <w:rPr>
                <w:color w:val="000000"/>
                <w:sz w:val="18"/>
                <w:szCs w:val="18"/>
              </w:rPr>
            </w:pPr>
            <w:r w:rsidRPr="000D66AF">
              <w:rPr>
                <w:color w:val="000000"/>
                <w:sz w:val="18"/>
                <w:szCs w:val="18"/>
              </w:rPr>
              <w:t>(тыс. рублей)</w:t>
            </w:r>
          </w:p>
        </w:tc>
      </w:tr>
      <w:tr w:rsidR="000D66AF" w:rsidRPr="000D66AF" w:rsidTr="005174F2">
        <w:trPr>
          <w:gridAfter w:val="1"/>
          <w:wAfter w:w="11" w:type="dxa"/>
          <w:trHeight w:val="409"/>
        </w:trPr>
        <w:tc>
          <w:tcPr>
            <w:tcW w:w="311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0D66AF" w:rsidRPr="000D66AF" w:rsidRDefault="000D66AF" w:rsidP="005174F2">
            <w:pPr>
              <w:jc w:val="center"/>
              <w:rPr>
                <w:b/>
                <w:bCs/>
                <w:color w:val="000000"/>
                <w:sz w:val="18"/>
                <w:szCs w:val="18"/>
              </w:rPr>
            </w:pPr>
            <w:r w:rsidRPr="000D66AF">
              <w:rPr>
                <w:b/>
                <w:bCs/>
                <w:color w:val="000000"/>
                <w:sz w:val="18"/>
                <w:szCs w:val="18"/>
              </w:rPr>
              <w:t>Наименование</w:t>
            </w:r>
          </w:p>
        </w:tc>
        <w:tc>
          <w:tcPr>
            <w:tcW w:w="41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0D66AF" w:rsidRPr="000D66AF" w:rsidRDefault="000D66AF" w:rsidP="005174F2">
            <w:pPr>
              <w:jc w:val="center"/>
              <w:rPr>
                <w:b/>
                <w:bCs/>
                <w:color w:val="000000"/>
                <w:sz w:val="18"/>
                <w:szCs w:val="18"/>
              </w:rPr>
            </w:pPr>
            <w:r w:rsidRPr="000D66AF">
              <w:rPr>
                <w:b/>
                <w:bCs/>
                <w:color w:val="000000"/>
                <w:sz w:val="18"/>
                <w:szCs w:val="18"/>
              </w:rPr>
              <w:t>Рз</w:t>
            </w:r>
          </w:p>
        </w:tc>
        <w:tc>
          <w:tcPr>
            <w:tcW w:w="56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0D66AF" w:rsidRPr="000D66AF" w:rsidRDefault="000D66AF" w:rsidP="005174F2">
            <w:pPr>
              <w:jc w:val="center"/>
              <w:rPr>
                <w:b/>
                <w:bCs/>
                <w:color w:val="000000"/>
                <w:sz w:val="18"/>
                <w:szCs w:val="18"/>
              </w:rPr>
            </w:pPr>
            <w:r w:rsidRPr="000D66AF">
              <w:rPr>
                <w:b/>
                <w:bCs/>
                <w:color w:val="000000"/>
                <w:sz w:val="18"/>
                <w:szCs w:val="18"/>
              </w:rPr>
              <w:t>Прз</w:t>
            </w:r>
          </w:p>
        </w:tc>
        <w:tc>
          <w:tcPr>
            <w:tcW w:w="1828"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0D66AF" w:rsidRPr="000D66AF" w:rsidRDefault="000D66AF" w:rsidP="005174F2">
            <w:pPr>
              <w:jc w:val="center"/>
              <w:rPr>
                <w:b/>
                <w:bCs/>
                <w:color w:val="000000"/>
                <w:sz w:val="18"/>
                <w:szCs w:val="18"/>
              </w:rPr>
            </w:pPr>
            <w:r w:rsidRPr="000D66AF">
              <w:rPr>
                <w:b/>
                <w:bCs/>
                <w:color w:val="000000"/>
                <w:sz w:val="18"/>
                <w:szCs w:val="18"/>
              </w:rPr>
              <w:t>Цср</w:t>
            </w:r>
          </w:p>
        </w:tc>
        <w:tc>
          <w:tcPr>
            <w:tcW w:w="46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0D66AF" w:rsidRPr="000D66AF" w:rsidRDefault="000D66AF" w:rsidP="005174F2">
            <w:pPr>
              <w:jc w:val="center"/>
              <w:rPr>
                <w:b/>
                <w:bCs/>
                <w:color w:val="000000"/>
                <w:sz w:val="18"/>
                <w:szCs w:val="18"/>
              </w:rPr>
            </w:pPr>
            <w:r w:rsidRPr="000D66AF">
              <w:rPr>
                <w:b/>
                <w:bCs/>
                <w:color w:val="000000"/>
                <w:sz w:val="18"/>
                <w:szCs w:val="18"/>
              </w:rPr>
              <w:t>Вр</w:t>
            </w:r>
          </w:p>
        </w:tc>
        <w:tc>
          <w:tcPr>
            <w:tcW w:w="3780" w:type="dxa"/>
            <w:gridSpan w:val="3"/>
            <w:tcBorders>
              <w:top w:val="single" w:sz="4" w:space="0" w:color="000000"/>
              <w:left w:val="nil"/>
              <w:bottom w:val="single" w:sz="4" w:space="0" w:color="000000"/>
              <w:right w:val="single" w:sz="4" w:space="0" w:color="000000"/>
            </w:tcBorders>
            <w:shd w:val="clear" w:color="auto" w:fill="auto"/>
            <w:vAlign w:val="center"/>
            <w:hideMark/>
          </w:tcPr>
          <w:p w:rsidR="000D66AF" w:rsidRPr="000D66AF" w:rsidRDefault="000D66AF" w:rsidP="005174F2">
            <w:pPr>
              <w:jc w:val="center"/>
              <w:rPr>
                <w:b/>
                <w:bCs/>
                <w:color w:val="000000"/>
                <w:sz w:val="18"/>
                <w:szCs w:val="18"/>
              </w:rPr>
            </w:pPr>
            <w:r w:rsidRPr="000D66AF">
              <w:rPr>
                <w:b/>
                <w:bCs/>
                <w:color w:val="000000"/>
                <w:sz w:val="18"/>
                <w:szCs w:val="18"/>
              </w:rPr>
              <w:t>Сумма</w:t>
            </w:r>
          </w:p>
        </w:tc>
      </w:tr>
      <w:tr w:rsidR="000D66AF" w:rsidRPr="000D66AF" w:rsidTr="005174F2">
        <w:trPr>
          <w:gridAfter w:val="1"/>
          <w:wAfter w:w="11" w:type="dxa"/>
          <w:trHeight w:val="334"/>
        </w:trPr>
        <w:tc>
          <w:tcPr>
            <w:tcW w:w="3119" w:type="dxa"/>
            <w:vMerge/>
            <w:tcBorders>
              <w:top w:val="single" w:sz="4" w:space="0" w:color="000000"/>
              <w:left w:val="single" w:sz="4" w:space="0" w:color="000000"/>
              <w:bottom w:val="single" w:sz="4" w:space="0" w:color="000000"/>
              <w:right w:val="single" w:sz="4" w:space="0" w:color="000000"/>
            </w:tcBorders>
            <w:vAlign w:val="center"/>
            <w:hideMark/>
          </w:tcPr>
          <w:p w:rsidR="000D66AF" w:rsidRPr="000D66AF" w:rsidRDefault="000D66AF" w:rsidP="005174F2">
            <w:pPr>
              <w:rPr>
                <w:b/>
                <w:bCs/>
                <w:color w:val="000000"/>
                <w:sz w:val="18"/>
                <w:szCs w:val="18"/>
              </w:rPr>
            </w:pPr>
          </w:p>
        </w:tc>
        <w:tc>
          <w:tcPr>
            <w:tcW w:w="419" w:type="dxa"/>
            <w:vMerge/>
            <w:tcBorders>
              <w:top w:val="single" w:sz="4" w:space="0" w:color="000000"/>
              <w:left w:val="single" w:sz="4" w:space="0" w:color="000000"/>
              <w:bottom w:val="single" w:sz="4" w:space="0" w:color="000000"/>
              <w:right w:val="single" w:sz="4" w:space="0" w:color="000000"/>
            </w:tcBorders>
            <w:vAlign w:val="center"/>
            <w:hideMark/>
          </w:tcPr>
          <w:p w:rsidR="000D66AF" w:rsidRPr="000D66AF" w:rsidRDefault="000D66AF" w:rsidP="005174F2">
            <w:pPr>
              <w:rPr>
                <w:b/>
                <w:bCs/>
                <w:color w:val="000000"/>
                <w:sz w:val="18"/>
                <w:szCs w:val="18"/>
              </w:rPr>
            </w:pPr>
          </w:p>
        </w:tc>
        <w:tc>
          <w:tcPr>
            <w:tcW w:w="564" w:type="dxa"/>
            <w:vMerge/>
            <w:tcBorders>
              <w:top w:val="single" w:sz="4" w:space="0" w:color="000000"/>
              <w:left w:val="single" w:sz="4" w:space="0" w:color="000000"/>
              <w:bottom w:val="single" w:sz="4" w:space="0" w:color="000000"/>
              <w:right w:val="single" w:sz="4" w:space="0" w:color="000000"/>
            </w:tcBorders>
            <w:vAlign w:val="center"/>
            <w:hideMark/>
          </w:tcPr>
          <w:p w:rsidR="000D66AF" w:rsidRPr="000D66AF" w:rsidRDefault="000D66AF" w:rsidP="005174F2">
            <w:pPr>
              <w:rPr>
                <w:b/>
                <w:bCs/>
                <w:color w:val="000000"/>
                <w:sz w:val="18"/>
                <w:szCs w:val="18"/>
              </w:rPr>
            </w:pPr>
          </w:p>
        </w:tc>
        <w:tc>
          <w:tcPr>
            <w:tcW w:w="1828" w:type="dxa"/>
            <w:gridSpan w:val="4"/>
            <w:vMerge/>
            <w:tcBorders>
              <w:top w:val="single" w:sz="4" w:space="0" w:color="000000"/>
              <w:left w:val="single" w:sz="4" w:space="0" w:color="000000"/>
              <w:bottom w:val="single" w:sz="4" w:space="0" w:color="000000"/>
              <w:right w:val="single" w:sz="4" w:space="0" w:color="000000"/>
            </w:tcBorders>
            <w:vAlign w:val="center"/>
            <w:hideMark/>
          </w:tcPr>
          <w:p w:rsidR="000D66AF" w:rsidRPr="000D66AF" w:rsidRDefault="000D66AF" w:rsidP="005174F2">
            <w:pPr>
              <w:rPr>
                <w:b/>
                <w:bCs/>
                <w:color w:val="000000"/>
                <w:sz w:val="18"/>
                <w:szCs w:val="18"/>
              </w:rPr>
            </w:pPr>
          </w:p>
        </w:tc>
        <w:tc>
          <w:tcPr>
            <w:tcW w:w="461" w:type="dxa"/>
            <w:vMerge/>
            <w:tcBorders>
              <w:top w:val="single" w:sz="4" w:space="0" w:color="000000"/>
              <w:left w:val="single" w:sz="4" w:space="0" w:color="000000"/>
              <w:bottom w:val="single" w:sz="4" w:space="0" w:color="000000"/>
              <w:right w:val="single" w:sz="4" w:space="0" w:color="000000"/>
            </w:tcBorders>
            <w:vAlign w:val="center"/>
            <w:hideMark/>
          </w:tcPr>
          <w:p w:rsidR="000D66AF" w:rsidRPr="000D66AF" w:rsidRDefault="000D66AF" w:rsidP="005174F2">
            <w:pPr>
              <w:rPr>
                <w:b/>
                <w:bCs/>
                <w:color w:val="000000"/>
                <w:sz w:val="18"/>
                <w:szCs w:val="18"/>
              </w:rPr>
            </w:pPr>
          </w:p>
        </w:tc>
        <w:tc>
          <w:tcPr>
            <w:tcW w:w="1260" w:type="dxa"/>
            <w:tcBorders>
              <w:top w:val="nil"/>
              <w:left w:val="nil"/>
              <w:bottom w:val="single" w:sz="4" w:space="0" w:color="auto"/>
              <w:right w:val="single" w:sz="4" w:space="0" w:color="auto"/>
            </w:tcBorders>
            <w:shd w:val="clear" w:color="auto" w:fill="auto"/>
            <w:noWrap/>
            <w:vAlign w:val="center"/>
            <w:hideMark/>
          </w:tcPr>
          <w:p w:rsidR="000D66AF" w:rsidRPr="000D66AF" w:rsidRDefault="000D66AF" w:rsidP="005174F2">
            <w:pPr>
              <w:jc w:val="center"/>
              <w:rPr>
                <w:b/>
                <w:bCs/>
                <w:sz w:val="18"/>
                <w:szCs w:val="18"/>
              </w:rPr>
            </w:pPr>
            <w:r w:rsidRPr="000D66AF">
              <w:rPr>
                <w:b/>
                <w:bCs/>
                <w:sz w:val="18"/>
                <w:szCs w:val="18"/>
              </w:rPr>
              <w:t>2023 год</w:t>
            </w:r>
          </w:p>
        </w:tc>
        <w:tc>
          <w:tcPr>
            <w:tcW w:w="1260" w:type="dxa"/>
            <w:tcBorders>
              <w:top w:val="nil"/>
              <w:left w:val="nil"/>
              <w:bottom w:val="single" w:sz="4" w:space="0" w:color="auto"/>
              <w:right w:val="single" w:sz="4" w:space="0" w:color="auto"/>
            </w:tcBorders>
            <w:shd w:val="clear" w:color="auto" w:fill="auto"/>
            <w:noWrap/>
            <w:vAlign w:val="center"/>
            <w:hideMark/>
          </w:tcPr>
          <w:p w:rsidR="000D66AF" w:rsidRPr="000D66AF" w:rsidRDefault="000D66AF" w:rsidP="005174F2">
            <w:pPr>
              <w:jc w:val="center"/>
              <w:rPr>
                <w:b/>
                <w:bCs/>
                <w:sz w:val="18"/>
                <w:szCs w:val="18"/>
              </w:rPr>
            </w:pPr>
            <w:r w:rsidRPr="000D66AF">
              <w:rPr>
                <w:b/>
                <w:bCs/>
                <w:sz w:val="18"/>
                <w:szCs w:val="18"/>
              </w:rPr>
              <w:t>2024 год</w:t>
            </w:r>
          </w:p>
        </w:tc>
        <w:tc>
          <w:tcPr>
            <w:tcW w:w="1260" w:type="dxa"/>
            <w:tcBorders>
              <w:top w:val="nil"/>
              <w:left w:val="nil"/>
              <w:bottom w:val="single" w:sz="4" w:space="0" w:color="auto"/>
              <w:right w:val="single" w:sz="4" w:space="0" w:color="auto"/>
            </w:tcBorders>
            <w:shd w:val="clear" w:color="auto" w:fill="auto"/>
            <w:noWrap/>
            <w:vAlign w:val="center"/>
            <w:hideMark/>
          </w:tcPr>
          <w:p w:rsidR="000D66AF" w:rsidRPr="000D66AF" w:rsidRDefault="000D66AF" w:rsidP="005174F2">
            <w:pPr>
              <w:jc w:val="center"/>
              <w:rPr>
                <w:b/>
                <w:bCs/>
                <w:sz w:val="18"/>
                <w:szCs w:val="18"/>
              </w:rPr>
            </w:pPr>
            <w:r w:rsidRPr="000D66AF">
              <w:rPr>
                <w:b/>
                <w:bCs/>
                <w:sz w:val="18"/>
                <w:szCs w:val="18"/>
              </w:rPr>
              <w:t>2025 год</w:t>
            </w:r>
          </w:p>
        </w:tc>
      </w:tr>
      <w:tr w:rsidR="000D66AF" w:rsidRPr="000D66AF" w:rsidTr="005174F2">
        <w:trPr>
          <w:gridAfter w:val="1"/>
          <w:wAfter w:w="11" w:type="dxa"/>
          <w:trHeight w:val="274"/>
        </w:trPr>
        <w:tc>
          <w:tcPr>
            <w:tcW w:w="3119" w:type="dxa"/>
            <w:tcBorders>
              <w:top w:val="nil"/>
              <w:left w:val="single" w:sz="4" w:space="0" w:color="000000"/>
              <w:bottom w:val="single" w:sz="4" w:space="0" w:color="000000"/>
              <w:right w:val="single" w:sz="4" w:space="0" w:color="000000"/>
            </w:tcBorders>
            <w:shd w:val="clear" w:color="auto" w:fill="auto"/>
            <w:vAlign w:val="bottom"/>
            <w:hideMark/>
          </w:tcPr>
          <w:p w:rsidR="000D66AF" w:rsidRPr="000D66AF" w:rsidRDefault="000D66AF" w:rsidP="005174F2">
            <w:pPr>
              <w:jc w:val="center"/>
              <w:rPr>
                <w:b/>
                <w:bCs/>
                <w:color w:val="000000"/>
                <w:sz w:val="18"/>
                <w:szCs w:val="18"/>
              </w:rPr>
            </w:pPr>
            <w:r w:rsidRPr="000D66AF">
              <w:rPr>
                <w:b/>
                <w:bCs/>
                <w:color w:val="000000"/>
                <w:sz w:val="18"/>
                <w:szCs w:val="18"/>
              </w:rPr>
              <w:t>1</w:t>
            </w:r>
          </w:p>
        </w:tc>
        <w:tc>
          <w:tcPr>
            <w:tcW w:w="419"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center"/>
              <w:rPr>
                <w:b/>
                <w:bCs/>
                <w:color w:val="000000"/>
                <w:sz w:val="18"/>
                <w:szCs w:val="18"/>
              </w:rPr>
            </w:pPr>
            <w:r w:rsidRPr="000D66AF">
              <w:rPr>
                <w:b/>
                <w:bCs/>
                <w:color w:val="000000"/>
                <w:sz w:val="18"/>
                <w:szCs w:val="18"/>
              </w:rPr>
              <w:t>2</w:t>
            </w:r>
          </w:p>
        </w:tc>
        <w:tc>
          <w:tcPr>
            <w:tcW w:w="564"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center"/>
              <w:rPr>
                <w:b/>
                <w:bCs/>
                <w:color w:val="000000"/>
                <w:sz w:val="18"/>
                <w:szCs w:val="18"/>
              </w:rPr>
            </w:pPr>
            <w:r w:rsidRPr="000D66AF">
              <w:rPr>
                <w:b/>
                <w:bCs/>
                <w:color w:val="000000"/>
                <w:sz w:val="18"/>
                <w:szCs w:val="18"/>
              </w:rPr>
              <w:t>3</w:t>
            </w:r>
          </w:p>
        </w:tc>
        <w:tc>
          <w:tcPr>
            <w:tcW w:w="38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center"/>
              <w:rPr>
                <w:b/>
                <w:bCs/>
                <w:color w:val="000000"/>
                <w:sz w:val="18"/>
                <w:szCs w:val="18"/>
              </w:rPr>
            </w:pPr>
            <w:r w:rsidRPr="000D66AF">
              <w:rPr>
                <w:b/>
                <w:bCs/>
                <w:color w:val="000000"/>
                <w:sz w:val="18"/>
                <w:szCs w:val="18"/>
              </w:rPr>
              <w:t>4</w:t>
            </w:r>
          </w:p>
        </w:tc>
        <w:tc>
          <w:tcPr>
            <w:tcW w:w="375"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center"/>
              <w:rPr>
                <w:b/>
                <w:bCs/>
                <w:color w:val="000000"/>
                <w:sz w:val="18"/>
                <w:szCs w:val="18"/>
              </w:rPr>
            </w:pPr>
            <w:r w:rsidRPr="000D66AF">
              <w:rPr>
                <w:b/>
                <w:bCs/>
                <w:color w:val="000000"/>
                <w:sz w:val="18"/>
                <w:szCs w:val="18"/>
              </w:rPr>
              <w:t>5</w:t>
            </w:r>
          </w:p>
        </w:tc>
        <w:tc>
          <w:tcPr>
            <w:tcW w:w="38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center"/>
              <w:rPr>
                <w:b/>
                <w:bCs/>
                <w:color w:val="000000"/>
                <w:sz w:val="18"/>
                <w:szCs w:val="18"/>
              </w:rPr>
            </w:pPr>
            <w:r w:rsidRPr="000D66AF">
              <w:rPr>
                <w:b/>
                <w:bCs/>
                <w:color w:val="000000"/>
                <w:sz w:val="18"/>
                <w:szCs w:val="18"/>
              </w:rPr>
              <w:t>6</w:t>
            </w:r>
          </w:p>
        </w:tc>
        <w:tc>
          <w:tcPr>
            <w:tcW w:w="693"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center"/>
              <w:rPr>
                <w:b/>
                <w:bCs/>
                <w:color w:val="000000"/>
                <w:sz w:val="18"/>
                <w:szCs w:val="18"/>
              </w:rPr>
            </w:pPr>
            <w:r w:rsidRPr="000D66AF">
              <w:rPr>
                <w:b/>
                <w:bCs/>
                <w:color w:val="000000"/>
                <w:sz w:val="18"/>
                <w:szCs w:val="18"/>
              </w:rPr>
              <w:t>7</w:t>
            </w:r>
          </w:p>
        </w:tc>
        <w:tc>
          <w:tcPr>
            <w:tcW w:w="461"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center"/>
              <w:rPr>
                <w:b/>
                <w:bCs/>
                <w:color w:val="000000"/>
                <w:sz w:val="18"/>
                <w:szCs w:val="18"/>
              </w:rPr>
            </w:pPr>
            <w:r w:rsidRPr="000D66AF">
              <w:rPr>
                <w:b/>
                <w:bCs/>
                <w:color w:val="000000"/>
                <w:sz w:val="18"/>
                <w:szCs w:val="18"/>
              </w:rPr>
              <w:t>8</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center"/>
              <w:rPr>
                <w:b/>
                <w:bCs/>
                <w:color w:val="000000"/>
                <w:sz w:val="18"/>
                <w:szCs w:val="18"/>
              </w:rPr>
            </w:pPr>
            <w:r w:rsidRPr="000D66AF">
              <w:rPr>
                <w:b/>
                <w:bCs/>
                <w:color w:val="000000"/>
                <w:sz w:val="18"/>
                <w:szCs w:val="18"/>
              </w:rPr>
              <w:t>9</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center"/>
              <w:rPr>
                <w:b/>
                <w:bCs/>
                <w:color w:val="000000"/>
                <w:sz w:val="18"/>
                <w:szCs w:val="18"/>
              </w:rPr>
            </w:pPr>
            <w:r w:rsidRPr="000D66AF">
              <w:rPr>
                <w:b/>
                <w:bCs/>
                <w:color w:val="000000"/>
                <w:sz w:val="18"/>
                <w:szCs w:val="18"/>
              </w:rPr>
              <w:t>10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center"/>
              <w:rPr>
                <w:b/>
                <w:bCs/>
                <w:color w:val="000000"/>
                <w:sz w:val="18"/>
                <w:szCs w:val="18"/>
              </w:rPr>
            </w:pPr>
            <w:r w:rsidRPr="000D66AF">
              <w:rPr>
                <w:b/>
                <w:bCs/>
                <w:color w:val="000000"/>
                <w:sz w:val="18"/>
                <w:szCs w:val="18"/>
              </w:rPr>
              <w:t>11</w:t>
            </w:r>
          </w:p>
        </w:tc>
      </w:tr>
      <w:tr w:rsidR="000D66AF" w:rsidRPr="000D66AF" w:rsidTr="005174F2">
        <w:trPr>
          <w:gridAfter w:val="1"/>
          <w:wAfter w:w="11" w:type="dxa"/>
          <w:trHeight w:val="289"/>
        </w:trPr>
        <w:tc>
          <w:tcPr>
            <w:tcW w:w="3119" w:type="dxa"/>
            <w:tcBorders>
              <w:top w:val="nil"/>
              <w:left w:val="single" w:sz="4" w:space="0" w:color="000000"/>
              <w:bottom w:val="single" w:sz="4" w:space="0" w:color="000000"/>
              <w:right w:val="single" w:sz="4" w:space="0" w:color="000000"/>
            </w:tcBorders>
            <w:shd w:val="clear" w:color="auto" w:fill="auto"/>
            <w:vAlign w:val="bottom"/>
            <w:hideMark/>
          </w:tcPr>
          <w:p w:rsidR="000D66AF" w:rsidRPr="000D66AF" w:rsidRDefault="000D66AF" w:rsidP="005174F2">
            <w:pPr>
              <w:rPr>
                <w:b/>
                <w:bCs/>
                <w:color w:val="000000"/>
                <w:sz w:val="18"/>
                <w:szCs w:val="18"/>
              </w:rPr>
            </w:pPr>
            <w:r w:rsidRPr="000D66AF">
              <w:rPr>
                <w:b/>
                <w:bCs/>
                <w:color w:val="000000"/>
                <w:sz w:val="18"/>
                <w:szCs w:val="18"/>
              </w:rPr>
              <w:t>ВСЕГО</w:t>
            </w:r>
          </w:p>
        </w:tc>
        <w:tc>
          <w:tcPr>
            <w:tcW w:w="419"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375"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693"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461"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b/>
                <w:bCs/>
                <w:color w:val="000000"/>
                <w:sz w:val="18"/>
                <w:szCs w:val="18"/>
              </w:rPr>
            </w:pPr>
            <w:r w:rsidRPr="000D66AF">
              <w:rPr>
                <w:b/>
                <w:bCs/>
                <w:color w:val="000000"/>
                <w:sz w:val="18"/>
                <w:szCs w:val="18"/>
              </w:rPr>
              <w:t>2 054,0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b/>
                <w:bCs/>
                <w:color w:val="000000"/>
                <w:sz w:val="18"/>
                <w:szCs w:val="18"/>
              </w:rPr>
            </w:pPr>
            <w:r w:rsidRPr="000D66AF">
              <w:rPr>
                <w:b/>
                <w:bCs/>
                <w:color w:val="000000"/>
                <w:sz w:val="18"/>
                <w:szCs w:val="18"/>
              </w:rPr>
              <w:t>2 190,9</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b/>
                <w:bCs/>
                <w:color w:val="000000"/>
                <w:sz w:val="18"/>
                <w:szCs w:val="18"/>
              </w:rPr>
            </w:pPr>
            <w:r w:rsidRPr="000D66AF">
              <w:rPr>
                <w:b/>
                <w:bCs/>
                <w:color w:val="000000"/>
                <w:sz w:val="18"/>
                <w:szCs w:val="18"/>
              </w:rPr>
              <w:t>2 220,1</w:t>
            </w:r>
          </w:p>
        </w:tc>
      </w:tr>
      <w:tr w:rsidR="000D66AF" w:rsidRPr="000D66AF" w:rsidTr="005174F2">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Общегосударственные вопросы</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01</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b/>
                <w:bCs/>
                <w:color w:val="000000"/>
                <w:sz w:val="18"/>
                <w:szCs w:val="18"/>
              </w:rPr>
            </w:pPr>
            <w:r w:rsidRPr="000D66AF">
              <w:rPr>
                <w:b/>
                <w:bCs/>
                <w:color w:val="000000"/>
                <w:sz w:val="18"/>
                <w:szCs w:val="18"/>
              </w:rPr>
              <w:t>971,6</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b/>
                <w:bCs/>
                <w:color w:val="000000"/>
                <w:sz w:val="18"/>
                <w:szCs w:val="18"/>
              </w:rPr>
            </w:pPr>
            <w:r w:rsidRPr="000D66AF">
              <w:rPr>
                <w:b/>
                <w:bCs/>
                <w:color w:val="000000"/>
                <w:sz w:val="18"/>
                <w:szCs w:val="18"/>
              </w:rPr>
              <w:t>1 021,2</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b/>
                <w:bCs/>
                <w:color w:val="000000"/>
                <w:sz w:val="18"/>
                <w:szCs w:val="18"/>
              </w:rPr>
            </w:pPr>
            <w:r w:rsidRPr="000D66AF">
              <w:rPr>
                <w:b/>
                <w:bCs/>
                <w:color w:val="000000"/>
                <w:sz w:val="18"/>
                <w:szCs w:val="18"/>
              </w:rPr>
              <w:t>1 030,4</w:t>
            </w:r>
          </w:p>
        </w:tc>
      </w:tr>
      <w:tr w:rsidR="000D66AF" w:rsidRPr="000D66AF" w:rsidTr="005174F2">
        <w:trPr>
          <w:gridAfter w:val="1"/>
          <w:wAfter w:w="11" w:type="dxa"/>
          <w:trHeight w:val="675"/>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Функционирование высшего должностного лица субъекта Российской Федерации и муниципального образования</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01</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02</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color w:val="000000"/>
                <w:sz w:val="18"/>
                <w:szCs w:val="18"/>
              </w:rPr>
            </w:pPr>
            <w:r w:rsidRPr="000D66AF">
              <w:rPr>
                <w:b/>
                <w:bCs/>
                <w:color w:val="000000"/>
                <w:sz w:val="18"/>
                <w:szCs w:val="18"/>
              </w:rPr>
              <w:t> </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color w:val="000000"/>
                <w:sz w:val="18"/>
                <w:szCs w:val="18"/>
              </w:rPr>
            </w:pPr>
            <w:r w:rsidRPr="000D66AF">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color w:val="000000"/>
                <w:sz w:val="18"/>
                <w:szCs w:val="18"/>
              </w:rPr>
            </w:pPr>
            <w:r w:rsidRPr="000D66AF">
              <w:rPr>
                <w:b/>
                <w:bCs/>
                <w:color w:val="000000"/>
                <w:sz w:val="18"/>
                <w:szCs w:val="18"/>
              </w:rPr>
              <w:t> </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color w:val="000000"/>
                <w:sz w:val="18"/>
                <w:szCs w:val="18"/>
              </w:rPr>
            </w:pPr>
            <w:r w:rsidRPr="000D66AF">
              <w:rPr>
                <w:b/>
                <w:bCs/>
                <w:color w:val="000000"/>
                <w:sz w:val="18"/>
                <w:szCs w:val="18"/>
              </w:rPr>
              <w:t> </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color w:val="000000"/>
                <w:sz w:val="18"/>
                <w:szCs w:val="18"/>
              </w:rPr>
            </w:pPr>
            <w:r w:rsidRPr="000D66AF">
              <w:rPr>
                <w:b/>
                <w:bCs/>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344,6</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344,6</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344,6</w:t>
            </w:r>
          </w:p>
        </w:tc>
      </w:tr>
      <w:tr w:rsidR="000D66AF" w:rsidRPr="000D66AF" w:rsidTr="005174F2">
        <w:trPr>
          <w:gridAfter w:val="1"/>
          <w:wAfter w:w="11" w:type="dxa"/>
          <w:trHeight w:val="900"/>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Муниципальная программа "Развитие муниципальной службы в Медаевском сельском поселении Чамзинского муниципального района Республики Мордовия на 2015 - 2025 годы"</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01</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02</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01</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0</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 </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 </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344,6</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344,6</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344,6</w:t>
            </w:r>
          </w:p>
        </w:tc>
      </w:tr>
      <w:tr w:rsidR="000D66AF" w:rsidRPr="000D66AF" w:rsidTr="005174F2">
        <w:trPr>
          <w:gridAfter w:val="1"/>
          <w:wAfter w:w="11" w:type="dxa"/>
          <w:trHeight w:val="900"/>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 xml:space="preserve">Основное мероприятие "Обеспечение функций высшего должностного лица Медаевского сельского поселения Чамзинского </w:t>
            </w:r>
            <w:r w:rsidRPr="000D66AF">
              <w:rPr>
                <w:color w:val="000000"/>
                <w:sz w:val="18"/>
                <w:szCs w:val="18"/>
              </w:rPr>
              <w:lastRenderedPageBreak/>
              <w:t>муниципального района Республики Мордовия"</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lastRenderedPageBreak/>
              <w:t>01</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02</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01</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0</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04</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 </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344,6</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344,6</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344,6</w:t>
            </w:r>
          </w:p>
        </w:tc>
      </w:tr>
      <w:tr w:rsidR="000D66AF" w:rsidRPr="000D66AF" w:rsidTr="005174F2">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lastRenderedPageBreak/>
              <w:t>Расходы на выплаты по оплате труда высшего должностного лица</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01</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02</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01</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0</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04</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41150</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344,6</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344,6</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344,6</w:t>
            </w:r>
          </w:p>
        </w:tc>
      </w:tr>
      <w:tr w:rsidR="000D66AF" w:rsidRPr="000D66AF" w:rsidTr="005174F2">
        <w:trPr>
          <w:gridAfter w:val="1"/>
          <w:wAfter w:w="11" w:type="dxa"/>
          <w:trHeight w:val="1125"/>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01</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02</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01</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0</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04</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41150</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100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344,6</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344,6</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344,6</w:t>
            </w:r>
          </w:p>
        </w:tc>
      </w:tr>
      <w:tr w:rsidR="000D66AF" w:rsidRPr="000D66AF" w:rsidTr="005174F2">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Расходы на выплаты персоналу государственных (муниципальных) органов</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01</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02</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01</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0</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04</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41150</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120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344,6</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344,6</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344,6</w:t>
            </w:r>
          </w:p>
        </w:tc>
      </w:tr>
      <w:tr w:rsidR="000D66AF" w:rsidRPr="000D66AF" w:rsidTr="005174F2">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000000" w:fill="B7DEE8"/>
            <w:hideMark/>
          </w:tcPr>
          <w:p w:rsidR="000D66AF" w:rsidRPr="000D66AF" w:rsidRDefault="000D66AF" w:rsidP="005174F2">
            <w:pPr>
              <w:rPr>
                <w:color w:val="000000"/>
                <w:sz w:val="18"/>
                <w:szCs w:val="18"/>
              </w:rPr>
            </w:pPr>
            <w:r w:rsidRPr="000D66AF">
              <w:rPr>
                <w:color w:val="000000"/>
                <w:sz w:val="18"/>
                <w:szCs w:val="18"/>
              </w:rPr>
              <w:t>Фонд оплаты труда государственных (муниципальных) органов</w:t>
            </w:r>
          </w:p>
        </w:tc>
        <w:tc>
          <w:tcPr>
            <w:tcW w:w="41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color w:val="000000"/>
                <w:sz w:val="18"/>
                <w:szCs w:val="18"/>
              </w:rPr>
            </w:pPr>
            <w:r w:rsidRPr="000D66AF">
              <w:rPr>
                <w:color w:val="000000"/>
                <w:sz w:val="18"/>
                <w:szCs w:val="18"/>
              </w:rPr>
              <w:t>01</w:t>
            </w:r>
          </w:p>
        </w:tc>
        <w:tc>
          <w:tcPr>
            <w:tcW w:w="564"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color w:val="000000"/>
                <w:sz w:val="18"/>
                <w:szCs w:val="18"/>
              </w:rPr>
            </w:pPr>
            <w:r w:rsidRPr="000D66AF">
              <w:rPr>
                <w:color w:val="000000"/>
                <w:sz w:val="18"/>
                <w:szCs w:val="18"/>
              </w:rPr>
              <w:t>02</w:t>
            </w:r>
          </w:p>
        </w:tc>
        <w:tc>
          <w:tcPr>
            <w:tcW w:w="380"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color w:val="000000"/>
                <w:sz w:val="18"/>
                <w:szCs w:val="18"/>
              </w:rPr>
            </w:pPr>
            <w:r w:rsidRPr="000D66AF">
              <w:rPr>
                <w:color w:val="000000"/>
                <w:sz w:val="18"/>
                <w:szCs w:val="18"/>
              </w:rPr>
              <w:t>01</w:t>
            </w:r>
          </w:p>
        </w:tc>
        <w:tc>
          <w:tcPr>
            <w:tcW w:w="375"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color w:val="000000"/>
                <w:sz w:val="18"/>
                <w:szCs w:val="18"/>
              </w:rPr>
            </w:pPr>
            <w:r w:rsidRPr="000D66AF">
              <w:rPr>
                <w:color w:val="000000"/>
                <w:sz w:val="18"/>
                <w:szCs w:val="18"/>
              </w:rPr>
              <w:t>0</w:t>
            </w:r>
          </w:p>
        </w:tc>
        <w:tc>
          <w:tcPr>
            <w:tcW w:w="380"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color w:val="000000"/>
                <w:sz w:val="18"/>
                <w:szCs w:val="18"/>
              </w:rPr>
            </w:pPr>
            <w:r w:rsidRPr="000D66AF">
              <w:rPr>
                <w:color w:val="000000"/>
                <w:sz w:val="18"/>
                <w:szCs w:val="18"/>
              </w:rPr>
              <w:t>04</w:t>
            </w:r>
          </w:p>
        </w:tc>
        <w:tc>
          <w:tcPr>
            <w:tcW w:w="693"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color w:val="000000"/>
                <w:sz w:val="18"/>
                <w:szCs w:val="18"/>
              </w:rPr>
            </w:pPr>
            <w:r w:rsidRPr="000D66AF">
              <w:rPr>
                <w:color w:val="000000"/>
                <w:sz w:val="18"/>
                <w:szCs w:val="18"/>
              </w:rPr>
              <w:t>41150</w:t>
            </w:r>
          </w:p>
        </w:tc>
        <w:tc>
          <w:tcPr>
            <w:tcW w:w="461"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color w:val="000000"/>
                <w:sz w:val="18"/>
                <w:szCs w:val="18"/>
              </w:rPr>
            </w:pPr>
            <w:r w:rsidRPr="000D66AF">
              <w:rPr>
                <w:color w:val="000000"/>
                <w:sz w:val="18"/>
                <w:szCs w:val="18"/>
              </w:rPr>
              <w:t>121</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264,7</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264,7</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264,7</w:t>
            </w:r>
          </w:p>
        </w:tc>
      </w:tr>
      <w:tr w:rsidR="000D66AF" w:rsidRPr="000D66AF" w:rsidTr="005174F2">
        <w:trPr>
          <w:gridAfter w:val="1"/>
          <w:wAfter w:w="11" w:type="dxa"/>
          <w:trHeight w:val="900"/>
        </w:trPr>
        <w:tc>
          <w:tcPr>
            <w:tcW w:w="3119" w:type="dxa"/>
            <w:tcBorders>
              <w:top w:val="nil"/>
              <w:left w:val="single" w:sz="4" w:space="0" w:color="000000"/>
              <w:bottom w:val="single" w:sz="4" w:space="0" w:color="000000"/>
              <w:right w:val="single" w:sz="4" w:space="0" w:color="000000"/>
            </w:tcBorders>
            <w:shd w:val="clear" w:color="000000" w:fill="B7DEE8"/>
            <w:hideMark/>
          </w:tcPr>
          <w:p w:rsidR="000D66AF" w:rsidRPr="000D66AF" w:rsidRDefault="000D66AF" w:rsidP="005174F2">
            <w:pPr>
              <w:rPr>
                <w:color w:val="000000"/>
                <w:sz w:val="18"/>
                <w:szCs w:val="18"/>
              </w:rPr>
            </w:pPr>
            <w:r w:rsidRPr="000D66AF">
              <w:rPr>
                <w:color w:val="000000"/>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1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color w:val="000000"/>
                <w:sz w:val="18"/>
                <w:szCs w:val="18"/>
              </w:rPr>
            </w:pPr>
            <w:r w:rsidRPr="000D66AF">
              <w:rPr>
                <w:color w:val="000000"/>
                <w:sz w:val="18"/>
                <w:szCs w:val="18"/>
              </w:rPr>
              <w:t>01</w:t>
            </w:r>
          </w:p>
        </w:tc>
        <w:tc>
          <w:tcPr>
            <w:tcW w:w="564"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color w:val="000000"/>
                <w:sz w:val="18"/>
                <w:szCs w:val="18"/>
              </w:rPr>
            </w:pPr>
            <w:r w:rsidRPr="000D66AF">
              <w:rPr>
                <w:color w:val="000000"/>
                <w:sz w:val="18"/>
                <w:szCs w:val="18"/>
              </w:rPr>
              <w:t>02</w:t>
            </w:r>
          </w:p>
        </w:tc>
        <w:tc>
          <w:tcPr>
            <w:tcW w:w="380"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color w:val="000000"/>
                <w:sz w:val="18"/>
                <w:szCs w:val="18"/>
              </w:rPr>
            </w:pPr>
            <w:r w:rsidRPr="000D66AF">
              <w:rPr>
                <w:color w:val="000000"/>
                <w:sz w:val="18"/>
                <w:szCs w:val="18"/>
              </w:rPr>
              <w:t>01</w:t>
            </w:r>
          </w:p>
        </w:tc>
        <w:tc>
          <w:tcPr>
            <w:tcW w:w="375"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color w:val="000000"/>
                <w:sz w:val="18"/>
                <w:szCs w:val="18"/>
              </w:rPr>
            </w:pPr>
            <w:r w:rsidRPr="000D66AF">
              <w:rPr>
                <w:color w:val="000000"/>
                <w:sz w:val="18"/>
                <w:szCs w:val="18"/>
              </w:rPr>
              <w:t>0</w:t>
            </w:r>
          </w:p>
        </w:tc>
        <w:tc>
          <w:tcPr>
            <w:tcW w:w="380"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color w:val="000000"/>
                <w:sz w:val="18"/>
                <w:szCs w:val="18"/>
              </w:rPr>
            </w:pPr>
            <w:r w:rsidRPr="000D66AF">
              <w:rPr>
                <w:color w:val="000000"/>
                <w:sz w:val="18"/>
                <w:szCs w:val="18"/>
              </w:rPr>
              <w:t>04</w:t>
            </w:r>
          </w:p>
        </w:tc>
        <w:tc>
          <w:tcPr>
            <w:tcW w:w="693"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color w:val="000000"/>
                <w:sz w:val="18"/>
                <w:szCs w:val="18"/>
              </w:rPr>
            </w:pPr>
            <w:r w:rsidRPr="000D66AF">
              <w:rPr>
                <w:color w:val="000000"/>
                <w:sz w:val="18"/>
                <w:szCs w:val="18"/>
              </w:rPr>
              <w:t>41150</w:t>
            </w:r>
          </w:p>
        </w:tc>
        <w:tc>
          <w:tcPr>
            <w:tcW w:w="461"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color w:val="000000"/>
                <w:sz w:val="18"/>
                <w:szCs w:val="18"/>
              </w:rPr>
            </w:pPr>
            <w:r w:rsidRPr="000D66AF">
              <w:rPr>
                <w:color w:val="000000"/>
                <w:sz w:val="18"/>
                <w:szCs w:val="18"/>
              </w:rPr>
              <w:t>129</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79,9</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79,9</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79,9</w:t>
            </w:r>
          </w:p>
        </w:tc>
      </w:tr>
      <w:tr w:rsidR="000D66AF" w:rsidRPr="000D66AF" w:rsidTr="005174F2">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Субсидии на софинансирование расходных обязательств поселений</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01</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02</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01</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0</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04</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44200</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0,0</w:t>
            </w:r>
          </w:p>
        </w:tc>
      </w:tr>
      <w:tr w:rsidR="000D66AF" w:rsidRPr="000D66AF" w:rsidTr="005174F2">
        <w:trPr>
          <w:gridAfter w:val="1"/>
          <w:wAfter w:w="11" w:type="dxa"/>
          <w:trHeight w:val="900"/>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01</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02</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01</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0</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04</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44205</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0,0</w:t>
            </w:r>
          </w:p>
        </w:tc>
      </w:tr>
      <w:tr w:rsidR="000D66AF" w:rsidRPr="000D66AF" w:rsidTr="005174F2">
        <w:trPr>
          <w:gridAfter w:val="1"/>
          <w:wAfter w:w="11" w:type="dxa"/>
          <w:trHeight w:val="1125"/>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01</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02</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01</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0</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04</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44205</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100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0,0</w:t>
            </w:r>
          </w:p>
        </w:tc>
      </w:tr>
      <w:tr w:rsidR="000D66AF" w:rsidRPr="000D66AF" w:rsidTr="005174F2">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Расходы на выплаты персоналу государственных (муниципальных) органов</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01</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02</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01</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0</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04</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44205</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120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0,0</w:t>
            </w:r>
          </w:p>
        </w:tc>
      </w:tr>
      <w:tr w:rsidR="000D66AF" w:rsidRPr="000D66AF" w:rsidTr="005174F2">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000000" w:fill="B7DEE8"/>
            <w:hideMark/>
          </w:tcPr>
          <w:p w:rsidR="000D66AF" w:rsidRPr="000D66AF" w:rsidRDefault="000D66AF" w:rsidP="005174F2">
            <w:pPr>
              <w:rPr>
                <w:color w:val="000000"/>
                <w:sz w:val="18"/>
                <w:szCs w:val="18"/>
              </w:rPr>
            </w:pPr>
            <w:r w:rsidRPr="000D66AF">
              <w:rPr>
                <w:color w:val="000000"/>
                <w:sz w:val="18"/>
                <w:szCs w:val="18"/>
              </w:rPr>
              <w:t>Фонд оплаты труда государственных (муниципальных) органов</w:t>
            </w:r>
          </w:p>
        </w:tc>
        <w:tc>
          <w:tcPr>
            <w:tcW w:w="41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color w:val="000000"/>
                <w:sz w:val="18"/>
                <w:szCs w:val="18"/>
              </w:rPr>
            </w:pPr>
            <w:r w:rsidRPr="000D66AF">
              <w:rPr>
                <w:color w:val="000000"/>
                <w:sz w:val="18"/>
                <w:szCs w:val="18"/>
              </w:rPr>
              <w:t>01</w:t>
            </w:r>
          </w:p>
        </w:tc>
        <w:tc>
          <w:tcPr>
            <w:tcW w:w="564"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color w:val="000000"/>
                <w:sz w:val="18"/>
                <w:szCs w:val="18"/>
              </w:rPr>
            </w:pPr>
            <w:r w:rsidRPr="000D66AF">
              <w:rPr>
                <w:color w:val="000000"/>
                <w:sz w:val="18"/>
                <w:szCs w:val="18"/>
              </w:rPr>
              <w:t>02</w:t>
            </w:r>
          </w:p>
        </w:tc>
        <w:tc>
          <w:tcPr>
            <w:tcW w:w="380"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color w:val="000000"/>
                <w:sz w:val="18"/>
                <w:szCs w:val="18"/>
              </w:rPr>
            </w:pPr>
            <w:r w:rsidRPr="000D66AF">
              <w:rPr>
                <w:color w:val="000000"/>
                <w:sz w:val="18"/>
                <w:szCs w:val="18"/>
              </w:rPr>
              <w:t>01</w:t>
            </w:r>
          </w:p>
        </w:tc>
        <w:tc>
          <w:tcPr>
            <w:tcW w:w="375"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color w:val="000000"/>
                <w:sz w:val="18"/>
                <w:szCs w:val="18"/>
              </w:rPr>
            </w:pPr>
            <w:r w:rsidRPr="000D66AF">
              <w:rPr>
                <w:color w:val="000000"/>
                <w:sz w:val="18"/>
                <w:szCs w:val="18"/>
              </w:rPr>
              <w:t>0</w:t>
            </w:r>
          </w:p>
        </w:tc>
        <w:tc>
          <w:tcPr>
            <w:tcW w:w="380"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color w:val="000000"/>
                <w:sz w:val="18"/>
                <w:szCs w:val="18"/>
              </w:rPr>
            </w:pPr>
            <w:r w:rsidRPr="000D66AF">
              <w:rPr>
                <w:color w:val="000000"/>
                <w:sz w:val="18"/>
                <w:szCs w:val="18"/>
              </w:rPr>
              <w:t>04</w:t>
            </w:r>
          </w:p>
        </w:tc>
        <w:tc>
          <w:tcPr>
            <w:tcW w:w="693"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color w:val="000000"/>
                <w:sz w:val="18"/>
                <w:szCs w:val="18"/>
              </w:rPr>
            </w:pPr>
            <w:r w:rsidRPr="000D66AF">
              <w:rPr>
                <w:color w:val="000000"/>
                <w:sz w:val="18"/>
                <w:szCs w:val="18"/>
              </w:rPr>
              <w:t>44205</w:t>
            </w:r>
          </w:p>
        </w:tc>
        <w:tc>
          <w:tcPr>
            <w:tcW w:w="461"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color w:val="000000"/>
                <w:sz w:val="18"/>
                <w:szCs w:val="18"/>
              </w:rPr>
            </w:pPr>
            <w:r w:rsidRPr="000D66AF">
              <w:rPr>
                <w:color w:val="000000"/>
                <w:sz w:val="18"/>
                <w:szCs w:val="18"/>
              </w:rPr>
              <w:t>121</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0,0</w:t>
            </w:r>
          </w:p>
        </w:tc>
      </w:tr>
      <w:tr w:rsidR="000D66AF" w:rsidRPr="000D66AF" w:rsidTr="005174F2">
        <w:trPr>
          <w:gridAfter w:val="1"/>
          <w:wAfter w:w="11" w:type="dxa"/>
          <w:trHeight w:val="900"/>
        </w:trPr>
        <w:tc>
          <w:tcPr>
            <w:tcW w:w="3119" w:type="dxa"/>
            <w:tcBorders>
              <w:top w:val="nil"/>
              <w:left w:val="single" w:sz="4" w:space="0" w:color="000000"/>
              <w:bottom w:val="single" w:sz="4" w:space="0" w:color="000000"/>
              <w:right w:val="single" w:sz="4" w:space="0" w:color="000000"/>
            </w:tcBorders>
            <w:shd w:val="clear" w:color="000000" w:fill="B7DEE8"/>
            <w:hideMark/>
          </w:tcPr>
          <w:p w:rsidR="000D66AF" w:rsidRPr="000D66AF" w:rsidRDefault="000D66AF" w:rsidP="005174F2">
            <w:pPr>
              <w:rPr>
                <w:color w:val="000000"/>
                <w:sz w:val="18"/>
                <w:szCs w:val="18"/>
              </w:rPr>
            </w:pPr>
            <w:r w:rsidRPr="000D66AF">
              <w:rPr>
                <w:color w:val="000000"/>
                <w:sz w:val="18"/>
                <w:szCs w:val="18"/>
              </w:rPr>
              <w:t xml:space="preserve">Взносы по обязательному социальному страхованию на выплаты денежного содержания и </w:t>
            </w:r>
            <w:r w:rsidRPr="000D66AF">
              <w:rPr>
                <w:color w:val="000000"/>
                <w:sz w:val="18"/>
                <w:szCs w:val="18"/>
              </w:rPr>
              <w:lastRenderedPageBreak/>
              <w:t>иные выплаты работникам государственных (муниципальных) органов</w:t>
            </w:r>
          </w:p>
        </w:tc>
        <w:tc>
          <w:tcPr>
            <w:tcW w:w="41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color w:val="000000"/>
                <w:sz w:val="18"/>
                <w:szCs w:val="18"/>
              </w:rPr>
            </w:pPr>
            <w:r w:rsidRPr="000D66AF">
              <w:rPr>
                <w:color w:val="000000"/>
                <w:sz w:val="18"/>
                <w:szCs w:val="18"/>
              </w:rPr>
              <w:lastRenderedPageBreak/>
              <w:t>01</w:t>
            </w:r>
          </w:p>
        </w:tc>
        <w:tc>
          <w:tcPr>
            <w:tcW w:w="564"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color w:val="000000"/>
                <w:sz w:val="18"/>
                <w:szCs w:val="18"/>
              </w:rPr>
            </w:pPr>
            <w:r w:rsidRPr="000D66AF">
              <w:rPr>
                <w:color w:val="000000"/>
                <w:sz w:val="18"/>
                <w:szCs w:val="18"/>
              </w:rPr>
              <w:t>02</w:t>
            </w:r>
          </w:p>
        </w:tc>
        <w:tc>
          <w:tcPr>
            <w:tcW w:w="380"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color w:val="000000"/>
                <w:sz w:val="18"/>
                <w:szCs w:val="18"/>
              </w:rPr>
            </w:pPr>
            <w:r w:rsidRPr="000D66AF">
              <w:rPr>
                <w:color w:val="000000"/>
                <w:sz w:val="18"/>
                <w:szCs w:val="18"/>
              </w:rPr>
              <w:t>01</w:t>
            </w:r>
          </w:p>
        </w:tc>
        <w:tc>
          <w:tcPr>
            <w:tcW w:w="375"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color w:val="000000"/>
                <w:sz w:val="18"/>
                <w:szCs w:val="18"/>
              </w:rPr>
            </w:pPr>
            <w:r w:rsidRPr="000D66AF">
              <w:rPr>
                <w:color w:val="000000"/>
                <w:sz w:val="18"/>
                <w:szCs w:val="18"/>
              </w:rPr>
              <w:t>0</w:t>
            </w:r>
          </w:p>
        </w:tc>
        <w:tc>
          <w:tcPr>
            <w:tcW w:w="380"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color w:val="000000"/>
                <w:sz w:val="18"/>
                <w:szCs w:val="18"/>
              </w:rPr>
            </w:pPr>
            <w:r w:rsidRPr="000D66AF">
              <w:rPr>
                <w:color w:val="000000"/>
                <w:sz w:val="18"/>
                <w:szCs w:val="18"/>
              </w:rPr>
              <w:t>04</w:t>
            </w:r>
          </w:p>
        </w:tc>
        <w:tc>
          <w:tcPr>
            <w:tcW w:w="693"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color w:val="000000"/>
                <w:sz w:val="18"/>
                <w:szCs w:val="18"/>
              </w:rPr>
            </w:pPr>
            <w:r w:rsidRPr="000D66AF">
              <w:rPr>
                <w:color w:val="000000"/>
                <w:sz w:val="18"/>
                <w:szCs w:val="18"/>
              </w:rPr>
              <w:t>44205</w:t>
            </w:r>
          </w:p>
        </w:tc>
        <w:tc>
          <w:tcPr>
            <w:tcW w:w="461"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color w:val="000000"/>
                <w:sz w:val="18"/>
                <w:szCs w:val="18"/>
              </w:rPr>
            </w:pPr>
            <w:r w:rsidRPr="000D66AF">
              <w:rPr>
                <w:color w:val="000000"/>
                <w:sz w:val="18"/>
                <w:szCs w:val="18"/>
              </w:rPr>
              <w:t>129</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0,0</w:t>
            </w:r>
          </w:p>
        </w:tc>
      </w:tr>
      <w:tr w:rsidR="000D66AF" w:rsidRPr="000D66AF" w:rsidTr="005174F2">
        <w:trPr>
          <w:gridAfter w:val="1"/>
          <w:wAfter w:w="11" w:type="dxa"/>
          <w:trHeight w:val="900"/>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626,0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675,6</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684,8</w:t>
            </w:r>
          </w:p>
        </w:tc>
      </w:tr>
      <w:tr w:rsidR="000D66AF" w:rsidRPr="000D66AF" w:rsidTr="005174F2">
        <w:trPr>
          <w:gridAfter w:val="1"/>
          <w:wAfter w:w="11" w:type="dxa"/>
          <w:trHeight w:val="960"/>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Муниципальная программа "Развитие муниципальной службы в Медаевском сельском поселении Чамзинского муниципального района Республики Мордовия на 2015 - 2025 годы"</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598,6</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648,0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657,0</w:t>
            </w:r>
          </w:p>
        </w:tc>
      </w:tr>
      <w:tr w:rsidR="000D66AF" w:rsidRPr="000D66AF" w:rsidTr="005174F2">
        <w:trPr>
          <w:gridAfter w:val="1"/>
          <w:wAfter w:w="11" w:type="dxa"/>
          <w:trHeight w:val="900"/>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Основное мероприятие "Обеспечение функций Администрации Медаевского сельского поселения Чамзинского муниципального района Республики Мордовия"</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598,6</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648,0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657,0</w:t>
            </w:r>
          </w:p>
        </w:tc>
      </w:tr>
      <w:tr w:rsidR="000D66AF" w:rsidRPr="000D66AF" w:rsidTr="005174F2">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Расходы на выплаты по оплате труда работников органов местного самоуправления</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41110</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229,4</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218,2</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212,4</w:t>
            </w:r>
          </w:p>
        </w:tc>
      </w:tr>
      <w:tr w:rsidR="000D66AF" w:rsidRPr="000D66AF" w:rsidTr="005174F2">
        <w:trPr>
          <w:gridAfter w:val="1"/>
          <w:wAfter w:w="11" w:type="dxa"/>
          <w:trHeight w:val="1125"/>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41110</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100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229,4</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218,2</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212,4</w:t>
            </w:r>
          </w:p>
        </w:tc>
      </w:tr>
      <w:tr w:rsidR="000D66AF" w:rsidRPr="000D66AF" w:rsidTr="005174F2">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Расходы на выплаты персоналу государственных (муниципальных) органов</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41110</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120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229,4</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218,2</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212,4</w:t>
            </w:r>
          </w:p>
        </w:tc>
      </w:tr>
      <w:tr w:rsidR="000D66AF" w:rsidRPr="000D66AF" w:rsidTr="005174F2">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Фонд оплаты труда государственных (муниципальных) органов</w:t>
            </w:r>
          </w:p>
        </w:tc>
        <w:tc>
          <w:tcPr>
            <w:tcW w:w="41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01</w:t>
            </w:r>
          </w:p>
        </w:tc>
        <w:tc>
          <w:tcPr>
            <w:tcW w:w="564"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04</w:t>
            </w:r>
          </w:p>
        </w:tc>
        <w:tc>
          <w:tcPr>
            <w:tcW w:w="380"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01</w:t>
            </w:r>
          </w:p>
        </w:tc>
        <w:tc>
          <w:tcPr>
            <w:tcW w:w="375"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w:t>
            </w:r>
          </w:p>
        </w:tc>
        <w:tc>
          <w:tcPr>
            <w:tcW w:w="380"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01</w:t>
            </w:r>
          </w:p>
        </w:tc>
        <w:tc>
          <w:tcPr>
            <w:tcW w:w="693"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41110</w:t>
            </w:r>
          </w:p>
        </w:tc>
        <w:tc>
          <w:tcPr>
            <w:tcW w:w="461"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121</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176,2</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167,6</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163,1</w:t>
            </w:r>
          </w:p>
        </w:tc>
      </w:tr>
      <w:tr w:rsidR="000D66AF" w:rsidRPr="000D66AF" w:rsidTr="005174F2">
        <w:trPr>
          <w:gridAfter w:val="1"/>
          <w:wAfter w:w="11" w:type="dxa"/>
          <w:trHeight w:val="900"/>
        </w:trPr>
        <w:tc>
          <w:tcPr>
            <w:tcW w:w="3119" w:type="dxa"/>
            <w:tcBorders>
              <w:top w:val="nil"/>
              <w:left w:val="single" w:sz="4" w:space="0" w:color="000000"/>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1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01</w:t>
            </w:r>
          </w:p>
        </w:tc>
        <w:tc>
          <w:tcPr>
            <w:tcW w:w="564"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04</w:t>
            </w:r>
          </w:p>
        </w:tc>
        <w:tc>
          <w:tcPr>
            <w:tcW w:w="380"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01</w:t>
            </w:r>
          </w:p>
        </w:tc>
        <w:tc>
          <w:tcPr>
            <w:tcW w:w="375"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w:t>
            </w:r>
          </w:p>
        </w:tc>
        <w:tc>
          <w:tcPr>
            <w:tcW w:w="380"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01</w:t>
            </w:r>
          </w:p>
        </w:tc>
        <w:tc>
          <w:tcPr>
            <w:tcW w:w="693"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41110</w:t>
            </w:r>
          </w:p>
        </w:tc>
        <w:tc>
          <w:tcPr>
            <w:tcW w:w="461"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129</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53,2</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50,6</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49,3</w:t>
            </w:r>
          </w:p>
        </w:tc>
      </w:tr>
      <w:tr w:rsidR="000D66AF" w:rsidRPr="000D66AF" w:rsidTr="005174F2">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Расходы на обеспечение функций органов местного самоуправления</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41120</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223,6</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273,0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282,0</w:t>
            </w:r>
          </w:p>
        </w:tc>
      </w:tr>
      <w:tr w:rsidR="000D66AF" w:rsidRPr="000D66AF" w:rsidTr="005174F2">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41120</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200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207,7</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257,0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266,0</w:t>
            </w:r>
          </w:p>
        </w:tc>
      </w:tr>
      <w:tr w:rsidR="000D66AF" w:rsidRPr="000D66AF" w:rsidTr="005174F2">
        <w:trPr>
          <w:gridAfter w:val="1"/>
          <w:wAfter w:w="11" w:type="dxa"/>
          <w:trHeight w:val="675"/>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lastRenderedPageBreak/>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41120</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240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207,7</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257,0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266,0</w:t>
            </w:r>
          </w:p>
        </w:tc>
      </w:tr>
      <w:tr w:rsidR="000D66AF" w:rsidRPr="000D66AF" w:rsidTr="005174F2">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01</w:t>
            </w:r>
          </w:p>
        </w:tc>
        <w:tc>
          <w:tcPr>
            <w:tcW w:w="564"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04</w:t>
            </w:r>
          </w:p>
        </w:tc>
        <w:tc>
          <w:tcPr>
            <w:tcW w:w="380"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01</w:t>
            </w:r>
          </w:p>
        </w:tc>
        <w:tc>
          <w:tcPr>
            <w:tcW w:w="375"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w:t>
            </w:r>
          </w:p>
        </w:tc>
        <w:tc>
          <w:tcPr>
            <w:tcW w:w="380"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01</w:t>
            </w:r>
          </w:p>
        </w:tc>
        <w:tc>
          <w:tcPr>
            <w:tcW w:w="693"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41120</w:t>
            </w:r>
          </w:p>
        </w:tc>
        <w:tc>
          <w:tcPr>
            <w:tcW w:w="461"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244</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163,5</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210,0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217,1</w:t>
            </w:r>
          </w:p>
        </w:tc>
      </w:tr>
      <w:tr w:rsidR="000D66AF" w:rsidRPr="000D66AF" w:rsidTr="005174F2">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Закупка энергетических ресурсов</w:t>
            </w:r>
          </w:p>
        </w:tc>
        <w:tc>
          <w:tcPr>
            <w:tcW w:w="41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01</w:t>
            </w:r>
          </w:p>
        </w:tc>
        <w:tc>
          <w:tcPr>
            <w:tcW w:w="564"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04</w:t>
            </w:r>
          </w:p>
        </w:tc>
        <w:tc>
          <w:tcPr>
            <w:tcW w:w="380"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01</w:t>
            </w:r>
          </w:p>
        </w:tc>
        <w:tc>
          <w:tcPr>
            <w:tcW w:w="375"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w:t>
            </w:r>
          </w:p>
        </w:tc>
        <w:tc>
          <w:tcPr>
            <w:tcW w:w="380"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01</w:t>
            </w:r>
          </w:p>
        </w:tc>
        <w:tc>
          <w:tcPr>
            <w:tcW w:w="693"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41120</w:t>
            </w:r>
          </w:p>
        </w:tc>
        <w:tc>
          <w:tcPr>
            <w:tcW w:w="461"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247</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44,2</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47,0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48,9</w:t>
            </w:r>
          </w:p>
        </w:tc>
      </w:tr>
      <w:tr w:rsidR="000D66AF" w:rsidRPr="000D66AF" w:rsidTr="005174F2">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Иные бюджетные ассигнования</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41120</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800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15,9</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16,0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16,0</w:t>
            </w:r>
          </w:p>
        </w:tc>
      </w:tr>
      <w:tr w:rsidR="000D66AF" w:rsidRPr="000D66AF" w:rsidTr="005174F2">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Уплата налогов, сборов и иных платежей</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41120</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850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15,9</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16,0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16,0</w:t>
            </w:r>
          </w:p>
        </w:tc>
      </w:tr>
      <w:tr w:rsidR="000D66AF" w:rsidRPr="000D66AF" w:rsidTr="005174F2">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Уплата налога на имущество организаций и земельного налога</w:t>
            </w:r>
          </w:p>
        </w:tc>
        <w:tc>
          <w:tcPr>
            <w:tcW w:w="41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01</w:t>
            </w:r>
          </w:p>
        </w:tc>
        <w:tc>
          <w:tcPr>
            <w:tcW w:w="564"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04</w:t>
            </w:r>
          </w:p>
        </w:tc>
        <w:tc>
          <w:tcPr>
            <w:tcW w:w="380"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01</w:t>
            </w:r>
          </w:p>
        </w:tc>
        <w:tc>
          <w:tcPr>
            <w:tcW w:w="375"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w:t>
            </w:r>
          </w:p>
        </w:tc>
        <w:tc>
          <w:tcPr>
            <w:tcW w:w="380"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01</w:t>
            </w:r>
          </w:p>
        </w:tc>
        <w:tc>
          <w:tcPr>
            <w:tcW w:w="693"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41120</w:t>
            </w:r>
          </w:p>
        </w:tc>
        <w:tc>
          <w:tcPr>
            <w:tcW w:w="461"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851</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14,5</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14,5</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14,5</w:t>
            </w:r>
          </w:p>
        </w:tc>
      </w:tr>
      <w:tr w:rsidR="000D66AF" w:rsidRPr="000D66AF" w:rsidTr="005174F2">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Уплата прочих налогов, сборов</w:t>
            </w:r>
          </w:p>
        </w:tc>
        <w:tc>
          <w:tcPr>
            <w:tcW w:w="41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01</w:t>
            </w:r>
          </w:p>
        </w:tc>
        <w:tc>
          <w:tcPr>
            <w:tcW w:w="564"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04</w:t>
            </w:r>
          </w:p>
        </w:tc>
        <w:tc>
          <w:tcPr>
            <w:tcW w:w="380"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01</w:t>
            </w:r>
          </w:p>
        </w:tc>
        <w:tc>
          <w:tcPr>
            <w:tcW w:w="375"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w:t>
            </w:r>
          </w:p>
        </w:tc>
        <w:tc>
          <w:tcPr>
            <w:tcW w:w="380"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01</w:t>
            </w:r>
          </w:p>
        </w:tc>
        <w:tc>
          <w:tcPr>
            <w:tcW w:w="693"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41120</w:t>
            </w:r>
          </w:p>
        </w:tc>
        <w:tc>
          <w:tcPr>
            <w:tcW w:w="461"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852</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1,4</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1,5</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1,5</w:t>
            </w:r>
          </w:p>
        </w:tc>
      </w:tr>
      <w:tr w:rsidR="000D66AF" w:rsidRPr="000D66AF" w:rsidTr="005174F2">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Уплата иных платежей</w:t>
            </w:r>
          </w:p>
        </w:tc>
        <w:tc>
          <w:tcPr>
            <w:tcW w:w="41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01</w:t>
            </w:r>
          </w:p>
        </w:tc>
        <w:tc>
          <w:tcPr>
            <w:tcW w:w="564"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04</w:t>
            </w:r>
          </w:p>
        </w:tc>
        <w:tc>
          <w:tcPr>
            <w:tcW w:w="380"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01</w:t>
            </w:r>
          </w:p>
        </w:tc>
        <w:tc>
          <w:tcPr>
            <w:tcW w:w="375"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w:t>
            </w:r>
          </w:p>
        </w:tc>
        <w:tc>
          <w:tcPr>
            <w:tcW w:w="380"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01</w:t>
            </w:r>
          </w:p>
        </w:tc>
        <w:tc>
          <w:tcPr>
            <w:tcW w:w="693"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41120</w:t>
            </w:r>
          </w:p>
        </w:tc>
        <w:tc>
          <w:tcPr>
            <w:tcW w:w="461"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853</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0,0</w:t>
            </w:r>
          </w:p>
        </w:tc>
      </w:tr>
      <w:tr w:rsidR="000D66AF" w:rsidRPr="000D66AF" w:rsidTr="005174F2">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Субсидии на софинансирование расходных обязательств поселений</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44200</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145,6</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156,8</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162,6</w:t>
            </w:r>
          </w:p>
        </w:tc>
      </w:tr>
      <w:tr w:rsidR="000D66AF" w:rsidRPr="000D66AF" w:rsidTr="005174F2">
        <w:trPr>
          <w:gridAfter w:val="1"/>
          <w:wAfter w:w="11" w:type="dxa"/>
          <w:trHeight w:val="900"/>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44205</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145,6</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156,8</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162,6</w:t>
            </w:r>
          </w:p>
        </w:tc>
      </w:tr>
      <w:tr w:rsidR="000D66AF" w:rsidRPr="000D66AF" w:rsidTr="005174F2">
        <w:trPr>
          <w:gridAfter w:val="1"/>
          <w:wAfter w:w="11" w:type="dxa"/>
          <w:trHeight w:val="1125"/>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44205</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100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145,6</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156,8</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162,6</w:t>
            </w:r>
          </w:p>
        </w:tc>
      </w:tr>
      <w:tr w:rsidR="000D66AF" w:rsidRPr="000D66AF" w:rsidTr="005174F2">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Расходы на выплаты персоналу государственных (муниципальных) органов</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44205</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120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145,6</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156,8</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162,6</w:t>
            </w:r>
          </w:p>
        </w:tc>
      </w:tr>
      <w:tr w:rsidR="000D66AF" w:rsidRPr="000D66AF" w:rsidTr="005174F2">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Фонд оплаты труда государственных (муниципальных) органов</w:t>
            </w:r>
          </w:p>
        </w:tc>
        <w:tc>
          <w:tcPr>
            <w:tcW w:w="41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01</w:t>
            </w:r>
          </w:p>
        </w:tc>
        <w:tc>
          <w:tcPr>
            <w:tcW w:w="564"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04</w:t>
            </w:r>
          </w:p>
        </w:tc>
        <w:tc>
          <w:tcPr>
            <w:tcW w:w="380"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01</w:t>
            </w:r>
          </w:p>
        </w:tc>
        <w:tc>
          <w:tcPr>
            <w:tcW w:w="375"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w:t>
            </w:r>
          </w:p>
        </w:tc>
        <w:tc>
          <w:tcPr>
            <w:tcW w:w="380"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01</w:t>
            </w:r>
          </w:p>
        </w:tc>
        <w:tc>
          <w:tcPr>
            <w:tcW w:w="693"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44205</w:t>
            </w:r>
          </w:p>
        </w:tc>
        <w:tc>
          <w:tcPr>
            <w:tcW w:w="461"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121</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111,8</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120,4</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124,9</w:t>
            </w:r>
          </w:p>
        </w:tc>
      </w:tr>
      <w:tr w:rsidR="000D66AF" w:rsidRPr="000D66AF" w:rsidTr="005174F2">
        <w:trPr>
          <w:gridAfter w:val="1"/>
          <w:wAfter w:w="11" w:type="dxa"/>
          <w:trHeight w:val="900"/>
        </w:trPr>
        <w:tc>
          <w:tcPr>
            <w:tcW w:w="3119" w:type="dxa"/>
            <w:tcBorders>
              <w:top w:val="nil"/>
              <w:left w:val="single" w:sz="4" w:space="0" w:color="000000"/>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1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01</w:t>
            </w:r>
          </w:p>
        </w:tc>
        <w:tc>
          <w:tcPr>
            <w:tcW w:w="564"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04</w:t>
            </w:r>
          </w:p>
        </w:tc>
        <w:tc>
          <w:tcPr>
            <w:tcW w:w="380"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01</w:t>
            </w:r>
          </w:p>
        </w:tc>
        <w:tc>
          <w:tcPr>
            <w:tcW w:w="375"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w:t>
            </w:r>
          </w:p>
        </w:tc>
        <w:tc>
          <w:tcPr>
            <w:tcW w:w="380"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01</w:t>
            </w:r>
          </w:p>
        </w:tc>
        <w:tc>
          <w:tcPr>
            <w:tcW w:w="693"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44205</w:t>
            </w:r>
          </w:p>
        </w:tc>
        <w:tc>
          <w:tcPr>
            <w:tcW w:w="461"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129</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33,8</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36,4</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37,7</w:t>
            </w:r>
          </w:p>
        </w:tc>
      </w:tr>
      <w:tr w:rsidR="000D66AF" w:rsidRPr="000D66AF" w:rsidTr="005174F2">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44205</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200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0,0</w:t>
            </w:r>
          </w:p>
        </w:tc>
      </w:tr>
      <w:tr w:rsidR="000D66AF" w:rsidRPr="000D66AF" w:rsidTr="005174F2">
        <w:trPr>
          <w:gridAfter w:val="1"/>
          <w:wAfter w:w="11" w:type="dxa"/>
          <w:trHeight w:val="675"/>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lastRenderedPageBreak/>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44205</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240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0,0</w:t>
            </w:r>
          </w:p>
        </w:tc>
      </w:tr>
      <w:tr w:rsidR="000D66AF" w:rsidRPr="000D66AF" w:rsidTr="005174F2">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01</w:t>
            </w:r>
          </w:p>
        </w:tc>
        <w:tc>
          <w:tcPr>
            <w:tcW w:w="564"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04</w:t>
            </w:r>
          </w:p>
        </w:tc>
        <w:tc>
          <w:tcPr>
            <w:tcW w:w="380"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01</w:t>
            </w:r>
          </w:p>
        </w:tc>
        <w:tc>
          <w:tcPr>
            <w:tcW w:w="375"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w:t>
            </w:r>
          </w:p>
        </w:tc>
        <w:tc>
          <w:tcPr>
            <w:tcW w:w="380"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01</w:t>
            </w:r>
          </w:p>
        </w:tc>
        <w:tc>
          <w:tcPr>
            <w:tcW w:w="693"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44205</w:t>
            </w:r>
          </w:p>
        </w:tc>
        <w:tc>
          <w:tcPr>
            <w:tcW w:w="461"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244</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0,0</w:t>
            </w:r>
          </w:p>
        </w:tc>
      </w:tr>
      <w:tr w:rsidR="000D66AF" w:rsidRPr="000D66AF" w:rsidTr="005174F2">
        <w:trPr>
          <w:gridAfter w:val="1"/>
          <w:wAfter w:w="11" w:type="dxa"/>
          <w:trHeight w:val="1125"/>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Муниципальная программа "Повышение эффективности управления муниципальными финансами в Медаевском  сельском поселении Чамзинского муниципального района Республики Мордовия на 2020-2025 годы"</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17</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6,5</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6,7</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6,9</w:t>
            </w:r>
          </w:p>
        </w:tc>
      </w:tr>
      <w:tr w:rsidR="000D66AF" w:rsidRPr="000D66AF" w:rsidTr="005174F2">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xml:space="preserve">Подпрограмма «Эффективное использование бюджетного потенциала» </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17</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6,5</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6,7</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6,9</w:t>
            </w:r>
          </w:p>
        </w:tc>
      </w:tr>
      <w:tr w:rsidR="000D66AF" w:rsidRPr="000D66AF" w:rsidTr="005174F2">
        <w:trPr>
          <w:gridAfter w:val="1"/>
          <w:wAfter w:w="11" w:type="dxa"/>
          <w:trHeight w:val="900"/>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ООсновное мероприятие "Совершенствование бюджетного процесса, формирование бюджета Медаевского сельского поселения на очередной финансовый год и на плановый период"</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17</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6,5</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6,7</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6,9</w:t>
            </w:r>
          </w:p>
        </w:tc>
      </w:tr>
      <w:tr w:rsidR="000D66AF" w:rsidRPr="000D66AF" w:rsidTr="005174F2">
        <w:trPr>
          <w:gridAfter w:val="1"/>
          <w:wAfter w:w="11" w:type="dxa"/>
          <w:trHeight w:val="900"/>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Иные межбюджетные трансфертв на финансовое обеспечение расходных обязательств муниципального района Республики Мордовия по переданным полномочиям поселений</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17</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44500</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6,5</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6,7</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6,9</w:t>
            </w:r>
          </w:p>
        </w:tc>
      </w:tr>
      <w:tr w:rsidR="000D66AF" w:rsidRPr="000D66AF" w:rsidTr="005174F2">
        <w:trPr>
          <w:gridAfter w:val="1"/>
          <w:wAfter w:w="11" w:type="dxa"/>
          <w:trHeight w:val="1575"/>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Иные межбюджетные трансферты на осуществление полномочий по составлению и рассмотрению проекта бюджета поселения, утверждению и исполнению бюджета поселения, осуществлению контроля за его исполнением, составлению и утверждению отчета об исполнении бюджета поселения</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17</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44501</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6,5</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6,7</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6,9</w:t>
            </w:r>
          </w:p>
        </w:tc>
      </w:tr>
      <w:tr w:rsidR="000D66AF" w:rsidRPr="000D66AF" w:rsidTr="005174F2">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Межбюджетные трансферты</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17</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44501</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500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6,5</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6,7</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6,9</w:t>
            </w:r>
          </w:p>
        </w:tc>
      </w:tr>
      <w:tr w:rsidR="000D66AF" w:rsidRPr="000D66AF" w:rsidTr="005174F2">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Иные межбюджетные трансферты</w:t>
            </w:r>
          </w:p>
        </w:tc>
        <w:tc>
          <w:tcPr>
            <w:tcW w:w="41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01</w:t>
            </w:r>
          </w:p>
        </w:tc>
        <w:tc>
          <w:tcPr>
            <w:tcW w:w="564"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04</w:t>
            </w:r>
          </w:p>
        </w:tc>
        <w:tc>
          <w:tcPr>
            <w:tcW w:w="380"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17</w:t>
            </w:r>
          </w:p>
        </w:tc>
        <w:tc>
          <w:tcPr>
            <w:tcW w:w="375"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1</w:t>
            </w:r>
          </w:p>
        </w:tc>
        <w:tc>
          <w:tcPr>
            <w:tcW w:w="380"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01</w:t>
            </w:r>
          </w:p>
        </w:tc>
        <w:tc>
          <w:tcPr>
            <w:tcW w:w="693"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44501</w:t>
            </w:r>
          </w:p>
        </w:tc>
        <w:tc>
          <w:tcPr>
            <w:tcW w:w="461"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540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6,5</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6,7</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6,9</w:t>
            </w:r>
          </w:p>
        </w:tc>
      </w:tr>
      <w:tr w:rsidR="000D66AF" w:rsidRPr="000D66AF" w:rsidTr="005174F2">
        <w:trPr>
          <w:gridAfter w:val="1"/>
          <w:wAfter w:w="11" w:type="dxa"/>
          <w:trHeight w:val="675"/>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Муниципальная программа «Профилактика правонарушений на территории Медаевского сельского поселения на 2020-2025 годы»</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19</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0,2</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0,2</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0,2</w:t>
            </w:r>
          </w:p>
        </w:tc>
      </w:tr>
      <w:tr w:rsidR="000D66AF" w:rsidRPr="000D66AF" w:rsidTr="005174F2">
        <w:trPr>
          <w:gridAfter w:val="1"/>
          <w:wAfter w:w="11" w:type="dxa"/>
          <w:trHeight w:val="710"/>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Основное мероприятие "Реализация государственных полномочий в области законодательства об административных правонарушениях"</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19</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14</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0,2</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0,2</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0,2</w:t>
            </w:r>
          </w:p>
        </w:tc>
      </w:tr>
      <w:tr w:rsidR="000D66AF" w:rsidRPr="000D66AF" w:rsidTr="005174F2">
        <w:trPr>
          <w:gridAfter w:val="1"/>
          <w:wAfter w:w="11" w:type="dxa"/>
          <w:trHeight w:val="1800"/>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lastRenderedPageBreak/>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15июня 2015 года №38-З "Об административной ответственности на территории Республики Мордовия"</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19</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14</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77150</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0,2</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0,2</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0,2</w:t>
            </w:r>
          </w:p>
        </w:tc>
      </w:tr>
      <w:tr w:rsidR="000D66AF" w:rsidRPr="000D66AF" w:rsidTr="005174F2">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19</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14</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77150</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200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0,2</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0,2</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0,2</w:t>
            </w:r>
          </w:p>
        </w:tc>
      </w:tr>
      <w:tr w:rsidR="000D66AF" w:rsidRPr="000D66AF" w:rsidTr="005174F2">
        <w:trPr>
          <w:gridAfter w:val="1"/>
          <w:wAfter w:w="11" w:type="dxa"/>
          <w:trHeight w:val="675"/>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19</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14</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77150</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240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0,2</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0,2</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0,2</w:t>
            </w:r>
          </w:p>
        </w:tc>
      </w:tr>
      <w:tr w:rsidR="000D66AF" w:rsidRPr="000D66AF" w:rsidTr="005174F2">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01</w:t>
            </w:r>
          </w:p>
        </w:tc>
        <w:tc>
          <w:tcPr>
            <w:tcW w:w="564"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04</w:t>
            </w:r>
          </w:p>
        </w:tc>
        <w:tc>
          <w:tcPr>
            <w:tcW w:w="380"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19</w:t>
            </w:r>
          </w:p>
        </w:tc>
        <w:tc>
          <w:tcPr>
            <w:tcW w:w="375"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w:t>
            </w:r>
          </w:p>
        </w:tc>
        <w:tc>
          <w:tcPr>
            <w:tcW w:w="380"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14</w:t>
            </w:r>
          </w:p>
        </w:tc>
        <w:tc>
          <w:tcPr>
            <w:tcW w:w="693"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77150</w:t>
            </w:r>
          </w:p>
        </w:tc>
        <w:tc>
          <w:tcPr>
            <w:tcW w:w="461"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244</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0,2</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0,2</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0,2</w:t>
            </w:r>
          </w:p>
        </w:tc>
      </w:tr>
      <w:tr w:rsidR="000D66AF" w:rsidRPr="000D66AF" w:rsidTr="005174F2">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Непрограммные расходы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89</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20,7</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20,7</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20,7</w:t>
            </w:r>
          </w:p>
        </w:tc>
      </w:tr>
      <w:tr w:rsidR="000D66AF" w:rsidRPr="000D66AF" w:rsidTr="005174F2">
        <w:trPr>
          <w:gridAfter w:val="1"/>
          <w:wAfter w:w="11" w:type="dxa"/>
          <w:trHeight w:val="675"/>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Непрограммные расходы в рамках обеспечения деятельности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89</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20,7</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20,7</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20,7</w:t>
            </w:r>
          </w:p>
        </w:tc>
      </w:tr>
      <w:tr w:rsidR="000D66AF" w:rsidRPr="000D66AF" w:rsidTr="005174F2">
        <w:trPr>
          <w:gridAfter w:val="1"/>
          <w:wAfter w:w="11" w:type="dxa"/>
          <w:trHeight w:val="675"/>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Финансовое обеспечение расходных обязательств поселений по переданным полномочиям муниципальных районов Республики Мордовия</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89</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00</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44100</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20,7</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20,7</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20,7</w:t>
            </w:r>
          </w:p>
        </w:tc>
      </w:tr>
      <w:tr w:rsidR="000D66AF" w:rsidRPr="000D66AF" w:rsidTr="005174F2">
        <w:trPr>
          <w:gridAfter w:val="1"/>
          <w:wAfter w:w="11" w:type="dxa"/>
          <w:trHeight w:val="1350"/>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Осуществление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89</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00</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44105</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6,9</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6,9</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6,9</w:t>
            </w:r>
          </w:p>
        </w:tc>
      </w:tr>
      <w:tr w:rsidR="000D66AF" w:rsidRPr="000D66AF" w:rsidTr="005174F2">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89</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00</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44105</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200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6,9</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6,9</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6,9</w:t>
            </w:r>
          </w:p>
        </w:tc>
      </w:tr>
      <w:tr w:rsidR="000D66AF" w:rsidRPr="000D66AF" w:rsidTr="005174F2">
        <w:trPr>
          <w:gridAfter w:val="1"/>
          <w:wAfter w:w="11" w:type="dxa"/>
          <w:trHeight w:val="562"/>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89</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00</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44105</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240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6,9</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6,9</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6,9</w:t>
            </w:r>
          </w:p>
        </w:tc>
      </w:tr>
      <w:tr w:rsidR="000D66AF" w:rsidRPr="000D66AF" w:rsidTr="005174F2">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lastRenderedPageBreak/>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01</w:t>
            </w:r>
          </w:p>
        </w:tc>
        <w:tc>
          <w:tcPr>
            <w:tcW w:w="564"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04</w:t>
            </w:r>
          </w:p>
        </w:tc>
        <w:tc>
          <w:tcPr>
            <w:tcW w:w="380"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89</w:t>
            </w:r>
          </w:p>
        </w:tc>
        <w:tc>
          <w:tcPr>
            <w:tcW w:w="375"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1</w:t>
            </w:r>
          </w:p>
        </w:tc>
        <w:tc>
          <w:tcPr>
            <w:tcW w:w="380"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00</w:t>
            </w:r>
          </w:p>
        </w:tc>
        <w:tc>
          <w:tcPr>
            <w:tcW w:w="693"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44105</w:t>
            </w:r>
          </w:p>
        </w:tc>
        <w:tc>
          <w:tcPr>
            <w:tcW w:w="461"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244</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6,9</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6,9</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6,9</w:t>
            </w:r>
          </w:p>
        </w:tc>
      </w:tr>
      <w:tr w:rsidR="000D66AF" w:rsidRPr="000D66AF" w:rsidTr="005174F2">
        <w:trPr>
          <w:gridAfter w:val="1"/>
          <w:wAfter w:w="11" w:type="dxa"/>
          <w:trHeight w:val="900"/>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Осуществление полномочий по осуществлению мероприятий по обеспечению безопасности людей на водных объектах, охране их жизни и здоровья</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89</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00</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44108</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6,9</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6,9</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6,9</w:t>
            </w:r>
          </w:p>
        </w:tc>
      </w:tr>
      <w:tr w:rsidR="000D66AF" w:rsidRPr="000D66AF" w:rsidTr="005174F2">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89</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00</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44108</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200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6,9</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6,9</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6,9</w:t>
            </w:r>
          </w:p>
        </w:tc>
      </w:tr>
      <w:tr w:rsidR="000D66AF" w:rsidRPr="000D66AF" w:rsidTr="005174F2">
        <w:trPr>
          <w:gridAfter w:val="1"/>
          <w:wAfter w:w="11" w:type="dxa"/>
          <w:trHeight w:val="497"/>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89</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00</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44108</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240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6,9</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6,9</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6,9</w:t>
            </w:r>
          </w:p>
        </w:tc>
      </w:tr>
      <w:tr w:rsidR="000D66AF" w:rsidRPr="000D66AF" w:rsidTr="005174F2">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01</w:t>
            </w:r>
          </w:p>
        </w:tc>
        <w:tc>
          <w:tcPr>
            <w:tcW w:w="564"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04</w:t>
            </w:r>
          </w:p>
        </w:tc>
        <w:tc>
          <w:tcPr>
            <w:tcW w:w="380"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89</w:t>
            </w:r>
          </w:p>
        </w:tc>
        <w:tc>
          <w:tcPr>
            <w:tcW w:w="375"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1</w:t>
            </w:r>
          </w:p>
        </w:tc>
        <w:tc>
          <w:tcPr>
            <w:tcW w:w="380"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00</w:t>
            </w:r>
          </w:p>
        </w:tc>
        <w:tc>
          <w:tcPr>
            <w:tcW w:w="693"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44108</w:t>
            </w:r>
          </w:p>
        </w:tc>
        <w:tc>
          <w:tcPr>
            <w:tcW w:w="461"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244</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6,9</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6,9</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6,9</w:t>
            </w:r>
          </w:p>
        </w:tc>
      </w:tr>
      <w:tr w:rsidR="000D66AF" w:rsidRPr="000D66AF" w:rsidTr="005174F2">
        <w:trPr>
          <w:gridAfter w:val="1"/>
          <w:wAfter w:w="11" w:type="dxa"/>
          <w:trHeight w:val="1350"/>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Осуществление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89</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00</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44109</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6,9</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6,9</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6,9</w:t>
            </w:r>
          </w:p>
        </w:tc>
      </w:tr>
      <w:tr w:rsidR="000D66AF" w:rsidRPr="000D66AF" w:rsidTr="005174F2">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89</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00</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44109</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200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6,9</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6,9</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6,9</w:t>
            </w:r>
          </w:p>
        </w:tc>
      </w:tr>
      <w:tr w:rsidR="000D66AF" w:rsidRPr="000D66AF" w:rsidTr="005174F2">
        <w:trPr>
          <w:gridAfter w:val="1"/>
          <w:wAfter w:w="11" w:type="dxa"/>
          <w:trHeight w:val="609"/>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89</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00</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44109</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240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6,9</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6,9</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6,9</w:t>
            </w:r>
          </w:p>
        </w:tc>
      </w:tr>
      <w:tr w:rsidR="000D66AF" w:rsidRPr="000D66AF" w:rsidTr="005174F2">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01</w:t>
            </w:r>
          </w:p>
        </w:tc>
        <w:tc>
          <w:tcPr>
            <w:tcW w:w="564"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04</w:t>
            </w:r>
          </w:p>
        </w:tc>
        <w:tc>
          <w:tcPr>
            <w:tcW w:w="380"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89</w:t>
            </w:r>
          </w:p>
        </w:tc>
        <w:tc>
          <w:tcPr>
            <w:tcW w:w="375"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1</w:t>
            </w:r>
          </w:p>
        </w:tc>
        <w:tc>
          <w:tcPr>
            <w:tcW w:w="380"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00</w:t>
            </w:r>
          </w:p>
        </w:tc>
        <w:tc>
          <w:tcPr>
            <w:tcW w:w="693"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44109</w:t>
            </w:r>
          </w:p>
        </w:tc>
        <w:tc>
          <w:tcPr>
            <w:tcW w:w="461"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244</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6,9</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6,9</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6,9</w:t>
            </w:r>
          </w:p>
        </w:tc>
      </w:tr>
      <w:tr w:rsidR="000D66AF" w:rsidRPr="000D66AF" w:rsidTr="005174F2">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Резервные фонды</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11</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1,0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1,0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1,0</w:t>
            </w:r>
          </w:p>
        </w:tc>
      </w:tr>
      <w:tr w:rsidR="000D66AF" w:rsidRPr="000D66AF" w:rsidTr="005174F2">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Непрограммные расходы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11</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89</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1,0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1,0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1,0</w:t>
            </w:r>
          </w:p>
        </w:tc>
      </w:tr>
      <w:tr w:rsidR="000D66AF" w:rsidRPr="000D66AF" w:rsidTr="005174F2">
        <w:trPr>
          <w:gridAfter w:val="1"/>
          <w:wAfter w:w="11" w:type="dxa"/>
          <w:trHeight w:val="675"/>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Непрограммные расходы в рамках обеспечения деятельности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11</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89</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1,0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1,0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1,0</w:t>
            </w:r>
          </w:p>
        </w:tc>
      </w:tr>
      <w:tr w:rsidR="000D66AF" w:rsidRPr="000D66AF" w:rsidTr="005174F2">
        <w:trPr>
          <w:gridAfter w:val="1"/>
          <w:wAfter w:w="11" w:type="dxa"/>
          <w:trHeight w:val="701"/>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Резервный фонд администрации Большеремезенского сельского поселения Чамзинского муниципального района Республики Мордовия</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11</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89</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00</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41180</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1,0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1,0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1,0</w:t>
            </w:r>
          </w:p>
        </w:tc>
      </w:tr>
      <w:tr w:rsidR="000D66AF" w:rsidRPr="000D66AF" w:rsidTr="005174F2">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Иные бюджетные ассигнования</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11</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89</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00</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41180</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800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1,0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1,0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1,0</w:t>
            </w:r>
          </w:p>
        </w:tc>
      </w:tr>
      <w:tr w:rsidR="000D66AF" w:rsidRPr="000D66AF" w:rsidTr="005174F2">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lastRenderedPageBreak/>
              <w:t>Резервные средства</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11</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89</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00</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41180</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870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1,0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1,0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1,0</w:t>
            </w:r>
          </w:p>
        </w:tc>
      </w:tr>
      <w:tr w:rsidR="000D66AF" w:rsidRPr="000D66AF" w:rsidTr="005174F2">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Другие общегосударственные вопросы</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13</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0,0</w:t>
            </w:r>
          </w:p>
        </w:tc>
      </w:tr>
      <w:tr w:rsidR="000D66AF" w:rsidRPr="000D66AF" w:rsidTr="005174F2">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Непрограммные расходы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13</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89</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0,0</w:t>
            </w:r>
          </w:p>
        </w:tc>
      </w:tr>
      <w:tr w:rsidR="000D66AF" w:rsidRPr="000D66AF" w:rsidTr="005174F2">
        <w:trPr>
          <w:gridAfter w:val="1"/>
          <w:wAfter w:w="11" w:type="dxa"/>
          <w:trHeight w:val="675"/>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Непрограммные расходы в рамках обеспечения деятельности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13</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89</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0,0</w:t>
            </w:r>
          </w:p>
        </w:tc>
      </w:tr>
      <w:tr w:rsidR="000D66AF" w:rsidRPr="000D66AF" w:rsidTr="005174F2">
        <w:trPr>
          <w:gridAfter w:val="1"/>
          <w:wAfter w:w="11" w:type="dxa"/>
          <w:trHeight w:val="675"/>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Финансовое обеспечение расходных обязательств поселений по переданным полномочиям муниципальных районов Республики Мордовия</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13</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89</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00</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44100</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0,0</w:t>
            </w:r>
          </w:p>
        </w:tc>
      </w:tr>
      <w:tr w:rsidR="000D66AF" w:rsidRPr="000D66AF" w:rsidTr="005174F2">
        <w:trPr>
          <w:gridAfter w:val="1"/>
          <w:wAfter w:w="11" w:type="dxa"/>
          <w:trHeight w:val="1350"/>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Осуществление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13</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89</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00</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44107</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0,0</w:t>
            </w:r>
          </w:p>
        </w:tc>
      </w:tr>
      <w:tr w:rsidR="000D66AF" w:rsidRPr="000D66AF" w:rsidTr="005174F2">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13</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89</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00</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44107</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200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0,0</w:t>
            </w:r>
          </w:p>
        </w:tc>
      </w:tr>
      <w:tr w:rsidR="000D66AF" w:rsidRPr="000D66AF" w:rsidTr="005174F2">
        <w:trPr>
          <w:gridAfter w:val="1"/>
          <w:wAfter w:w="11" w:type="dxa"/>
          <w:trHeight w:val="493"/>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13</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89</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00</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44107</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240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0,0</w:t>
            </w:r>
          </w:p>
        </w:tc>
      </w:tr>
      <w:tr w:rsidR="000D66AF" w:rsidRPr="000D66AF" w:rsidTr="005174F2">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01</w:t>
            </w:r>
          </w:p>
        </w:tc>
        <w:tc>
          <w:tcPr>
            <w:tcW w:w="564"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13</w:t>
            </w:r>
          </w:p>
        </w:tc>
        <w:tc>
          <w:tcPr>
            <w:tcW w:w="380"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89</w:t>
            </w:r>
          </w:p>
        </w:tc>
        <w:tc>
          <w:tcPr>
            <w:tcW w:w="375"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1</w:t>
            </w:r>
          </w:p>
        </w:tc>
        <w:tc>
          <w:tcPr>
            <w:tcW w:w="380"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00</w:t>
            </w:r>
          </w:p>
        </w:tc>
        <w:tc>
          <w:tcPr>
            <w:tcW w:w="693"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44107</w:t>
            </w:r>
          </w:p>
        </w:tc>
        <w:tc>
          <w:tcPr>
            <w:tcW w:w="461"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244</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0,0</w:t>
            </w:r>
          </w:p>
        </w:tc>
      </w:tr>
      <w:tr w:rsidR="000D66AF" w:rsidRPr="000D66AF" w:rsidTr="005174F2">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Национальная оборона</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02</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92,8</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96,0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96,0</w:t>
            </w:r>
          </w:p>
        </w:tc>
      </w:tr>
      <w:tr w:rsidR="000D66AF" w:rsidRPr="000D66AF" w:rsidTr="005174F2">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Мобилизационная и вневойсковая подготовка</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02</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92,8</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96,0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96,0</w:t>
            </w:r>
          </w:p>
        </w:tc>
      </w:tr>
      <w:tr w:rsidR="000D66AF" w:rsidRPr="000D66AF" w:rsidTr="005174F2">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Непрограммные расходы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02</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89</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92,8</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96,0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96,0</w:t>
            </w:r>
          </w:p>
        </w:tc>
      </w:tr>
      <w:tr w:rsidR="000D66AF" w:rsidRPr="000D66AF" w:rsidTr="005174F2">
        <w:trPr>
          <w:gridAfter w:val="1"/>
          <w:wAfter w:w="11" w:type="dxa"/>
          <w:trHeight w:val="675"/>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Непрограммные расходы в рамках обеспечения деятельности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02</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89</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92,8</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96,0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96,0</w:t>
            </w:r>
          </w:p>
        </w:tc>
      </w:tr>
      <w:tr w:rsidR="000D66AF" w:rsidRPr="000D66AF" w:rsidTr="005174F2">
        <w:trPr>
          <w:gridAfter w:val="1"/>
          <w:wAfter w:w="11" w:type="dxa"/>
          <w:trHeight w:val="900"/>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xml:space="preserve">Осуществление государственных полномочий Российской Федерации по первичному воинскому учету на </w:t>
            </w:r>
            <w:r w:rsidRPr="000D66AF">
              <w:rPr>
                <w:sz w:val="18"/>
                <w:szCs w:val="18"/>
              </w:rPr>
              <w:lastRenderedPageBreak/>
              <w:t>территориях, где отсутствуют военные комиссариаты</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lastRenderedPageBreak/>
              <w:t>02</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89</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00</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51180</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92,8</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96,0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96,0</w:t>
            </w:r>
          </w:p>
        </w:tc>
      </w:tr>
      <w:tr w:rsidR="000D66AF" w:rsidRPr="000D66AF" w:rsidTr="005174F2">
        <w:trPr>
          <w:gridAfter w:val="1"/>
          <w:wAfter w:w="11" w:type="dxa"/>
          <w:trHeight w:val="1125"/>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02</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89</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00</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51180</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100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88,7</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92,4</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92,4</w:t>
            </w:r>
          </w:p>
        </w:tc>
      </w:tr>
      <w:tr w:rsidR="000D66AF" w:rsidRPr="000D66AF" w:rsidTr="005174F2">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Расходы на выплаты персоналу государственных (муниципальных) органов</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02</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89</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00</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51180</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120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88,7</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92,4</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92,4</w:t>
            </w:r>
          </w:p>
        </w:tc>
      </w:tr>
      <w:tr w:rsidR="000D66AF" w:rsidRPr="000D66AF" w:rsidTr="005174F2">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Фонд оплаты труда государственных (муниципальных) органов</w:t>
            </w:r>
          </w:p>
        </w:tc>
        <w:tc>
          <w:tcPr>
            <w:tcW w:w="41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02</w:t>
            </w:r>
          </w:p>
        </w:tc>
        <w:tc>
          <w:tcPr>
            <w:tcW w:w="564"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03</w:t>
            </w:r>
          </w:p>
        </w:tc>
        <w:tc>
          <w:tcPr>
            <w:tcW w:w="380"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89</w:t>
            </w:r>
          </w:p>
        </w:tc>
        <w:tc>
          <w:tcPr>
            <w:tcW w:w="375"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1</w:t>
            </w:r>
          </w:p>
        </w:tc>
        <w:tc>
          <w:tcPr>
            <w:tcW w:w="380"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00</w:t>
            </w:r>
          </w:p>
        </w:tc>
        <w:tc>
          <w:tcPr>
            <w:tcW w:w="693"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51180</w:t>
            </w:r>
          </w:p>
        </w:tc>
        <w:tc>
          <w:tcPr>
            <w:tcW w:w="461"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121</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68,1</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71,0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71,0</w:t>
            </w:r>
          </w:p>
        </w:tc>
      </w:tr>
      <w:tr w:rsidR="000D66AF" w:rsidRPr="000D66AF" w:rsidTr="005174F2">
        <w:trPr>
          <w:gridAfter w:val="1"/>
          <w:wAfter w:w="11" w:type="dxa"/>
          <w:trHeight w:val="900"/>
        </w:trPr>
        <w:tc>
          <w:tcPr>
            <w:tcW w:w="3119" w:type="dxa"/>
            <w:tcBorders>
              <w:top w:val="nil"/>
              <w:left w:val="single" w:sz="4" w:space="0" w:color="000000"/>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1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02</w:t>
            </w:r>
          </w:p>
        </w:tc>
        <w:tc>
          <w:tcPr>
            <w:tcW w:w="564"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03</w:t>
            </w:r>
          </w:p>
        </w:tc>
        <w:tc>
          <w:tcPr>
            <w:tcW w:w="380"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89</w:t>
            </w:r>
          </w:p>
        </w:tc>
        <w:tc>
          <w:tcPr>
            <w:tcW w:w="375"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1</w:t>
            </w:r>
          </w:p>
        </w:tc>
        <w:tc>
          <w:tcPr>
            <w:tcW w:w="380"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00</w:t>
            </w:r>
          </w:p>
        </w:tc>
        <w:tc>
          <w:tcPr>
            <w:tcW w:w="693"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51180</w:t>
            </w:r>
          </w:p>
        </w:tc>
        <w:tc>
          <w:tcPr>
            <w:tcW w:w="461"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129</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20,6</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21,4</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21,4</w:t>
            </w:r>
          </w:p>
        </w:tc>
      </w:tr>
      <w:tr w:rsidR="000D66AF" w:rsidRPr="000D66AF" w:rsidTr="005174F2">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02</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89</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00</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51180</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200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4,1</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3,6</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3,6</w:t>
            </w:r>
          </w:p>
        </w:tc>
      </w:tr>
      <w:tr w:rsidR="000D66AF" w:rsidRPr="000D66AF" w:rsidTr="005174F2">
        <w:trPr>
          <w:gridAfter w:val="1"/>
          <w:wAfter w:w="11" w:type="dxa"/>
          <w:trHeight w:val="543"/>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02</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89</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00</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51180</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240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4,1</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3,6</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3,6</w:t>
            </w:r>
          </w:p>
        </w:tc>
      </w:tr>
      <w:tr w:rsidR="000D66AF" w:rsidRPr="000D66AF" w:rsidTr="005174F2">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02</w:t>
            </w:r>
          </w:p>
        </w:tc>
        <w:tc>
          <w:tcPr>
            <w:tcW w:w="564"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03</w:t>
            </w:r>
          </w:p>
        </w:tc>
        <w:tc>
          <w:tcPr>
            <w:tcW w:w="380"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89</w:t>
            </w:r>
          </w:p>
        </w:tc>
        <w:tc>
          <w:tcPr>
            <w:tcW w:w="375"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1</w:t>
            </w:r>
          </w:p>
        </w:tc>
        <w:tc>
          <w:tcPr>
            <w:tcW w:w="380"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00</w:t>
            </w:r>
          </w:p>
        </w:tc>
        <w:tc>
          <w:tcPr>
            <w:tcW w:w="693"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51180</w:t>
            </w:r>
          </w:p>
        </w:tc>
        <w:tc>
          <w:tcPr>
            <w:tcW w:w="461"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244</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4,1</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3,6</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3,6</w:t>
            </w:r>
          </w:p>
        </w:tc>
      </w:tr>
      <w:tr w:rsidR="000D66AF" w:rsidRPr="000D66AF" w:rsidTr="005174F2">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Национальная экономика</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04</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466,8</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495,0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514,8</w:t>
            </w:r>
          </w:p>
        </w:tc>
      </w:tr>
      <w:tr w:rsidR="000D66AF" w:rsidRPr="000D66AF" w:rsidTr="005174F2">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Дорожное хозяйство (дорожные фонды)</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09</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466,8</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495,0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514,8</w:t>
            </w:r>
          </w:p>
        </w:tc>
      </w:tr>
      <w:tr w:rsidR="000D66AF" w:rsidRPr="000D66AF" w:rsidTr="005174F2">
        <w:trPr>
          <w:gridAfter w:val="1"/>
          <w:wAfter w:w="11" w:type="dxa"/>
          <w:trHeight w:val="591"/>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xml:space="preserve">Муниципальная программа «Развитие автомобильных дорог в Медаевском сельском поселении  на 2015-2025 годы» </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09</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13</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466,8</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495,0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514,8</w:t>
            </w:r>
          </w:p>
        </w:tc>
      </w:tr>
      <w:tr w:rsidR="000D66AF" w:rsidRPr="000D66AF" w:rsidTr="005174F2">
        <w:trPr>
          <w:gridAfter w:val="1"/>
          <w:wAfter w:w="11" w:type="dxa"/>
          <w:trHeight w:val="675"/>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Основное мероприятие "Содержание автомобильных дорог общего пользования и инженерных сооружений на них"</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09</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13</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466,8</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495,0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514,8</w:t>
            </w:r>
          </w:p>
        </w:tc>
      </w:tr>
      <w:tr w:rsidR="000D66AF" w:rsidRPr="000D66AF" w:rsidTr="005174F2">
        <w:trPr>
          <w:gridAfter w:val="1"/>
          <w:wAfter w:w="11" w:type="dxa"/>
          <w:trHeight w:val="675"/>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Финансовое обеспечение расходных обязательств поселений по переданным полномочиям муниципального района Республики Мордовия</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09</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13</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44100</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466,8</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495,0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514,8</w:t>
            </w:r>
          </w:p>
        </w:tc>
      </w:tr>
      <w:tr w:rsidR="000D66AF" w:rsidRPr="000D66AF" w:rsidTr="005174F2">
        <w:trPr>
          <w:gridAfter w:val="1"/>
          <w:wAfter w:w="11" w:type="dxa"/>
          <w:trHeight w:val="3600"/>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lastRenderedPageBreak/>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09</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13</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44102</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466,8</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495,0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514,8</w:t>
            </w:r>
          </w:p>
        </w:tc>
      </w:tr>
      <w:tr w:rsidR="000D66AF" w:rsidRPr="000D66AF" w:rsidTr="005174F2">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Закупка товаров, работ и услуг для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09</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13</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44102</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200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466,8</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495,0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514,8</w:t>
            </w:r>
          </w:p>
        </w:tc>
      </w:tr>
      <w:tr w:rsidR="000D66AF" w:rsidRPr="000D66AF" w:rsidTr="005174F2">
        <w:trPr>
          <w:gridAfter w:val="1"/>
          <w:wAfter w:w="11" w:type="dxa"/>
          <w:trHeight w:val="523"/>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09</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13</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44102</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240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466,8</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495,0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514,8</w:t>
            </w:r>
          </w:p>
        </w:tc>
      </w:tr>
      <w:tr w:rsidR="000D66AF" w:rsidRPr="000D66AF" w:rsidTr="005174F2">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04</w:t>
            </w:r>
          </w:p>
        </w:tc>
        <w:tc>
          <w:tcPr>
            <w:tcW w:w="564"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09</w:t>
            </w:r>
          </w:p>
        </w:tc>
        <w:tc>
          <w:tcPr>
            <w:tcW w:w="380"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13</w:t>
            </w:r>
          </w:p>
        </w:tc>
        <w:tc>
          <w:tcPr>
            <w:tcW w:w="375"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w:t>
            </w:r>
          </w:p>
        </w:tc>
        <w:tc>
          <w:tcPr>
            <w:tcW w:w="380"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01</w:t>
            </w:r>
          </w:p>
        </w:tc>
        <w:tc>
          <w:tcPr>
            <w:tcW w:w="693"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44102</w:t>
            </w:r>
          </w:p>
        </w:tc>
        <w:tc>
          <w:tcPr>
            <w:tcW w:w="461"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244</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466,8</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495,0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514,8</w:t>
            </w:r>
          </w:p>
        </w:tc>
      </w:tr>
      <w:tr w:rsidR="000D66AF" w:rsidRPr="000D66AF" w:rsidTr="005174F2">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Жилищно-коммунальное хозяйство</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05</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443,7</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464,0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428,3</w:t>
            </w:r>
          </w:p>
        </w:tc>
      </w:tr>
      <w:tr w:rsidR="000D66AF" w:rsidRPr="000D66AF" w:rsidTr="005174F2">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Благоустройство</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05</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443,7</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464,0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428,3</w:t>
            </w:r>
          </w:p>
        </w:tc>
      </w:tr>
      <w:tr w:rsidR="000D66AF" w:rsidRPr="000D66AF" w:rsidTr="005174F2">
        <w:trPr>
          <w:gridAfter w:val="1"/>
          <w:wAfter w:w="11" w:type="dxa"/>
          <w:trHeight w:val="900"/>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Муниципальная программа «Благоустройство территории Медаевского сельского поселения Чамзинского муниципального района Республики Мордовия на 2019-2025 годы»</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05</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27</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443,7</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464,0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428,3</w:t>
            </w:r>
          </w:p>
        </w:tc>
      </w:tr>
      <w:tr w:rsidR="000D66AF" w:rsidRPr="000D66AF" w:rsidTr="005174F2">
        <w:trPr>
          <w:gridAfter w:val="1"/>
          <w:wAfter w:w="11" w:type="dxa"/>
          <w:trHeight w:val="675"/>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Основное мероприятие "Текущее содержание и обслуживание наружных сетей уличного освещения территории сельского поселения"</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05</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27</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170,0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186,9</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180,0</w:t>
            </w:r>
          </w:p>
        </w:tc>
      </w:tr>
      <w:tr w:rsidR="000D66AF" w:rsidRPr="000D66AF" w:rsidTr="005174F2">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Мероприятия по благоустройству территириий городских округов и поселений</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05</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27</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43000</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170,0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186,9</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180,0</w:t>
            </w:r>
          </w:p>
        </w:tc>
      </w:tr>
      <w:tr w:rsidR="000D66AF" w:rsidRPr="000D66AF" w:rsidTr="005174F2">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Уличное освещение</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05</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27</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43010</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170,0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186,9</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180,0</w:t>
            </w:r>
          </w:p>
        </w:tc>
      </w:tr>
      <w:tr w:rsidR="000D66AF" w:rsidRPr="000D66AF" w:rsidTr="005174F2">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xml:space="preserve">Закупка товаров, работ и услуг для обеспечения государственных </w:t>
            </w:r>
            <w:r w:rsidRPr="000D66AF">
              <w:rPr>
                <w:sz w:val="18"/>
                <w:szCs w:val="18"/>
              </w:rPr>
              <w:lastRenderedPageBreak/>
              <w:t>(муниципальных) нужд</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lastRenderedPageBreak/>
              <w:t>05</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27</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43010</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200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170,0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186,9</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180,0</w:t>
            </w:r>
          </w:p>
        </w:tc>
      </w:tr>
      <w:tr w:rsidR="000D66AF" w:rsidRPr="000D66AF" w:rsidTr="005174F2">
        <w:trPr>
          <w:gridAfter w:val="1"/>
          <w:wAfter w:w="11" w:type="dxa"/>
          <w:trHeight w:val="477"/>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lastRenderedPageBreak/>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05</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27</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43010</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240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170,0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186,9</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180,0</w:t>
            </w:r>
          </w:p>
        </w:tc>
      </w:tr>
      <w:tr w:rsidR="000D66AF" w:rsidRPr="000D66AF" w:rsidTr="005174F2">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05</w:t>
            </w:r>
          </w:p>
        </w:tc>
        <w:tc>
          <w:tcPr>
            <w:tcW w:w="564"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03</w:t>
            </w:r>
          </w:p>
        </w:tc>
        <w:tc>
          <w:tcPr>
            <w:tcW w:w="380"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27</w:t>
            </w:r>
          </w:p>
        </w:tc>
        <w:tc>
          <w:tcPr>
            <w:tcW w:w="375"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w:t>
            </w:r>
          </w:p>
        </w:tc>
        <w:tc>
          <w:tcPr>
            <w:tcW w:w="380"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01</w:t>
            </w:r>
          </w:p>
        </w:tc>
        <w:tc>
          <w:tcPr>
            <w:tcW w:w="693"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43010</w:t>
            </w:r>
          </w:p>
        </w:tc>
        <w:tc>
          <w:tcPr>
            <w:tcW w:w="461"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244</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50,0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62,1</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50,0</w:t>
            </w:r>
          </w:p>
        </w:tc>
      </w:tr>
      <w:tr w:rsidR="000D66AF" w:rsidRPr="000D66AF" w:rsidTr="005174F2">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Закупка энергетических ресурсов</w:t>
            </w:r>
          </w:p>
        </w:tc>
        <w:tc>
          <w:tcPr>
            <w:tcW w:w="41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05</w:t>
            </w:r>
          </w:p>
        </w:tc>
        <w:tc>
          <w:tcPr>
            <w:tcW w:w="564"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03</w:t>
            </w:r>
          </w:p>
        </w:tc>
        <w:tc>
          <w:tcPr>
            <w:tcW w:w="380"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27</w:t>
            </w:r>
          </w:p>
        </w:tc>
        <w:tc>
          <w:tcPr>
            <w:tcW w:w="375"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w:t>
            </w:r>
          </w:p>
        </w:tc>
        <w:tc>
          <w:tcPr>
            <w:tcW w:w="380"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01</w:t>
            </w:r>
          </w:p>
        </w:tc>
        <w:tc>
          <w:tcPr>
            <w:tcW w:w="693"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43010</w:t>
            </w:r>
          </w:p>
        </w:tc>
        <w:tc>
          <w:tcPr>
            <w:tcW w:w="461"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247</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120,0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124,8</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130,0</w:t>
            </w:r>
          </w:p>
        </w:tc>
      </w:tr>
      <w:tr w:rsidR="000D66AF" w:rsidRPr="000D66AF" w:rsidTr="005174F2">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Основное мероприятие "Благоустройство и озеленение территории сельского поселения"</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05</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27</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02</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0,0</w:t>
            </w:r>
          </w:p>
        </w:tc>
      </w:tr>
      <w:tr w:rsidR="000D66AF" w:rsidRPr="000D66AF" w:rsidTr="005174F2">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Мероприятия по благоустройству территириий городских округов и поселений</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05</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27</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02</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43000</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0,0</w:t>
            </w:r>
          </w:p>
        </w:tc>
      </w:tr>
      <w:tr w:rsidR="000D66AF" w:rsidRPr="000D66AF" w:rsidTr="005174F2">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Озеленение</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05</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27</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02</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43020</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0,0</w:t>
            </w:r>
          </w:p>
        </w:tc>
      </w:tr>
      <w:tr w:rsidR="000D66AF" w:rsidRPr="000D66AF" w:rsidTr="005174F2">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05</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27</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02</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43020</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200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0,0</w:t>
            </w:r>
          </w:p>
        </w:tc>
      </w:tr>
      <w:tr w:rsidR="000D66AF" w:rsidRPr="000D66AF" w:rsidTr="005174F2">
        <w:trPr>
          <w:gridAfter w:val="1"/>
          <w:wAfter w:w="11" w:type="dxa"/>
          <w:trHeight w:val="533"/>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05</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27</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02</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43020</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240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0,0</w:t>
            </w:r>
          </w:p>
        </w:tc>
      </w:tr>
      <w:tr w:rsidR="000D66AF" w:rsidRPr="000D66AF" w:rsidTr="005174F2">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05</w:t>
            </w:r>
          </w:p>
        </w:tc>
        <w:tc>
          <w:tcPr>
            <w:tcW w:w="564"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03</w:t>
            </w:r>
          </w:p>
        </w:tc>
        <w:tc>
          <w:tcPr>
            <w:tcW w:w="380"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27</w:t>
            </w:r>
          </w:p>
        </w:tc>
        <w:tc>
          <w:tcPr>
            <w:tcW w:w="375"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w:t>
            </w:r>
          </w:p>
        </w:tc>
        <w:tc>
          <w:tcPr>
            <w:tcW w:w="380"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02</w:t>
            </w:r>
          </w:p>
        </w:tc>
        <w:tc>
          <w:tcPr>
            <w:tcW w:w="693"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43020</w:t>
            </w:r>
          </w:p>
        </w:tc>
        <w:tc>
          <w:tcPr>
            <w:tcW w:w="461"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244</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0,0</w:t>
            </w:r>
          </w:p>
        </w:tc>
      </w:tr>
      <w:tr w:rsidR="000D66AF" w:rsidRPr="000D66AF" w:rsidTr="005174F2">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Основное мероприятие "Благоустройство и содержание мест захоронения"</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05</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27</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0,0</w:t>
            </w:r>
          </w:p>
        </w:tc>
      </w:tr>
      <w:tr w:rsidR="000D66AF" w:rsidRPr="000D66AF" w:rsidTr="005174F2">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Мероприятия по благоустройству территириий городских округов и поселений</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05</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27</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43000</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0,0</w:t>
            </w:r>
          </w:p>
        </w:tc>
      </w:tr>
      <w:tr w:rsidR="000D66AF" w:rsidRPr="000D66AF" w:rsidTr="005174F2">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Организация и содержание мест захоронения</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05</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27</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43030</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0,0</w:t>
            </w:r>
          </w:p>
        </w:tc>
      </w:tr>
      <w:tr w:rsidR="000D66AF" w:rsidRPr="000D66AF" w:rsidTr="005174F2">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05</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27</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43030</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200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0,0</w:t>
            </w:r>
          </w:p>
        </w:tc>
      </w:tr>
      <w:tr w:rsidR="000D66AF" w:rsidRPr="000D66AF" w:rsidTr="005174F2">
        <w:trPr>
          <w:gridAfter w:val="1"/>
          <w:wAfter w:w="11" w:type="dxa"/>
          <w:trHeight w:val="573"/>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05</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27</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43030</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240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0,0</w:t>
            </w:r>
          </w:p>
        </w:tc>
      </w:tr>
      <w:tr w:rsidR="000D66AF" w:rsidRPr="000D66AF" w:rsidTr="005174F2">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05</w:t>
            </w:r>
          </w:p>
        </w:tc>
        <w:tc>
          <w:tcPr>
            <w:tcW w:w="564"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03</w:t>
            </w:r>
          </w:p>
        </w:tc>
        <w:tc>
          <w:tcPr>
            <w:tcW w:w="380"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27</w:t>
            </w:r>
          </w:p>
        </w:tc>
        <w:tc>
          <w:tcPr>
            <w:tcW w:w="375"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w:t>
            </w:r>
          </w:p>
        </w:tc>
        <w:tc>
          <w:tcPr>
            <w:tcW w:w="380"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03</w:t>
            </w:r>
          </w:p>
        </w:tc>
        <w:tc>
          <w:tcPr>
            <w:tcW w:w="693"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43030</w:t>
            </w:r>
          </w:p>
        </w:tc>
        <w:tc>
          <w:tcPr>
            <w:tcW w:w="461"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244</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0,0</w:t>
            </w:r>
          </w:p>
        </w:tc>
      </w:tr>
      <w:tr w:rsidR="000D66AF" w:rsidRPr="000D66AF" w:rsidTr="005174F2">
        <w:trPr>
          <w:gridAfter w:val="1"/>
          <w:wAfter w:w="11" w:type="dxa"/>
          <w:trHeight w:val="551"/>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Основное мероприятие "Прочие мероприятия по благоустройству территории сельского поселения"</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05</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27</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243,7</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247,1</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218,3</w:t>
            </w:r>
          </w:p>
        </w:tc>
      </w:tr>
      <w:tr w:rsidR="000D66AF" w:rsidRPr="000D66AF" w:rsidTr="005174F2">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xml:space="preserve">Мероприятия по благоустройству территириий городских округов и </w:t>
            </w:r>
            <w:r w:rsidRPr="000D66AF">
              <w:rPr>
                <w:sz w:val="18"/>
                <w:szCs w:val="18"/>
              </w:rPr>
              <w:lastRenderedPageBreak/>
              <w:t>поселений</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lastRenderedPageBreak/>
              <w:t>05</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27</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43000</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243,7</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247,1</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218,3</w:t>
            </w:r>
          </w:p>
        </w:tc>
      </w:tr>
      <w:tr w:rsidR="000D66AF" w:rsidRPr="000D66AF" w:rsidTr="005174F2">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lastRenderedPageBreak/>
              <w:t>Прочие мероприятия по благоустройству</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05</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27</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43040</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243,7</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247,1</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218,3</w:t>
            </w:r>
          </w:p>
        </w:tc>
      </w:tr>
      <w:tr w:rsidR="000D66AF" w:rsidRPr="000D66AF" w:rsidTr="005174F2">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05</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27</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43040</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200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243,7</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247,1</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218,3</w:t>
            </w:r>
          </w:p>
        </w:tc>
      </w:tr>
      <w:tr w:rsidR="000D66AF" w:rsidRPr="000D66AF" w:rsidTr="005174F2">
        <w:trPr>
          <w:gridAfter w:val="1"/>
          <w:wAfter w:w="11" w:type="dxa"/>
          <w:trHeight w:val="605"/>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05</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27</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43040</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240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243,7</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247,1</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218,3</w:t>
            </w:r>
          </w:p>
        </w:tc>
      </w:tr>
      <w:tr w:rsidR="000D66AF" w:rsidRPr="000D66AF" w:rsidTr="005174F2">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05</w:t>
            </w:r>
          </w:p>
        </w:tc>
        <w:tc>
          <w:tcPr>
            <w:tcW w:w="564"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03</w:t>
            </w:r>
          </w:p>
        </w:tc>
        <w:tc>
          <w:tcPr>
            <w:tcW w:w="380"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27</w:t>
            </w:r>
          </w:p>
        </w:tc>
        <w:tc>
          <w:tcPr>
            <w:tcW w:w="375"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w:t>
            </w:r>
          </w:p>
        </w:tc>
        <w:tc>
          <w:tcPr>
            <w:tcW w:w="380"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04</w:t>
            </w:r>
          </w:p>
        </w:tc>
        <w:tc>
          <w:tcPr>
            <w:tcW w:w="693"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43040</w:t>
            </w:r>
          </w:p>
        </w:tc>
        <w:tc>
          <w:tcPr>
            <w:tcW w:w="461"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244</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243,7</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247,1</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218,3</w:t>
            </w:r>
          </w:p>
        </w:tc>
      </w:tr>
      <w:tr w:rsidR="000D66AF" w:rsidRPr="000D66AF" w:rsidTr="005174F2">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Основное мероприятие "Ремонт памятников воинам ВОВ"</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05</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27</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05</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30,0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30,0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30,0</w:t>
            </w:r>
          </w:p>
        </w:tc>
      </w:tr>
      <w:tr w:rsidR="000D66AF" w:rsidRPr="000D66AF" w:rsidTr="005174F2">
        <w:trPr>
          <w:gridAfter w:val="1"/>
          <w:wAfter w:w="11" w:type="dxa"/>
          <w:trHeight w:val="675"/>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Финансовое обеспечение расходных обязательств поселений по переданным полномочиям муниципальных районов Республики Мордовия</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05</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27</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05</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44100</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30,0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30,0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30,0</w:t>
            </w:r>
          </w:p>
        </w:tc>
      </w:tr>
      <w:tr w:rsidR="000D66AF" w:rsidRPr="000D66AF" w:rsidTr="005174F2">
        <w:trPr>
          <w:gridAfter w:val="1"/>
          <w:wAfter w:w="11" w:type="dxa"/>
          <w:trHeight w:val="1800"/>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05</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27</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05</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44104</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30,0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30,0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30,0</w:t>
            </w:r>
          </w:p>
        </w:tc>
      </w:tr>
      <w:tr w:rsidR="000D66AF" w:rsidRPr="000D66AF" w:rsidTr="005174F2">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05</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27</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05</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44104</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200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30,0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30,0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30,0</w:t>
            </w:r>
          </w:p>
        </w:tc>
      </w:tr>
      <w:tr w:rsidR="000D66AF" w:rsidRPr="000D66AF" w:rsidTr="005174F2">
        <w:trPr>
          <w:gridAfter w:val="1"/>
          <w:wAfter w:w="11" w:type="dxa"/>
          <w:trHeight w:val="499"/>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05</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27</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05</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44104</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240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30,0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30,0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30,0</w:t>
            </w:r>
          </w:p>
        </w:tc>
      </w:tr>
      <w:tr w:rsidR="000D66AF" w:rsidRPr="000D66AF" w:rsidTr="005174F2">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05</w:t>
            </w:r>
          </w:p>
        </w:tc>
        <w:tc>
          <w:tcPr>
            <w:tcW w:w="564"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03</w:t>
            </w:r>
          </w:p>
        </w:tc>
        <w:tc>
          <w:tcPr>
            <w:tcW w:w="380"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27</w:t>
            </w:r>
          </w:p>
        </w:tc>
        <w:tc>
          <w:tcPr>
            <w:tcW w:w="375"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w:t>
            </w:r>
          </w:p>
        </w:tc>
        <w:tc>
          <w:tcPr>
            <w:tcW w:w="380"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05</w:t>
            </w:r>
          </w:p>
        </w:tc>
        <w:tc>
          <w:tcPr>
            <w:tcW w:w="693"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44104</w:t>
            </w:r>
          </w:p>
        </w:tc>
        <w:tc>
          <w:tcPr>
            <w:tcW w:w="461"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244</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30,0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30,0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30,0</w:t>
            </w:r>
          </w:p>
        </w:tc>
      </w:tr>
      <w:tr w:rsidR="000D66AF" w:rsidRPr="000D66AF" w:rsidTr="005174F2">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Охрана окружающей среды</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06</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36,3</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36,3</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36,3</w:t>
            </w:r>
          </w:p>
        </w:tc>
      </w:tr>
      <w:tr w:rsidR="000D66AF" w:rsidRPr="000D66AF" w:rsidTr="005174F2">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Охрана объектов растительного и животного мира и среды их обитания</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06</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05</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36,3</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36,3</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36,3</w:t>
            </w:r>
          </w:p>
        </w:tc>
      </w:tr>
      <w:tr w:rsidR="000D66AF" w:rsidRPr="000D66AF" w:rsidTr="005174F2">
        <w:trPr>
          <w:gridAfter w:val="1"/>
          <w:wAfter w:w="11" w:type="dxa"/>
          <w:trHeight w:val="675"/>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xml:space="preserve">Муниципальная программа «Охрана окружающей среды  и повышение экологической безопасности  на 2016-2025 годы» </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06</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05</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14</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36,3</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36,3</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36,3</w:t>
            </w:r>
          </w:p>
        </w:tc>
      </w:tr>
      <w:tr w:rsidR="000D66AF" w:rsidRPr="000D66AF" w:rsidTr="005174F2">
        <w:trPr>
          <w:gridAfter w:val="1"/>
          <w:wAfter w:w="11" w:type="dxa"/>
          <w:trHeight w:val="900"/>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lastRenderedPageBreak/>
              <w:t>Подпрограмма "Обращение с твердыми бытовыми отходами в Медаевском сельском поселении Чамзинского муниципального района Республики Мордовия на 2016 - 2025 годы"</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06</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05</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14</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36,3</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36,3</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36,3</w:t>
            </w:r>
          </w:p>
        </w:tc>
      </w:tr>
      <w:tr w:rsidR="000D66AF" w:rsidRPr="000D66AF" w:rsidTr="005174F2">
        <w:trPr>
          <w:gridAfter w:val="1"/>
          <w:wAfter w:w="11" w:type="dxa"/>
          <w:trHeight w:val="531"/>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Основное мероприятие «Ремонт контейнерных площадок, устройство новых контейнерных площадок»</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06</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50</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14</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02</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36,3</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36,3</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36,3</w:t>
            </w:r>
          </w:p>
        </w:tc>
      </w:tr>
      <w:tr w:rsidR="000D66AF" w:rsidRPr="000D66AF" w:rsidTr="005174F2">
        <w:trPr>
          <w:gridAfter w:val="1"/>
          <w:wAfter w:w="11" w:type="dxa"/>
          <w:trHeight w:val="675"/>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Финансовое обеспечение расходных обязательств поселений по переданным полномочиям муниципальных районов Республики Мордовия</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06</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05</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14</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02</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44100</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36,3</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36,3</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36,3</w:t>
            </w:r>
          </w:p>
        </w:tc>
      </w:tr>
      <w:tr w:rsidR="000D66AF" w:rsidRPr="000D66AF" w:rsidTr="005174F2">
        <w:trPr>
          <w:gridAfter w:val="1"/>
          <w:wAfter w:w="11" w:type="dxa"/>
          <w:trHeight w:val="919"/>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Осуществление полномочий по участию в организации деятельности по накоплению (в том числе раздельному накоплению) и транспортированию твердых коммунальных отходов</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06</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05</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14</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02</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44106</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36,3</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36,3</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36,3</w:t>
            </w:r>
          </w:p>
        </w:tc>
      </w:tr>
      <w:tr w:rsidR="000D66AF" w:rsidRPr="000D66AF" w:rsidTr="005174F2">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06</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05</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14</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02</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44106</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200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36,3</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36,3</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36,3</w:t>
            </w:r>
          </w:p>
        </w:tc>
      </w:tr>
      <w:tr w:rsidR="000D66AF" w:rsidRPr="000D66AF" w:rsidTr="005174F2">
        <w:trPr>
          <w:gridAfter w:val="1"/>
          <w:wAfter w:w="11" w:type="dxa"/>
          <w:trHeight w:val="557"/>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06</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05</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14</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02</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44106</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240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36,3</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36,3</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36,3</w:t>
            </w:r>
          </w:p>
        </w:tc>
      </w:tr>
      <w:tr w:rsidR="000D66AF" w:rsidRPr="000D66AF" w:rsidTr="005174F2">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06</w:t>
            </w:r>
          </w:p>
        </w:tc>
        <w:tc>
          <w:tcPr>
            <w:tcW w:w="564"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05</w:t>
            </w:r>
          </w:p>
        </w:tc>
        <w:tc>
          <w:tcPr>
            <w:tcW w:w="380"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14</w:t>
            </w:r>
          </w:p>
        </w:tc>
        <w:tc>
          <w:tcPr>
            <w:tcW w:w="375"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1</w:t>
            </w:r>
          </w:p>
        </w:tc>
        <w:tc>
          <w:tcPr>
            <w:tcW w:w="380"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02</w:t>
            </w:r>
          </w:p>
        </w:tc>
        <w:tc>
          <w:tcPr>
            <w:tcW w:w="693"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44106</w:t>
            </w:r>
          </w:p>
        </w:tc>
        <w:tc>
          <w:tcPr>
            <w:tcW w:w="461"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244</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36,3</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36,3</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36,3</w:t>
            </w:r>
          </w:p>
        </w:tc>
      </w:tr>
      <w:tr w:rsidR="000D66AF" w:rsidRPr="000D66AF" w:rsidTr="005174F2">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Социальная политика</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10</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42,8</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44,5</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46,3</w:t>
            </w:r>
          </w:p>
        </w:tc>
      </w:tr>
      <w:tr w:rsidR="000D66AF" w:rsidRPr="000D66AF" w:rsidTr="005174F2">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Пенсионное обеспечение</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10</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42,8</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44,5</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46,3</w:t>
            </w:r>
          </w:p>
        </w:tc>
      </w:tr>
      <w:tr w:rsidR="000D66AF" w:rsidRPr="000D66AF" w:rsidTr="005174F2">
        <w:trPr>
          <w:gridAfter w:val="1"/>
          <w:wAfter w:w="11" w:type="dxa"/>
          <w:trHeight w:val="900"/>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Муниципальная программа "Развитие муниципальной службы в Медаевском сельском поселении Чамзинского муниципального района Республики Мордовия на 2015 - 2025 годы"</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10</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42,8</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44,5</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46,3</w:t>
            </w:r>
          </w:p>
        </w:tc>
      </w:tr>
      <w:tr w:rsidR="000D66AF" w:rsidRPr="000D66AF" w:rsidTr="005174F2">
        <w:trPr>
          <w:gridAfter w:val="1"/>
          <w:wAfter w:w="11" w:type="dxa"/>
          <w:trHeight w:val="1125"/>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Основное мероприятие "Обеспечение государственных гарантий муниципальных служащих Медаевского сельского поселения Чамзинского муниципального района Республики Мордовия"</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10</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42,8</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44,5</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46,3</w:t>
            </w:r>
          </w:p>
        </w:tc>
      </w:tr>
      <w:tr w:rsidR="000D66AF" w:rsidRPr="000D66AF" w:rsidTr="005174F2">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Иные меры социальной поддержки граждан, кроме публичных нормативных обязательств</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10</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03000</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42,8</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44,5</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46,3</w:t>
            </w:r>
          </w:p>
        </w:tc>
      </w:tr>
      <w:tr w:rsidR="000D66AF" w:rsidRPr="000D66AF" w:rsidTr="005174F2">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lastRenderedPageBreak/>
              <w:t>Доплаты к пенсиям муниципальных служащих Республики Мордовия</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10</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03010</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42,8</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44,5</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46,3</w:t>
            </w:r>
          </w:p>
        </w:tc>
      </w:tr>
      <w:tr w:rsidR="000D66AF" w:rsidRPr="000D66AF" w:rsidTr="005174F2">
        <w:trPr>
          <w:gridAfter w:val="1"/>
          <w:wAfter w:w="11" w:type="dxa"/>
          <w:trHeight w:val="395"/>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Социальное обеспечение и иные выплаты населению</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10</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03010</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300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42,8</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44,5</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46,3</w:t>
            </w:r>
          </w:p>
        </w:tc>
      </w:tr>
      <w:tr w:rsidR="000D66AF" w:rsidRPr="000D66AF" w:rsidTr="005174F2">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Публичные нормативные социальные выплаты гражданам</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10</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03010</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310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42,8</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44,5</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46,3</w:t>
            </w:r>
          </w:p>
        </w:tc>
      </w:tr>
      <w:tr w:rsidR="000D66AF" w:rsidRPr="000D66AF" w:rsidTr="005174F2">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Иные пенсии, социальные доплаты к пенсиям</w:t>
            </w:r>
          </w:p>
        </w:tc>
        <w:tc>
          <w:tcPr>
            <w:tcW w:w="419"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10</w:t>
            </w:r>
          </w:p>
        </w:tc>
        <w:tc>
          <w:tcPr>
            <w:tcW w:w="564"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01</w:t>
            </w:r>
          </w:p>
        </w:tc>
        <w:tc>
          <w:tcPr>
            <w:tcW w:w="380"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01</w:t>
            </w:r>
          </w:p>
        </w:tc>
        <w:tc>
          <w:tcPr>
            <w:tcW w:w="375"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w:t>
            </w:r>
          </w:p>
        </w:tc>
        <w:tc>
          <w:tcPr>
            <w:tcW w:w="380"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03</w:t>
            </w:r>
          </w:p>
        </w:tc>
        <w:tc>
          <w:tcPr>
            <w:tcW w:w="693"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03010</w:t>
            </w:r>
          </w:p>
        </w:tc>
        <w:tc>
          <w:tcPr>
            <w:tcW w:w="461" w:type="dxa"/>
            <w:tcBorders>
              <w:top w:val="nil"/>
              <w:left w:val="nil"/>
              <w:bottom w:val="single" w:sz="4" w:space="0" w:color="000000"/>
              <w:right w:val="single" w:sz="4" w:space="0" w:color="000000"/>
            </w:tcBorders>
            <w:shd w:val="clear" w:color="000000" w:fill="B7DEE8"/>
            <w:hideMark/>
          </w:tcPr>
          <w:p w:rsidR="000D66AF" w:rsidRPr="000D66AF" w:rsidRDefault="000D66AF" w:rsidP="005174F2">
            <w:pPr>
              <w:rPr>
                <w:sz w:val="18"/>
                <w:szCs w:val="18"/>
              </w:rPr>
            </w:pPr>
            <w:r w:rsidRPr="000D66AF">
              <w:rPr>
                <w:sz w:val="18"/>
                <w:szCs w:val="18"/>
              </w:rPr>
              <w:t>312</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42,8</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44,5</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46,3</w:t>
            </w:r>
          </w:p>
        </w:tc>
      </w:tr>
      <w:tr w:rsidR="000D66AF" w:rsidRPr="000D66AF" w:rsidTr="005174F2">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Условно утвержденные расходы</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99</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33,9</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68,0</w:t>
            </w:r>
          </w:p>
        </w:tc>
      </w:tr>
      <w:tr w:rsidR="000D66AF" w:rsidRPr="000D66AF" w:rsidTr="005174F2">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Условно утвержденные расходы</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99</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99</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33,9</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68,0</w:t>
            </w:r>
          </w:p>
        </w:tc>
      </w:tr>
      <w:tr w:rsidR="000D66AF" w:rsidRPr="000D66AF" w:rsidTr="005174F2">
        <w:trPr>
          <w:gridAfter w:val="1"/>
          <w:wAfter w:w="11" w:type="dxa"/>
          <w:trHeight w:val="900"/>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Муниципальная программа «Благоустройство территории Медаевского сельского поселения Чамзинского муниципального района Республики Мордовия на 2019-2025 годы»</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99</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99</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27</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33,9</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68,0</w:t>
            </w:r>
          </w:p>
        </w:tc>
      </w:tr>
      <w:tr w:rsidR="000D66AF" w:rsidRPr="000D66AF" w:rsidTr="005174F2">
        <w:trPr>
          <w:gridAfter w:val="1"/>
          <w:wAfter w:w="11" w:type="dxa"/>
          <w:trHeight w:val="479"/>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Основное мероприятие "Прочие мероприятия по благоустройству территории сельского поселения"</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99</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99</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27</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33,9</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68,0</w:t>
            </w:r>
          </w:p>
        </w:tc>
      </w:tr>
      <w:tr w:rsidR="000D66AF" w:rsidRPr="000D66AF" w:rsidTr="005174F2">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Условно утвержденные расходы</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99</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99</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27</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41990</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33,9</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68,0</w:t>
            </w:r>
          </w:p>
        </w:tc>
      </w:tr>
      <w:tr w:rsidR="000D66AF" w:rsidRPr="000D66AF" w:rsidTr="005174F2">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Иные бюджетные ассигнования</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99</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99</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27</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41990</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800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33,9</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68,0</w:t>
            </w:r>
          </w:p>
        </w:tc>
      </w:tr>
      <w:tr w:rsidR="000D66AF" w:rsidRPr="000D66AF" w:rsidTr="005174F2">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Резервные средства</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99</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99</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27</w:t>
            </w:r>
          </w:p>
        </w:tc>
        <w:tc>
          <w:tcPr>
            <w:tcW w:w="37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80"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693"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41990</w:t>
            </w:r>
          </w:p>
        </w:tc>
        <w:tc>
          <w:tcPr>
            <w:tcW w:w="461"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870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33,9</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68,0</w:t>
            </w:r>
          </w:p>
        </w:tc>
      </w:tr>
    </w:tbl>
    <w:p w:rsidR="000D66AF" w:rsidRPr="000D66AF" w:rsidRDefault="000D66AF" w:rsidP="000D66AF">
      <w:pPr>
        <w:ind w:firstLine="708"/>
        <w:jc w:val="both"/>
        <w:rPr>
          <w:sz w:val="18"/>
          <w:szCs w:val="18"/>
        </w:rPr>
      </w:pPr>
    </w:p>
    <w:tbl>
      <w:tblPr>
        <w:tblW w:w="10153" w:type="dxa"/>
        <w:tblLook w:val="04A0"/>
      </w:tblPr>
      <w:tblGrid>
        <w:gridCol w:w="2479"/>
        <w:gridCol w:w="399"/>
        <w:gridCol w:w="358"/>
        <w:gridCol w:w="399"/>
        <w:gridCol w:w="673"/>
        <w:gridCol w:w="490"/>
        <w:gridCol w:w="416"/>
        <w:gridCol w:w="556"/>
        <w:gridCol w:w="593"/>
        <w:gridCol w:w="1260"/>
        <w:gridCol w:w="1260"/>
        <w:gridCol w:w="1270"/>
      </w:tblGrid>
      <w:tr w:rsidR="000D66AF" w:rsidRPr="000D66AF" w:rsidTr="005174F2">
        <w:trPr>
          <w:trHeight w:val="2310"/>
        </w:trPr>
        <w:tc>
          <w:tcPr>
            <w:tcW w:w="2552" w:type="dxa"/>
            <w:tcBorders>
              <w:top w:val="nil"/>
              <w:left w:val="nil"/>
              <w:bottom w:val="nil"/>
              <w:right w:val="nil"/>
            </w:tcBorders>
            <w:shd w:val="clear" w:color="auto" w:fill="auto"/>
            <w:hideMark/>
          </w:tcPr>
          <w:p w:rsidR="000D66AF" w:rsidRPr="000D66AF" w:rsidRDefault="000D66AF" w:rsidP="005174F2">
            <w:pPr>
              <w:rPr>
                <w:sz w:val="18"/>
                <w:szCs w:val="18"/>
              </w:rPr>
            </w:pPr>
          </w:p>
        </w:tc>
        <w:tc>
          <w:tcPr>
            <w:tcW w:w="379" w:type="dxa"/>
            <w:tcBorders>
              <w:top w:val="nil"/>
              <w:left w:val="nil"/>
              <w:bottom w:val="nil"/>
              <w:right w:val="nil"/>
            </w:tcBorders>
            <w:shd w:val="clear" w:color="auto" w:fill="auto"/>
            <w:hideMark/>
          </w:tcPr>
          <w:p w:rsidR="000D66AF" w:rsidRPr="000D66AF" w:rsidRDefault="000D66AF" w:rsidP="005174F2">
            <w:pPr>
              <w:jc w:val="right"/>
              <w:rPr>
                <w:sz w:val="18"/>
                <w:szCs w:val="18"/>
              </w:rPr>
            </w:pPr>
          </w:p>
        </w:tc>
        <w:tc>
          <w:tcPr>
            <w:tcW w:w="365" w:type="dxa"/>
            <w:tcBorders>
              <w:top w:val="nil"/>
              <w:left w:val="nil"/>
              <w:bottom w:val="nil"/>
              <w:right w:val="nil"/>
            </w:tcBorders>
            <w:shd w:val="clear" w:color="auto" w:fill="auto"/>
            <w:hideMark/>
          </w:tcPr>
          <w:p w:rsidR="000D66AF" w:rsidRPr="000D66AF" w:rsidRDefault="000D66AF" w:rsidP="005174F2">
            <w:pPr>
              <w:rPr>
                <w:sz w:val="18"/>
                <w:szCs w:val="18"/>
              </w:rPr>
            </w:pPr>
          </w:p>
        </w:tc>
        <w:tc>
          <w:tcPr>
            <w:tcW w:w="379" w:type="dxa"/>
            <w:tcBorders>
              <w:top w:val="nil"/>
              <w:left w:val="nil"/>
              <w:bottom w:val="nil"/>
              <w:right w:val="nil"/>
            </w:tcBorders>
            <w:shd w:val="clear" w:color="auto" w:fill="auto"/>
            <w:hideMark/>
          </w:tcPr>
          <w:p w:rsidR="000D66AF" w:rsidRPr="000D66AF" w:rsidRDefault="000D66AF" w:rsidP="005174F2">
            <w:pPr>
              <w:rPr>
                <w:sz w:val="18"/>
                <w:szCs w:val="18"/>
              </w:rPr>
            </w:pPr>
          </w:p>
        </w:tc>
        <w:tc>
          <w:tcPr>
            <w:tcW w:w="634" w:type="dxa"/>
            <w:tcBorders>
              <w:top w:val="nil"/>
              <w:left w:val="nil"/>
              <w:bottom w:val="nil"/>
              <w:right w:val="nil"/>
            </w:tcBorders>
            <w:shd w:val="clear" w:color="auto" w:fill="auto"/>
            <w:hideMark/>
          </w:tcPr>
          <w:p w:rsidR="000D66AF" w:rsidRPr="000D66AF" w:rsidRDefault="000D66AF" w:rsidP="005174F2">
            <w:pPr>
              <w:rPr>
                <w:sz w:val="18"/>
                <w:szCs w:val="18"/>
              </w:rPr>
            </w:pPr>
          </w:p>
        </w:tc>
        <w:tc>
          <w:tcPr>
            <w:tcW w:w="472" w:type="dxa"/>
            <w:tcBorders>
              <w:top w:val="nil"/>
              <w:left w:val="nil"/>
              <w:bottom w:val="nil"/>
              <w:right w:val="nil"/>
            </w:tcBorders>
            <w:shd w:val="clear" w:color="auto" w:fill="auto"/>
            <w:hideMark/>
          </w:tcPr>
          <w:p w:rsidR="000D66AF" w:rsidRPr="000D66AF" w:rsidRDefault="000D66AF" w:rsidP="005174F2">
            <w:pPr>
              <w:rPr>
                <w:sz w:val="18"/>
                <w:szCs w:val="18"/>
              </w:rPr>
            </w:pPr>
          </w:p>
        </w:tc>
        <w:tc>
          <w:tcPr>
            <w:tcW w:w="419" w:type="dxa"/>
            <w:tcBorders>
              <w:top w:val="nil"/>
              <w:left w:val="nil"/>
              <w:bottom w:val="nil"/>
              <w:right w:val="nil"/>
            </w:tcBorders>
            <w:shd w:val="clear" w:color="auto" w:fill="auto"/>
            <w:hideMark/>
          </w:tcPr>
          <w:p w:rsidR="000D66AF" w:rsidRPr="000D66AF" w:rsidRDefault="000D66AF" w:rsidP="005174F2">
            <w:pPr>
              <w:rPr>
                <w:sz w:val="18"/>
                <w:szCs w:val="18"/>
              </w:rPr>
            </w:pPr>
          </w:p>
        </w:tc>
        <w:tc>
          <w:tcPr>
            <w:tcW w:w="564" w:type="dxa"/>
            <w:tcBorders>
              <w:top w:val="nil"/>
              <w:left w:val="nil"/>
              <w:bottom w:val="nil"/>
              <w:right w:val="nil"/>
            </w:tcBorders>
            <w:shd w:val="clear" w:color="auto" w:fill="auto"/>
            <w:hideMark/>
          </w:tcPr>
          <w:p w:rsidR="000D66AF" w:rsidRPr="000D66AF" w:rsidRDefault="000D66AF" w:rsidP="005174F2">
            <w:pPr>
              <w:rPr>
                <w:sz w:val="18"/>
                <w:szCs w:val="18"/>
              </w:rPr>
            </w:pPr>
          </w:p>
        </w:tc>
        <w:tc>
          <w:tcPr>
            <w:tcW w:w="4381" w:type="dxa"/>
            <w:gridSpan w:val="4"/>
            <w:tcBorders>
              <w:top w:val="nil"/>
              <w:left w:val="nil"/>
              <w:bottom w:val="nil"/>
              <w:right w:val="nil"/>
            </w:tcBorders>
            <w:shd w:val="clear" w:color="auto" w:fill="auto"/>
            <w:hideMark/>
          </w:tcPr>
          <w:p w:rsidR="000D66AF" w:rsidRPr="000D66AF" w:rsidRDefault="000D66AF" w:rsidP="005174F2">
            <w:pPr>
              <w:jc w:val="right"/>
              <w:rPr>
                <w:color w:val="000000"/>
                <w:sz w:val="18"/>
                <w:szCs w:val="18"/>
              </w:rPr>
            </w:pPr>
            <w:r w:rsidRPr="000D66AF">
              <w:rPr>
                <w:color w:val="000000"/>
                <w:sz w:val="18"/>
                <w:szCs w:val="18"/>
              </w:rPr>
              <w:t xml:space="preserve">Приложение 5 </w:t>
            </w:r>
            <w:r w:rsidRPr="000D66AF">
              <w:rPr>
                <w:color w:val="000000"/>
                <w:sz w:val="18"/>
                <w:szCs w:val="18"/>
              </w:rPr>
              <w:br/>
              <w:t>к решению Совета депутатов Медаевского сельского поселения Чамзинского муниципального района Республики Мордовия «О бюджете Медаевского сельского поселения Чамзинского муниципального района Республики Мордовия на 2023 год и на плановый период 2024 и 2025 годов»</w:t>
            </w:r>
          </w:p>
        </w:tc>
      </w:tr>
      <w:tr w:rsidR="000D66AF" w:rsidRPr="000D66AF" w:rsidTr="005174F2">
        <w:trPr>
          <w:trHeight w:val="2325"/>
        </w:trPr>
        <w:tc>
          <w:tcPr>
            <w:tcW w:w="10153" w:type="dxa"/>
            <w:gridSpan w:val="12"/>
            <w:tcBorders>
              <w:top w:val="nil"/>
              <w:left w:val="nil"/>
              <w:bottom w:val="nil"/>
              <w:right w:val="nil"/>
            </w:tcBorders>
            <w:shd w:val="clear" w:color="auto" w:fill="auto"/>
            <w:hideMark/>
          </w:tcPr>
          <w:p w:rsidR="000D66AF" w:rsidRPr="000D66AF" w:rsidRDefault="000D66AF" w:rsidP="005174F2">
            <w:pPr>
              <w:jc w:val="center"/>
              <w:rPr>
                <w:b/>
                <w:bCs/>
                <w:color w:val="000000"/>
                <w:sz w:val="18"/>
                <w:szCs w:val="18"/>
              </w:rPr>
            </w:pPr>
            <w:r w:rsidRPr="000D66AF">
              <w:rPr>
                <w:b/>
                <w:bCs/>
                <w:color w:val="000000"/>
                <w:sz w:val="18"/>
                <w:szCs w:val="18"/>
              </w:rPr>
              <w:t xml:space="preserve">РАСПРЕДЕЛЕНИЕ </w:t>
            </w:r>
            <w:r w:rsidRPr="000D66AF">
              <w:rPr>
                <w:b/>
                <w:bCs/>
                <w:color w:val="000000"/>
                <w:sz w:val="18"/>
                <w:szCs w:val="18"/>
              </w:rPr>
              <w:br/>
              <w:t>БЮДЖЕТНЫХ АССИГНОВАНИЙ БЮДЖЕТА МЕДАЕВСКОГО СЕЛЬСКОГО ПОСЕЛЕНИЯ ЧАМЗИНСКОГО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НА 2023 ГОД И НА ПЛАНОВЫЙ ПЕРИОД 2024 И 2025 ГОДОВ</w:t>
            </w:r>
          </w:p>
        </w:tc>
      </w:tr>
      <w:tr w:rsidR="000D66AF" w:rsidRPr="000D66AF" w:rsidTr="005174F2">
        <w:trPr>
          <w:trHeight w:val="300"/>
        </w:trPr>
        <w:tc>
          <w:tcPr>
            <w:tcW w:w="2552" w:type="dxa"/>
            <w:tcBorders>
              <w:top w:val="nil"/>
              <w:left w:val="nil"/>
              <w:bottom w:val="nil"/>
              <w:right w:val="nil"/>
            </w:tcBorders>
            <w:shd w:val="clear" w:color="auto" w:fill="auto"/>
            <w:hideMark/>
          </w:tcPr>
          <w:p w:rsidR="000D66AF" w:rsidRPr="000D66AF" w:rsidRDefault="000D66AF" w:rsidP="005174F2">
            <w:pPr>
              <w:jc w:val="center"/>
              <w:rPr>
                <w:b/>
                <w:bCs/>
                <w:color w:val="000000"/>
                <w:sz w:val="18"/>
                <w:szCs w:val="18"/>
              </w:rPr>
            </w:pPr>
          </w:p>
        </w:tc>
        <w:tc>
          <w:tcPr>
            <w:tcW w:w="379" w:type="dxa"/>
            <w:tcBorders>
              <w:top w:val="nil"/>
              <w:left w:val="nil"/>
              <w:bottom w:val="nil"/>
              <w:right w:val="nil"/>
            </w:tcBorders>
            <w:shd w:val="clear" w:color="auto" w:fill="auto"/>
            <w:hideMark/>
          </w:tcPr>
          <w:p w:rsidR="000D66AF" w:rsidRPr="000D66AF" w:rsidRDefault="000D66AF" w:rsidP="005174F2">
            <w:pPr>
              <w:jc w:val="center"/>
              <w:rPr>
                <w:sz w:val="18"/>
                <w:szCs w:val="18"/>
              </w:rPr>
            </w:pPr>
          </w:p>
        </w:tc>
        <w:tc>
          <w:tcPr>
            <w:tcW w:w="365" w:type="dxa"/>
            <w:tcBorders>
              <w:top w:val="nil"/>
              <w:left w:val="nil"/>
              <w:bottom w:val="nil"/>
              <w:right w:val="nil"/>
            </w:tcBorders>
            <w:shd w:val="clear" w:color="auto" w:fill="auto"/>
            <w:hideMark/>
          </w:tcPr>
          <w:p w:rsidR="000D66AF" w:rsidRPr="000D66AF" w:rsidRDefault="000D66AF" w:rsidP="005174F2">
            <w:pPr>
              <w:jc w:val="center"/>
              <w:rPr>
                <w:sz w:val="18"/>
                <w:szCs w:val="18"/>
              </w:rPr>
            </w:pPr>
          </w:p>
        </w:tc>
        <w:tc>
          <w:tcPr>
            <w:tcW w:w="379" w:type="dxa"/>
            <w:tcBorders>
              <w:top w:val="nil"/>
              <w:left w:val="nil"/>
              <w:bottom w:val="nil"/>
              <w:right w:val="nil"/>
            </w:tcBorders>
            <w:shd w:val="clear" w:color="auto" w:fill="auto"/>
            <w:hideMark/>
          </w:tcPr>
          <w:p w:rsidR="000D66AF" w:rsidRPr="000D66AF" w:rsidRDefault="000D66AF" w:rsidP="005174F2">
            <w:pPr>
              <w:jc w:val="center"/>
              <w:rPr>
                <w:sz w:val="18"/>
                <w:szCs w:val="18"/>
              </w:rPr>
            </w:pPr>
          </w:p>
        </w:tc>
        <w:tc>
          <w:tcPr>
            <w:tcW w:w="634" w:type="dxa"/>
            <w:tcBorders>
              <w:top w:val="nil"/>
              <w:left w:val="nil"/>
              <w:bottom w:val="nil"/>
              <w:right w:val="nil"/>
            </w:tcBorders>
            <w:shd w:val="clear" w:color="auto" w:fill="auto"/>
            <w:hideMark/>
          </w:tcPr>
          <w:p w:rsidR="000D66AF" w:rsidRPr="000D66AF" w:rsidRDefault="000D66AF" w:rsidP="005174F2">
            <w:pPr>
              <w:jc w:val="center"/>
              <w:rPr>
                <w:sz w:val="18"/>
                <w:szCs w:val="18"/>
              </w:rPr>
            </w:pPr>
          </w:p>
        </w:tc>
        <w:tc>
          <w:tcPr>
            <w:tcW w:w="472" w:type="dxa"/>
            <w:tcBorders>
              <w:top w:val="nil"/>
              <w:left w:val="nil"/>
              <w:bottom w:val="nil"/>
              <w:right w:val="nil"/>
            </w:tcBorders>
            <w:shd w:val="clear" w:color="auto" w:fill="auto"/>
            <w:hideMark/>
          </w:tcPr>
          <w:p w:rsidR="000D66AF" w:rsidRPr="000D66AF" w:rsidRDefault="000D66AF" w:rsidP="005174F2">
            <w:pPr>
              <w:jc w:val="center"/>
              <w:rPr>
                <w:sz w:val="18"/>
                <w:szCs w:val="18"/>
              </w:rPr>
            </w:pPr>
          </w:p>
        </w:tc>
        <w:tc>
          <w:tcPr>
            <w:tcW w:w="419" w:type="dxa"/>
            <w:tcBorders>
              <w:top w:val="nil"/>
              <w:left w:val="nil"/>
              <w:bottom w:val="nil"/>
              <w:right w:val="nil"/>
            </w:tcBorders>
            <w:shd w:val="clear" w:color="auto" w:fill="auto"/>
            <w:hideMark/>
          </w:tcPr>
          <w:p w:rsidR="000D66AF" w:rsidRPr="000D66AF" w:rsidRDefault="000D66AF" w:rsidP="005174F2">
            <w:pPr>
              <w:jc w:val="center"/>
              <w:rPr>
                <w:sz w:val="18"/>
                <w:szCs w:val="18"/>
              </w:rPr>
            </w:pPr>
          </w:p>
        </w:tc>
        <w:tc>
          <w:tcPr>
            <w:tcW w:w="564" w:type="dxa"/>
            <w:tcBorders>
              <w:top w:val="nil"/>
              <w:left w:val="nil"/>
              <w:bottom w:val="nil"/>
              <w:right w:val="nil"/>
            </w:tcBorders>
            <w:shd w:val="clear" w:color="auto" w:fill="auto"/>
            <w:hideMark/>
          </w:tcPr>
          <w:p w:rsidR="000D66AF" w:rsidRPr="000D66AF" w:rsidRDefault="000D66AF" w:rsidP="005174F2">
            <w:pPr>
              <w:jc w:val="center"/>
              <w:rPr>
                <w:sz w:val="18"/>
                <w:szCs w:val="18"/>
              </w:rPr>
            </w:pPr>
          </w:p>
        </w:tc>
        <w:tc>
          <w:tcPr>
            <w:tcW w:w="4381" w:type="dxa"/>
            <w:gridSpan w:val="4"/>
            <w:tcBorders>
              <w:top w:val="nil"/>
              <w:left w:val="nil"/>
              <w:bottom w:val="nil"/>
              <w:right w:val="nil"/>
            </w:tcBorders>
            <w:shd w:val="clear" w:color="auto" w:fill="auto"/>
            <w:hideMark/>
          </w:tcPr>
          <w:p w:rsidR="000D66AF" w:rsidRPr="000D66AF" w:rsidRDefault="000D66AF" w:rsidP="005174F2">
            <w:pPr>
              <w:jc w:val="right"/>
              <w:rPr>
                <w:color w:val="000000"/>
                <w:sz w:val="18"/>
                <w:szCs w:val="18"/>
              </w:rPr>
            </w:pPr>
            <w:r w:rsidRPr="000D66AF">
              <w:rPr>
                <w:color w:val="000000"/>
                <w:sz w:val="18"/>
                <w:szCs w:val="18"/>
              </w:rPr>
              <w:t>(тыс. рублей)</w:t>
            </w:r>
          </w:p>
        </w:tc>
      </w:tr>
      <w:tr w:rsidR="000D66AF" w:rsidRPr="000D66AF" w:rsidTr="005174F2">
        <w:trPr>
          <w:trHeight w:val="390"/>
        </w:trPr>
        <w:tc>
          <w:tcPr>
            <w:tcW w:w="255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0D66AF" w:rsidRPr="000D66AF" w:rsidRDefault="000D66AF" w:rsidP="005174F2">
            <w:pPr>
              <w:jc w:val="center"/>
              <w:rPr>
                <w:b/>
                <w:bCs/>
                <w:color w:val="000000"/>
                <w:sz w:val="18"/>
                <w:szCs w:val="18"/>
              </w:rPr>
            </w:pPr>
            <w:r w:rsidRPr="000D66AF">
              <w:rPr>
                <w:b/>
                <w:bCs/>
                <w:color w:val="000000"/>
                <w:sz w:val="18"/>
                <w:szCs w:val="18"/>
              </w:rPr>
              <w:t>Наименование</w:t>
            </w:r>
          </w:p>
        </w:tc>
        <w:tc>
          <w:tcPr>
            <w:tcW w:w="1757"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0D66AF" w:rsidRPr="000D66AF" w:rsidRDefault="000D66AF" w:rsidP="005174F2">
            <w:pPr>
              <w:jc w:val="center"/>
              <w:rPr>
                <w:b/>
                <w:bCs/>
                <w:color w:val="000000"/>
                <w:sz w:val="18"/>
                <w:szCs w:val="18"/>
              </w:rPr>
            </w:pPr>
            <w:r w:rsidRPr="000D66AF">
              <w:rPr>
                <w:b/>
                <w:bCs/>
                <w:color w:val="000000"/>
                <w:sz w:val="18"/>
                <w:szCs w:val="18"/>
              </w:rPr>
              <w:t>Цср</w:t>
            </w:r>
          </w:p>
        </w:tc>
        <w:tc>
          <w:tcPr>
            <w:tcW w:w="47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0D66AF" w:rsidRPr="000D66AF" w:rsidRDefault="000D66AF" w:rsidP="005174F2">
            <w:pPr>
              <w:jc w:val="center"/>
              <w:rPr>
                <w:b/>
                <w:bCs/>
                <w:color w:val="000000"/>
                <w:sz w:val="18"/>
                <w:szCs w:val="18"/>
              </w:rPr>
            </w:pPr>
            <w:r w:rsidRPr="000D66AF">
              <w:rPr>
                <w:b/>
                <w:bCs/>
                <w:color w:val="000000"/>
                <w:sz w:val="18"/>
                <w:szCs w:val="18"/>
              </w:rPr>
              <w:t>ВР</w:t>
            </w:r>
          </w:p>
        </w:tc>
        <w:tc>
          <w:tcPr>
            <w:tcW w:w="41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0D66AF" w:rsidRPr="000D66AF" w:rsidRDefault="000D66AF" w:rsidP="005174F2">
            <w:pPr>
              <w:jc w:val="center"/>
              <w:rPr>
                <w:b/>
                <w:bCs/>
                <w:color w:val="000000"/>
                <w:sz w:val="18"/>
                <w:szCs w:val="18"/>
              </w:rPr>
            </w:pPr>
            <w:r w:rsidRPr="000D66AF">
              <w:rPr>
                <w:b/>
                <w:bCs/>
                <w:color w:val="000000"/>
                <w:sz w:val="18"/>
                <w:szCs w:val="18"/>
              </w:rPr>
              <w:t>Рз</w:t>
            </w:r>
          </w:p>
        </w:tc>
        <w:tc>
          <w:tcPr>
            <w:tcW w:w="56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0D66AF" w:rsidRPr="000D66AF" w:rsidRDefault="000D66AF" w:rsidP="005174F2">
            <w:pPr>
              <w:jc w:val="center"/>
              <w:rPr>
                <w:b/>
                <w:bCs/>
                <w:color w:val="000000"/>
                <w:sz w:val="18"/>
                <w:szCs w:val="18"/>
              </w:rPr>
            </w:pPr>
            <w:r w:rsidRPr="000D66AF">
              <w:rPr>
                <w:b/>
                <w:bCs/>
                <w:color w:val="000000"/>
                <w:sz w:val="18"/>
                <w:szCs w:val="18"/>
              </w:rPr>
              <w:t>Прз</w:t>
            </w:r>
          </w:p>
        </w:tc>
        <w:tc>
          <w:tcPr>
            <w:tcW w:w="59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0D66AF" w:rsidRPr="000D66AF" w:rsidRDefault="000D66AF" w:rsidP="005174F2">
            <w:pPr>
              <w:jc w:val="center"/>
              <w:rPr>
                <w:b/>
                <w:bCs/>
                <w:color w:val="000000"/>
                <w:sz w:val="18"/>
                <w:szCs w:val="18"/>
              </w:rPr>
            </w:pPr>
            <w:r w:rsidRPr="000D66AF">
              <w:rPr>
                <w:b/>
                <w:bCs/>
                <w:color w:val="000000"/>
                <w:sz w:val="18"/>
                <w:szCs w:val="18"/>
              </w:rPr>
              <w:t>Адм</w:t>
            </w:r>
          </w:p>
        </w:tc>
        <w:tc>
          <w:tcPr>
            <w:tcW w:w="3783" w:type="dxa"/>
            <w:gridSpan w:val="3"/>
            <w:tcBorders>
              <w:top w:val="single" w:sz="4" w:space="0" w:color="000000"/>
              <w:left w:val="nil"/>
              <w:bottom w:val="single" w:sz="4" w:space="0" w:color="000000"/>
              <w:right w:val="single" w:sz="4" w:space="0" w:color="000000"/>
            </w:tcBorders>
            <w:shd w:val="clear" w:color="auto" w:fill="auto"/>
            <w:vAlign w:val="center"/>
            <w:hideMark/>
          </w:tcPr>
          <w:p w:rsidR="000D66AF" w:rsidRPr="000D66AF" w:rsidRDefault="000D66AF" w:rsidP="005174F2">
            <w:pPr>
              <w:jc w:val="center"/>
              <w:rPr>
                <w:b/>
                <w:bCs/>
                <w:color w:val="000000"/>
                <w:sz w:val="18"/>
                <w:szCs w:val="18"/>
              </w:rPr>
            </w:pPr>
            <w:r w:rsidRPr="000D66AF">
              <w:rPr>
                <w:b/>
                <w:bCs/>
                <w:color w:val="000000"/>
                <w:sz w:val="18"/>
                <w:szCs w:val="18"/>
              </w:rPr>
              <w:t>Сумма</w:t>
            </w:r>
          </w:p>
        </w:tc>
      </w:tr>
      <w:tr w:rsidR="000D66AF" w:rsidRPr="000D66AF" w:rsidTr="005174F2">
        <w:trPr>
          <w:trHeight w:val="297"/>
        </w:trPr>
        <w:tc>
          <w:tcPr>
            <w:tcW w:w="2552" w:type="dxa"/>
            <w:vMerge/>
            <w:tcBorders>
              <w:top w:val="single" w:sz="4" w:space="0" w:color="000000"/>
              <w:left w:val="single" w:sz="4" w:space="0" w:color="000000"/>
              <w:bottom w:val="single" w:sz="4" w:space="0" w:color="000000"/>
              <w:right w:val="single" w:sz="4" w:space="0" w:color="000000"/>
            </w:tcBorders>
            <w:vAlign w:val="center"/>
            <w:hideMark/>
          </w:tcPr>
          <w:p w:rsidR="000D66AF" w:rsidRPr="000D66AF" w:rsidRDefault="000D66AF" w:rsidP="005174F2">
            <w:pPr>
              <w:rPr>
                <w:b/>
                <w:bCs/>
                <w:color w:val="000000"/>
                <w:sz w:val="18"/>
                <w:szCs w:val="18"/>
              </w:rPr>
            </w:pPr>
          </w:p>
        </w:tc>
        <w:tc>
          <w:tcPr>
            <w:tcW w:w="1757" w:type="dxa"/>
            <w:gridSpan w:val="4"/>
            <w:vMerge/>
            <w:tcBorders>
              <w:top w:val="single" w:sz="4" w:space="0" w:color="000000"/>
              <w:left w:val="single" w:sz="4" w:space="0" w:color="000000"/>
              <w:bottom w:val="single" w:sz="4" w:space="0" w:color="000000"/>
              <w:right w:val="single" w:sz="4" w:space="0" w:color="000000"/>
            </w:tcBorders>
            <w:vAlign w:val="center"/>
            <w:hideMark/>
          </w:tcPr>
          <w:p w:rsidR="000D66AF" w:rsidRPr="000D66AF" w:rsidRDefault="000D66AF" w:rsidP="005174F2">
            <w:pPr>
              <w:rPr>
                <w:b/>
                <w:bCs/>
                <w:color w:val="000000"/>
                <w:sz w:val="18"/>
                <w:szCs w:val="18"/>
              </w:rPr>
            </w:pPr>
          </w:p>
        </w:tc>
        <w:tc>
          <w:tcPr>
            <w:tcW w:w="472" w:type="dxa"/>
            <w:vMerge/>
            <w:tcBorders>
              <w:top w:val="single" w:sz="4" w:space="0" w:color="000000"/>
              <w:left w:val="single" w:sz="4" w:space="0" w:color="000000"/>
              <w:bottom w:val="single" w:sz="4" w:space="0" w:color="000000"/>
              <w:right w:val="single" w:sz="4" w:space="0" w:color="000000"/>
            </w:tcBorders>
            <w:vAlign w:val="center"/>
            <w:hideMark/>
          </w:tcPr>
          <w:p w:rsidR="000D66AF" w:rsidRPr="000D66AF" w:rsidRDefault="000D66AF" w:rsidP="005174F2">
            <w:pPr>
              <w:rPr>
                <w:b/>
                <w:bCs/>
                <w:color w:val="000000"/>
                <w:sz w:val="18"/>
                <w:szCs w:val="18"/>
              </w:rPr>
            </w:pPr>
          </w:p>
        </w:tc>
        <w:tc>
          <w:tcPr>
            <w:tcW w:w="419" w:type="dxa"/>
            <w:vMerge/>
            <w:tcBorders>
              <w:top w:val="single" w:sz="4" w:space="0" w:color="000000"/>
              <w:left w:val="single" w:sz="4" w:space="0" w:color="000000"/>
              <w:bottom w:val="single" w:sz="4" w:space="0" w:color="000000"/>
              <w:right w:val="single" w:sz="4" w:space="0" w:color="000000"/>
            </w:tcBorders>
            <w:vAlign w:val="center"/>
            <w:hideMark/>
          </w:tcPr>
          <w:p w:rsidR="000D66AF" w:rsidRPr="000D66AF" w:rsidRDefault="000D66AF" w:rsidP="005174F2">
            <w:pPr>
              <w:rPr>
                <w:b/>
                <w:bCs/>
                <w:color w:val="000000"/>
                <w:sz w:val="18"/>
                <w:szCs w:val="18"/>
              </w:rPr>
            </w:pPr>
          </w:p>
        </w:tc>
        <w:tc>
          <w:tcPr>
            <w:tcW w:w="564" w:type="dxa"/>
            <w:vMerge/>
            <w:tcBorders>
              <w:top w:val="single" w:sz="4" w:space="0" w:color="000000"/>
              <w:left w:val="single" w:sz="4" w:space="0" w:color="000000"/>
              <w:bottom w:val="single" w:sz="4" w:space="0" w:color="000000"/>
              <w:right w:val="single" w:sz="4" w:space="0" w:color="000000"/>
            </w:tcBorders>
            <w:vAlign w:val="center"/>
            <w:hideMark/>
          </w:tcPr>
          <w:p w:rsidR="000D66AF" w:rsidRPr="000D66AF" w:rsidRDefault="000D66AF" w:rsidP="005174F2">
            <w:pPr>
              <w:rPr>
                <w:b/>
                <w:bCs/>
                <w:color w:val="000000"/>
                <w:sz w:val="18"/>
                <w:szCs w:val="18"/>
              </w:rPr>
            </w:pPr>
          </w:p>
        </w:tc>
        <w:tc>
          <w:tcPr>
            <w:tcW w:w="598" w:type="dxa"/>
            <w:vMerge/>
            <w:tcBorders>
              <w:top w:val="single" w:sz="4" w:space="0" w:color="000000"/>
              <w:left w:val="single" w:sz="4" w:space="0" w:color="000000"/>
              <w:bottom w:val="single" w:sz="4" w:space="0" w:color="000000"/>
              <w:right w:val="single" w:sz="4" w:space="0" w:color="000000"/>
            </w:tcBorders>
            <w:vAlign w:val="center"/>
            <w:hideMark/>
          </w:tcPr>
          <w:p w:rsidR="000D66AF" w:rsidRPr="000D66AF" w:rsidRDefault="000D66AF" w:rsidP="005174F2">
            <w:pPr>
              <w:rPr>
                <w:b/>
                <w:bCs/>
                <w:color w:val="000000"/>
                <w:sz w:val="18"/>
                <w:szCs w:val="18"/>
              </w:rPr>
            </w:pPr>
          </w:p>
        </w:tc>
        <w:tc>
          <w:tcPr>
            <w:tcW w:w="1260" w:type="dxa"/>
            <w:tcBorders>
              <w:top w:val="nil"/>
              <w:left w:val="nil"/>
              <w:bottom w:val="single" w:sz="4" w:space="0" w:color="auto"/>
              <w:right w:val="single" w:sz="4" w:space="0" w:color="auto"/>
            </w:tcBorders>
            <w:shd w:val="clear" w:color="auto" w:fill="auto"/>
            <w:noWrap/>
            <w:vAlign w:val="center"/>
            <w:hideMark/>
          </w:tcPr>
          <w:p w:rsidR="000D66AF" w:rsidRPr="000D66AF" w:rsidRDefault="000D66AF" w:rsidP="005174F2">
            <w:pPr>
              <w:jc w:val="center"/>
              <w:rPr>
                <w:b/>
                <w:bCs/>
                <w:sz w:val="18"/>
                <w:szCs w:val="18"/>
              </w:rPr>
            </w:pPr>
            <w:r w:rsidRPr="000D66AF">
              <w:rPr>
                <w:b/>
                <w:bCs/>
                <w:sz w:val="18"/>
                <w:szCs w:val="18"/>
              </w:rPr>
              <w:t>2023 год</w:t>
            </w:r>
          </w:p>
        </w:tc>
        <w:tc>
          <w:tcPr>
            <w:tcW w:w="1260" w:type="dxa"/>
            <w:tcBorders>
              <w:top w:val="nil"/>
              <w:left w:val="nil"/>
              <w:bottom w:val="single" w:sz="4" w:space="0" w:color="auto"/>
              <w:right w:val="single" w:sz="4" w:space="0" w:color="auto"/>
            </w:tcBorders>
            <w:shd w:val="clear" w:color="auto" w:fill="auto"/>
            <w:noWrap/>
            <w:vAlign w:val="center"/>
            <w:hideMark/>
          </w:tcPr>
          <w:p w:rsidR="000D66AF" w:rsidRPr="000D66AF" w:rsidRDefault="000D66AF" w:rsidP="005174F2">
            <w:pPr>
              <w:jc w:val="center"/>
              <w:rPr>
                <w:b/>
                <w:bCs/>
                <w:sz w:val="18"/>
                <w:szCs w:val="18"/>
              </w:rPr>
            </w:pPr>
            <w:r w:rsidRPr="000D66AF">
              <w:rPr>
                <w:b/>
                <w:bCs/>
                <w:sz w:val="18"/>
                <w:szCs w:val="18"/>
              </w:rPr>
              <w:t>2024 год</w:t>
            </w:r>
          </w:p>
        </w:tc>
        <w:tc>
          <w:tcPr>
            <w:tcW w:w="1263" w:type="dxa"/>
            <w:tcBorders>
              <w:top w:val="nil"/>
              <w:left w:val="nil"/>
              <w:bottom w:val="single" w:sz="4" w:space="0" w:color="auto"/>
              <w:right w:val="single" w:sz="4" w:space="0" w:color="auto"/>
            </w:tcBorders>
            <w:shd w:val="clear" w:color="auto" w:fill="auto"/>
            <w:noWrap/>
            <w:vAlign w:val="center"/>
            <w:hideMark/>
          </w:tcPr>
          <w:p w:rsidR="000D66AF" w:rsidRPr="000D66AF" w:rsidRDefault="000D66AF" w:rsidP="005174F2">
            <w:pPr>
              <w:jc w:val="center"/>
              <w:rPr>
                <w:b/>
                <w:bCs/>
                <w:sz w:val="18"/>
                <w:szCs w:val="18"/>
              </w:rPr>
            </w:pPr>
            <w:r w:rsidRPr="000D66AF">
              <w:rPr>
                <w:b/>
                <w:bCs/>
                <w:sz w:val="18"/>
                <w:szCs w:val="18"/>
              </w:rPr>
              <w:t>2025 год</w:t>
            </w:r>
          </w:p>
        </w:tc>
      </w:tr>
      <w:tr w:rsidR="000D66AF" w:rsidRPr="000D66AF" w:rsidTr="005174F2">
        <w:trPr>
          <w:trHeight w:val="274"/>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jc w:val="center"/>
              <w:rPr>
                <w:b/>
                <w:bCs/>
                <w:color w:val="000000"/>
                <w:sz w:val="18"/>
                <w:szCs w:val="18"/>
              </w:rPr>
            </w:pPr>
            <w:r w:rsidRPr="000D66AF">
              <w:rPr>
                <w:b/>
                <w:bCs/>
                <w:color w:val="000000"/>
                <w:sz w:val="18"/>
                <w:szCs w:val="18"/>
              </w:rPr>
              <w:lastRenderedPageBreak/>
              <w:t>1</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center"/>
              <w:rPr>
                <w:b/>
                <w:bCs/>
                <w:color w:val="000000"/>
                <w:sz w:val="18"/>
                <w:szCs w:val="18"/>
              </w:rPr>
            </w:pPr>
            <w:r w:rsidRPr="000D66AF">
              <w:rPr>
                <w:b/>
                <w:bCs/>
                <w:color w:val="000000"/>
                <w:sz w:val="18"/>
                <w:szCs w:val="18"/>
              </w:rPr>
              <w:t>2</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center"/>
              <w:rPr>
                <w:b/>
                <w:bCs/>
                <w:color w:val="000000"/>
                <w:sz w:val="18"/>
                <w:szCs w:val="18"/>
              </w:rPr>
            </w:pPr>
            <w:r w:rsidRPr="000D66AF">
              <w:rPr>
                <w:b/>
                <w:bCs/>
                <w:color w:val="000000"/>
                <w:sz w:val="18"/>
                <w:szCs w:val="18"/>
              </w:rPr>
              <w:t>3</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center"/>
              <w:rPr>
                <w:b/>
                <w:bCs/>
                <w:color w:val="000000"/>
                <w:sz w:val="18"/>
                <w:szCs w:val="18"/>
              </w:rPr>
            </w:pPr>
            <w:r w:rsidRPr="000D66AF">
              <w:rPr>
                <w:b/>
                <w:bCs/>
                <w:color w:val="000000"/>
                <w:sz w:val="18"/>
                <w:szCs w:val="18"/>
              </w:rPr>
              <w:t>4</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center"/>
              <w:rPr>
                <w:b/>
                <w:bCs/>
                <w:color w:val="000000"/>
                <w:sz w:val="18"/>
                <w:szCs w:val="18"/>
              </w:rPr>
            </w:pPr>
            <w:r w:rsidRPr="000D66AF">
              <w:rPr>
                <w:b/>
                <w:bCs/>
                <w:color w:val="000000"/>
                <w:sz w:val="18"/>
                <w:szCs w:val="18"/>
              </w:rPr>
              <w:t>5</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center"/>
              <w:rPr>
                <w:b/>
                <w:bCs/>
                <w:color w:val="000000"/>
                <w:sz w:val="18"/>
                <w:szCs w:val="18"/>
              </w:rPr>
            </w:pPr>
            <w:r w:rsidRPr="000D66AF">
              <w:rPr>
                <w:b/>
                <w:bCs/>
                <w:color w:val="000000"/>
                <w:sz w:val="18"/>
                <w:szCs w:val="18"/>
              </w:rPr>
              <w:t>6</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center"/>
              <w:rPr>
                <w:b/>
                <w:bCs/>
                <w:color w:val="000000"/>
                <w:sz w:val="18"/>
                <w:szCs w:val="18"/>
              </w:rPr>
            </w:pPr>
            <w:r w:rsidRPr="000D66AF">
              <w:rPr>
                <w:b/>
                <w:bCs/>
                <w:color w:val="000000"/>
                <w:sz w:val="18"/>
                <w:szCs w:val="18"/>
              </w:rPr>
              <w:t>7</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center"/>
              <w:rPr>
                <w:b/>
                <w:bCs/>
                <w:color w:val="000000"/>
                <w:sz w:val="18"/>
                <w:szCs w:val="18"/>
              </w:rPr>
            </w:pPr>
            <w:r w:rsidRPr="000D66AF">
              <w:rPr>
                <w:b/>
                <w:bCs/>
                <w:color w:val="000000"/>
                <w:sz w:val="18"/>
                <w:szCs w:val="18"/>
              </w:rPr>
              <w:t>8</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center"/>
              <w:rPr>
                <w:b/>
                <w:bCs/>
                <w:color w:val="000000"/>
                <w:sz w:val="18"/>
                <w:szCs w:val="18"/>
              </w:rPr>
            </w:pPr>
            <w:r w:rsidRPr="000D66AF">
              <w:rPr>
                <w:b/>
                <w:bCs/>
                <w:color w:val="000000"/>
                <w:sz w:val="18"/>
                <w:szCs w:val="18"/>
              </w:rPr>
              <w:t>9</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center"/>
              <w:rPr>
                <w:b/>
                <w:bCs/>
                <w:color w:val="000000"/>
                <w:sz w:val="18"/>
                <w:szCs w:val="18"/>
              </w:rPr>
            </w:pPr>
            <w:r w:rsidRPr="000D66AF">
              <w:rPr>
                <w:b/>
                <w:bCs/>
                <w:color w:val="000000"/>
                <w:sz w:val="18"/>
                <w:szCs w:val="18"/>
              </w:rPr>
              <w:t>10</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center"/>
              <w:rPr>
                <w:b/>
                <w:bCs/>
                <w:color w:val="000000"/>
                <w:sz w:val="18"/>
                <w:szCs w:val="18"/>
              </w:rPr>
            </w:pPr>
            <w:r w:rsidRPr="000D66AF">
              <w:rPr>
                <w:b/>
                <w:bCs/>
                <w:color w:val="000000"/>
                <w:sz w:val="18"/>
                <w:szCs w:val="18"/>
              </w:rPr>
              <w:t>11</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center"/>
              <w:rPr>
                <w:b/>
                <w:bCs/>
                <w:color w:val="000000"/>
                <w:sz w:val="18"/>
                <w:szCs w:val="18"/>
              </w:rPr>
            </w:pPr>
            <w:r w:rsidRPr="000D66AF">
              <w:rPr>
                <w:b/>
                <w:bCs/>
                <w:color w:val="000000"/>
                <w:sz w:val="18"/>
                <w:szCs w:val="18"/>
              </w:rPr>
              <w:t>12</w:t>
            </w:r>
          </w:p>
        </w:tc>
      </w:tr>
      <w:tr w:rsidR="000D66AF" w:rsidRPr="000D66AF" w:rsidTr="005174F2">
        <w:trPr>
          <w:trHeight w:val="274"/>
        </w:trPr>
        <w:tc>
          <w:tcPr>
            <w:tcW w:w="2552" w:type="dxa"/>
            <w:tcBorders>
              <w:top w:val="nil"/>
              <w:left w:val="single" w:sz="4" w:space="0" w:color="000000"/>
              <w:bottom w:val="single" w:sz="4" w:space="0" w:color="000000"/>
              <w:right w:val="single" w:sz="4" w:space="0" w:color="000000"/>
            </w:tcBorders>
            <w:shd w:val="clear" w:color="auto" w:fill="auto"/>
            <w:vAlign w:val="bottom"/>
            <w:hideMark/>
          </w:tcPr>
          <w:p w:rsidR="000D66AF" w:rsidRPr="000D66AF" w:rsidRDefault="000D66AF" w:rsidP="005174F2">
            <w:pPr>
              <w:rPr>
                <w:b/>
                <w:bCs/>
                <w:color w:val="000000"/>
                <w:sz w:val="18"/>
                <w:szCs w:val="18"/>
              </w:rPr>
            </w:pPr>
            <w:r w:rsidRPr="000D66AF">
              <w:rPr>
                <w:b/>
                <w:bCs/>
                <w:color w:val="000000"/>
                <w:sz w:val="18"/>
                <w:szCs w:val="18"/>
              </w:rPr>
              <w:t>ВСЕГО</w:t>
            </w:r>
          </w:p>
        </w:tc>
        <w:tc>
          <w:tcPr>
            <w:tcW w:w="379"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365"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379"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634"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472"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b/>
                <w:bCs/>
                <w:color w:val="000000"/>
                <w:sz w:val="18"/>
                <w:szCs w:val="18"/>
              </w:rPr>
            </w:pPr>
            <w:r w:rsidRPr="000D66AF">
              <w:rPr>
                <w:b/>
                <w:bCs/>
                <w:color w:val="000000"/>
                <w:sz w:val="18"/>
                <w:szCs w:val="18"/>
              </w:rPr>
              <w:t>2 054,0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b/>
                <w:bCs/>
                <w:color w:val="000000"/>
                <w:sz w:val="18"/>
                <w:szCs w:val="18"/>
              </w:rPr>
            </w:pPr>
            <w:r w:rsidRPr="000D66AF">
              <w:rPr>
                <w:b/>
                <w:bCs/>
                <w:color w:val="000000"/>
                <w:sz w:val="18"/>
                <w:szCs w:val="18"/>
              </w:rPr>
              <w:t>2 190,9</w:t>
            </w:r>
          </w:p>
        </w:tc>
        <w:tc>
          <w:tcPr>
            <w:tcW w:w="1263"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b/>
                <w:bCs/>
                <w:color w:val="000000"/>
                <w:sz w:val="18"/>
                <w:szCs w:val="18"/>
              </w:rPr>
            </w:pPr>
            <w:r w:rsidRPr="000D66AF">
              <w:rPr>
                <w:b/>
                <w:bCs/>
                <w:color w:val="000000"/>
                <w:sz w:val="18"/>
                <w:szCs w:val="18"/>
              </w:rPr>
              <w:t>2 220,1</w:t>
            </w:r>
          </w:p>
        </w:tc>
      </w:tr>
      <w:tr w:rsidR="000D66AF" w:rsidRPr="000D66AF" w:rsidTr="005174F2">
        <w:trPr>
          <w:trHeight w:val="1140"/>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Муниципальная программа "Развитие муниципальной службы в Медаевском сельском поселении Чамзинского муниципального района Республики Мордовия на 2015 - 2025 годы"</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01</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b/>
                <w:bCs/>
                <w:sz w:val="18"/>
                <w:szCs w:val="18"/>
              </w:rPr>
            </w:pPr>
            <w:r w:rsidRPr="000D66AF">
              <w:rPr>
                <w:b/>
                <w:bCs/>
                <w:sz w:val="18"/>
                <w:szCs w:val="18"/>
              </w:rPr>
              <w:t>986,0</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b/>
                <w:bCs/>
                <w:sz w:val="18"/>
                <w:szCs w:val="18"/>
              </w:rPr>
            </w:pPr>
            <w:r w:rsidRPr="000D66AF">
              <w:rPr>
                <w:b/>
                <w:bCs/>
                <w:sz w:val="18"/>
                <w:szCs w:val="18"/>
              </w:rPr>
              <w:t>1037,1</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b/>
                <w:bCs/>
                <w:sz w:val="18"/>
                <w:szCs w:val="18"/>
              </w:rPr>
            </w:pPr>
            <w:r w:rsidRPr="000D66AF">
              <w:rPr>
                <w:b/>
                <w:bCs/>
                <w:sz w:val="18"/>
                <w:szCs w:val="18"/>
              </w:rPr>
              <w:t>1047,9</w:t>
            </w:r>
          </w:p>
        </w:tc>
      </w:tr>
      <w:tr w:rsidR="000D66AF" w:rsidRPr="000D66AF" w:rsidTr="005174F2">
        <w:trPr>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Основное мероприятие "Обеспечение функций Администрации Медаевского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598,6</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648,0</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657,0</w:t>
            </w:r>
          </w:p>
        </w:tc>
      </w:tr>
      <w:tr w:rsidR="000D66AF" w:rsidRPr="000D66AF" w:rsidTr="005174F2">
        <w:trPr>
          <w:trHeight w:val="551"/>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Расходы на выплаты по оплате труда работников органов местного самоуправления</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41110</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229,4</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218,2</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212,4</w:t>
            </w:r>
          </w:p>
        </w:tc>
      </w:tr>
      <w:tr w:rsidR="000D66AF" w:rsidRPr="000D66AF" w:rsidTr="005174F2">
        <w:trPr>
          <w:trHeight w:val="1350"/>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41110</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100</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 </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 </w:t>
            </w:r>
          </w:p>
        </w:tc>
      </w:tr>
      <w:tr w:rsidR="000D66AF" w:rsidRPr="000D66AF" w:rsidTr="005174F2">
        <w:trPr>
          <w:trHeight w:val="52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Расходы на выплаты персоналу государственных (муниципальных) органов</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41110</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120</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229,4</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218,2</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212,4</w:t>
            </w:r>
          </w:p>
        </w:tc>
      </w:tr>
      <w:tr w:rsidR="000D66AF" w:rsidRPr="000D66AF" w:rsidTr="005174F2">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Общегосударственные вопросы</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41110</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120</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229,4</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218,2</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212,4</w:t>
            </w:r>
          </w:p>
        </w:tc>
      </w:tr>
      <w:tr w:rsidR="000D66AF" w:rsidRPr="000D66AF" w:rsidTr="005174F2">
        <w:trPr>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41110</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120</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229,4</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218,2</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212,4</w:t>
            </w:r>
          </w:p>
        </w:tc>
      </w:tr>
      <w:tr w:rsidR="000D66AF" w:rsidRPr="000D66AF" w:rsidTr="005174F2">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Администрация Медаевского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41110</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120</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229,4</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218,2</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212,4</w:t>
            </w:r>
          </w:p>
        </w:tc>
      </w:tr>
      <w:tr w:rsidR="000D66AF" w:rsidRPr="000D66AF" w:rsidTr="005174F2">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lastRenderedPageBreak/>
              <w:t>Расходы на обеспечение функций органов местного самоуправления Республики Мордовия</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41120</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223,6</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273,0</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282,0</w:t>
            </w:r>
          </w:p>
        </w:tc>
      </w:tr>
      <w:tr w:rsidR="000D66AF" w:rsidRPr="000D66AF" w:rsidTr="005174F2">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41120</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200</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207,7</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257,0</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266,0</w:t>
            </w:r>
          </w:p>
        </w:tc>
      </w:tr>
      <w:tr w:rsidR="000D66AF" w:rsidRPr="000D66AF" w:rsidTr="005174F2">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41120</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240</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207,7</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257,0</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266,0</w:t>
            </w:r>
          </w:p>
        </w:tc>
      </w:tr>
      <w:tr w:rsidR="000D66AF" w:rsidRPr="000D66AF" w:rsidTr="005174F2">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Общегосударственные вопросы</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41120</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240</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207,7</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257,0</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266,0</w:t>
            </w:r>
          </w:p>
        </w:tc>
      </w:tr>
      <w:tr w:rsidR="000D66AF" w:rsidRPr="000D66AF" w:rsidTr="005174F2">
        <w:trPr>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41120</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240</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207,7</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257,0</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266,0</w:t>
            </w:r>
          </w:p>
        </w:tc>
      </w:tr>
      <w:tr w:rsidR="000D66AF" w:rsidRPr="000D66AF" w:rsidTr="005174F2">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Администрация Медаевского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41120</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240</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207,7</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257,0</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266,0</w:t>
            </w:r>
          </w:p>
        </w:tc>
      </w:tr>
      <w:tr w:rsidR="000D66AF" w:rsidRPr="000D66AF" w:rsidTr="005174F2">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Иные бюджетные ассигнования</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41120</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800</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15,9</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16,0</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16,0</w:t>
            </w:r>
          </w:p>
        </w:tc>
      </w:tr>
      <w:tr w:rsidR="000D66AF" w:rsidRPr="000D66AF" w:rsidTr="005174F2">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Уплата налогов, сборов и иных платежей</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41120</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850</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15,9</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16,0</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16,0</w:t>
            </w:r>
          </w:p>
        </w:tc>
      </w:tr>
      <w:tr w:rsidR="000D66AF" w:rsidRPr="000D66AF" w:rsidTr="005174F2">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Общегосударственные вопросы</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41120</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850</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15,9</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16,0</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16,0</w:t>
            </w:r>
          </w:p>
        </w:tc>
      </w:tr>
      <w:tr w:rsidR="000D66AF" w:rsidRPr="000D66AF" w:rsidTr="005174F2">
        <w:trPr>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41120</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850</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15,9</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16,0</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16,0</w:t>
            </w:r>
          </w:p>
        </w:tc>
      </w:tr>
      <w:tr w:rsidR="000D66AF" w:rsidRPr="000D66AF" w:rsidTr="005174F2">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Администрация Медаевского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41120</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850</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15,9</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16,0</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16,0</w:t>
            </w:r>
          </w:p>
        </w:tc>
      </w:tr>
      <w:tr w:rsidR="000D66AF" w:rsidRPr="000D66AF" w:rsidTr="005174F2">
        <w:trPr>
          <w:trHeight w:val="450"/>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xml:space="preserve">Субсидии на софинансирование </w:t>
            </w:r>
            <w:r w:rsidRPr="000D66AF">
              <w:rPr>
                <w:sz w:val="18"/>
                <w:szCs w:val="18"/>
              </w:rPr>
              <w:lastRenderedPageBreak/>
              <w:t>расходных обязательств поселений</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lastRenderedPageBreak/>
              <w:t>01</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44200</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145,6</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156,8</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162,6</w:t>
            </w:r>
          </w:p>
        </w:tc>
      </w:tr>
      <w:tr w:rsidR="000D66AF" w:rsidRPr="000D66AF" w:rsidTr="005174F2">
        <w:trPr>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lastRenderedPageBreak/>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44205</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145,6</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156,8</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162,6</w:t>
            </w:r>
          </w:p>
        </w:tc>
      </w:tr>
      <w:tr w:rsidR="000D66AF" w:rsidRPr="000D66AF" w:rsidTr="005174F2">
        <w:trPr>
          <w:trHeight w:val="1350"/>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44205</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100</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145,6</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156,8</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162,6</w:t>
            </w:r>
          </w:p>
        </w:tc>
      </w:tr>
      <w:tr w:rsidR="000D66AF" w:rsidRPr="000D66AF" w:rsidTr="005174F2">
        <w:trPr>
          <w:trHeight w:val="52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Расходы на выплаты персоналу государственных (муниципальных) органов</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44205</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120</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145,6</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156,8</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162,6</w:t>
            </w:r>
          </w:p>
        </w:tc>
      </w:tr>
      <w:tr w:rsidR="000D66AF" w:rsidRPr="000D66AF" w:rsidTr="005174F2">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Общегосударственные вопросы</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44205</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120</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145,6</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156,8</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162,6</w:t>
            </w:r>
          </w:p>
        </w:tc>
      </w:tr>
      <w:tr w:rsidR="000D66AF" w:rsidRPr="000D66AF" w:rsidTr="005174F2">
        <w:trPr>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44205</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120</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145,6</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156,8</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162,6</w:t>
            </w:r>
          </w:p>
        </w:tc>
      </w:tr>
      <w:tr w:rsidR="000D66AF" w:rsidRPr="000D66AF" w:rsidTr="005174F2">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Администрация Медаевского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44205</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120</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145,6</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156,8</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162,6</w:t>
            </w:r>
          </w:p>
        </w:tc>
      </w:tr>
      <w:tr w:rsidR="000D66AF" w:rsidRPr="000D66AF" w:rsidTr="005174F2">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44205</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200</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r>
      <w:tr w:rsidR="000D66AF" w:rsidRPr="000D66AF" w:rsidTr="005174F2">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44205</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240</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r>
      <w:tr w:rsidR="000D66AF" w:rsidRPr="000D66AF" w:rsidTr="005174F2">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Общегосударственные вопросы</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44205</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240</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r>
      <w:tr w:rsidR="000D66AF" w:rsidRPr="000D66AF" w:rsidTr="005174F2">
        <w:trPr>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44205</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240</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r>
      <w:tr w:rsidR="000D66AF" w:rsidRPr="000D66AF" w:rsidTr="005174F2">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Администрация Медаевского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44205</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240</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r>
      <w:tr w:rsidR="000D66AF" w:rsidRPr="000D66AF" w:rsidTr="005174F2">
        <w:trPr>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Основное мероприятие "Обеспечение государственных гарантий муниципальных служащих Медаевского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42,8</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44,5</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46,3</w:t>
            </w:r>
          </w:p>
        </w:tc>
      </w:tr>
      <w:tr w:rsidR="000D66AF" w:rsidRPr="000D66AF" w:rsidTr="005174F2">
        <w:trPr>
          <w:trHeight w:val="52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Иные меры социальной поддержки граждан, кроме публичных нормативных обязательств</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03000</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42,8</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44,5</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46,3</w:t>
            </w:r>
          </w:p>
        </w:tc>
      </w:tr>
      <w:tr w:rsidR="000D66AF" w:rsidRPr="000D66AF" w:rsidTr="005174F2">
        <w:trPr>
          <w:trHeight w:val="450"/>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Доплаты к пенсиям муниципальных служащих Республики Мордовия</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03010</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42,8</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44,5</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46,3</w:t>
            </w:r>
          </w:p>
        </w:tc>
      </w:tr>
      <w:tr w:rsidR="000D66AF" w:rsidRPr="000D66AF" w:rsidTr="005174F2">
        <w:trPr>
          <w:trHeight w:val="450"/>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Социальное обеспечение и иные выплаты населению</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03010</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300</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42,8</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44,5</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46,3</w:t>
            </w:r>
          </w:p>
        </w:tc>
      </w:tr>
      <w:tr w:rsidR="000D66AF" w:rsidRPr="000D66AF" w:rsidTr="005174F2">
        <w:trPr>
          <w:trHeight w:val="450"/>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Публичные нормативные социальные выплаты гражданам</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03010</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310</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42,8</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44,5</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46,3</w:t>
            </w:r>
          </w:p>
        </w:tc>
      </w:tr>
      <w:tr w:rsidR="000D66AF" w:rsidRPr="000D66AF" w:rsidTr="005174F2">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Социальная политика</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03010</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310</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10</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42,8</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44,5</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46,3</w:t>
            </w:r>
          </w:p>
        </w:tc>
      </w:tr>
      <w:tr w:rsidR="000D66AF" w:rsidRPr="000D66AF" w:rsidTr="005174F2">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Пенсионное обеспечение</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03010</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310</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10</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42,8</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44,5</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46,3</w:t>
            </w:r>
          </w:p>
        </w:tc>
      </w:tr>
      <w:tr w:rsidR="000D66AF" w:rsidRPr="000D66AF" w:rsidTr="005174F2">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Администрация Медаевского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03010</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310</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10</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42,8</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44,5</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46,3</w:t>
            </w:r>
          </w:p>
        </w:tc>
      </w:tr>
      <w:tr w:rsidR="000D66AF" w:rsidRPr="000D66AF" w:rsidTr="005174F2">
        <w:trPr>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Основное мероприятие "Обеспечение функций высшего должностного лица Медаевского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344,6</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344,6</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344,6</w:t>
            </w:r>
          </w:p>
        </w:tc>
      </w:tr>
      <w:tr w:rsidR="000D66AF" w:rsidRPr="000D66AF" w:rsidTr="005174F2">
        <w:trPr>
          <w:trHeight w:val="450"/>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lastRenderedPageBreak/>
              <w:t>Расходы на выплаты по оплате труда высшего должностного лица</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41150</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344,6</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344,6</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344,6</w:t>
            </w:r>
          </w:p>
        </w:tc>
      </w:tr>
      <w:tr w:rsidR="000D66AF" w:rsidRPr="000D66AF" w:rsidTr="005174F2">
        <w:trPr>
          <w:trHeight w:val="1350"/>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41150</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100</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344,6</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344,6</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344,6</w:t>
            </w:r>
          </w:p>
        </w:tc>
      </w:tr>
      <w:tr w:rsidR="000D66AF" w:rsidRPr="000D66AF" w:rsidTr="005174F2">
        <w:trPr>
          <w:trHeight w:val="49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Расходы на выплаты персоналу государственных (муниципальных) органов</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41150</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120</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344,6</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344,6</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344,6</w:t>
            </w:r>
          </w:p>
        </w:tc>
      </w:tr>
      <w:tr w:rsidR="000D66AF" w:rsidRPr="000D66AF" w:rsidTr="005174F2">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Общегосударственные вопросы</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41150</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120</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344,6</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344,6</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344,6</w:t>
            </w:r>
          </w:p>
        </w:tc>
      </w:tr>
      <w:tr w:rsidR="000D66AF" w:rsidRPr="000D66AF" w:rsidTr="005174F2">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Функционирование высшего должностного лица субъекта Российской Федерации и муниципального образования</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41150</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120</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02</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344,6</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344,6</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344,6</w:t>
            </w:r>
          </w:p>
        </w:tc>
      </w:tr>
      <w:tr w:rsidR="000D66AF" w:rsidRPr="000D66AF" w:rsidTr="005174F2">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Администрация Медаевского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41150</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120</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02</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344,6</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344,6</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344,6</w:t>
            </w:r>
          </w:p>
        </w:tc>
      </w:tr>
      <w:tr w:rsidR="000D66AF" w:rsidRPr="000D66AF" w:rsidTr="005174F2">
        <w:trPr>
          <w:trHeight w:val="450"/>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Субсидии на софинансирование расходных обязательств поселений</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44200</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r>
      <w:tr w:rsidR="000D66AF" w:rsidRPr="000D66AF" w:rsidTr="005174F2">
        <w:trPr>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44205</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r>
      <w:tr w:rsidR="000D66AF" w:rsidRPr="000D66AF" w:rsidTr="005174F2">
        <w:trPr>
          <w:trHeight w:val="1350"/>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44205</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100</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r>
      <w:tr w:rsidR="000D66AF" w:rsidRPr="000D66AF" w:rsidTr="005174F2">
        <w:trPr>
          <w:trHeight w:val="52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lastRenderedPageBreak/>
              <w:t>Расходы на выплаты персоналу государственных (муниципальных) органов</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44205</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120</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r>
      <w:tr w:rsidR="000D66AF" w:rsidRPr="000D66AF" w:rsidTr="005174F2">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Общегосударственные вопросы</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44205</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120</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r>
      <w:tr w:rsidR="000D66AF" w:rsidRPr="000D66AF" w:rsidTr="005174F2">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Функционирование высшего должностного лица субъекта Российской Федерации и муниципального образования</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44205</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120</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02</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r>
      <w:tr w:rsidR="000D66AF" w:rsidRPr="000D66AF" w:rsidTr="005174F2">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Администрация Медаевского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44205</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120</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02</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r>
      <w:tr w:rsidR="000D66AF" w:rsidRPr="000D66AF" w:rsidTr="005174F2">
        <w:trPr>
          <w:trHeight w:val="840"/>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xml:space="preserve">Муниципальная программа «Развитие автомобильных дорог в Медаевском сельском поселении  на 2015-2025 годы» </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13</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b/>
                <w:bCs/>
                <w:sz w:val="18"/>
                <w:szCs w:val="18"/>
              </w:rPr>
            </w:pPr>
            <w:r w:rsidRPr="000D66AF">
              <w:rPr>
                <w:b/>
                <w:bCs/>
                <w:sz w:val="18"/>
                <w:szCs w:val="18"/>
              </w:rPr>
              <w:t>466,8</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b/>
                <w:bCs/>
                <w:sz w:val="18"/>
                <w:szCs w:val="18"/>
              </w:rPr>
            </w:pPr>
            <w:r w:rsidRPr="000D66AF">
              <w:rPr>
                <w:b/>
                <w:bCs/>
                <w:sz w:val="18"/>
                <w:szCs w:val="18"/>
              </w:rPr>
              <w:t>495,0</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b/>
                <w:bCs/>
                <w:sz w:val="18"/>
                <w:szCs w:val="18"/>
              </w:rPr>
            </w:pPr>
            <w:r w:rsidRPr="000D66AF">
              <w:rPr>
                <w:b/>
                <w:bCs/>
                <w:sz w:val="18"/>
                <w:szCs w:val="18"/>
              </w:rPr>
              <w:t>514,8</w:t>
            </w:r>
          </w:p>
        </w:tc>
      </w:tr>
      <w:tr w:rsidR="000D66AF" w:rsidRPr="000D66AF" w:rsidTr="005174F2">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Основное мероприятие "Содержание автомобильных дорог общего пользования и инженерных сооружений на них"</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13</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466,8</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495,0</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514,8</w:t>
            </w:r>
          </w:p>
        </w:tc>
      </w:tr>
      <w:tr w:rsidR="000D66AF" w:rsidRPr="000D66AF" w:rsidTr="005174F2">
        <w:trPr>
          <w:trHeight w:val="900"/>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Финансовое обеспечение расходных обязательств поселений по переданным полномочиям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13</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44100</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466,8</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495,0</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514,8</w:t>
            </w:r>
          </w:p>
        </w:tc>
      </w:tr>
      <w:tr w:rsidR="000D66AF" w:rsidRPr="000D66AF" w:rsidTr="005174F2">
        <w:trPr>
          <w:trHeight w:val="409"/>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 xml:space="preserve">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w:t>
            </w:r>
            <w:r w:rsidRPr="000D66AF">
              <w:rPr>
                <w:color w:val="000000"/>
                <w:sz w:val="18"/>
                <w:szCs w:val="18"/>
              </w:rPr>
              <w:lastRenderedPageBreak/>
              <w:t>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lastRenderedPageBreak/>
              <w:t>13</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44102</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466,8</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495,0</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514,8</w:t>
            </w:r>
          </w:p>
        </w:tc>
      </w:tr>
      <w:tr w:rsidR="000D66AF" w:rsidRPr="000D66AF" w:rsidTr="005174F2">
        <w:trPr>
          <w:trHeight w:val="450"/>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lastRenderedPageBreak/>
              <w:t>Закупка товаров, работ и услуг для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13</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44102</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200</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466,8</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495,0</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514,8</w:t>
            </w:r>
          </w:p>
        </w:tc>
      </w:tr>
      <w:tr w:rsidR="000D66AF" w:rsidRPr="000D66AF" w:rsidTr="005174F2">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13</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44102</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240</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466,8</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495,0</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514,8</w:t>
            </w:r>
          </w:p>
        </w:tc>
      </w:tr>
      <w:tr w:rsidR="000D66AF" w:rsidRPr="000D66AF" w:rsidTr="005174F2">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Национальная экономика</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13</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44102</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240</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466,8</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495,0</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514,8</w:t>
            </w:r>
          </w:p>
        </w:tc>
      </w:tr>
      <w:tr w:rsidR="000D66AF" w:rsidRPr="000D66AF" w:rsidTr="005174F2">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Дорожное хозяйство (дорожные фонды)</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13</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44102</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240</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09</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466,8</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495,0</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514,8</w:t>
            </w:r>
          </w:p>
        </w:tc>
      </w:tr>
      <w:tr w:rsidR="000D66AF" w:rsidRPr="000D66AF" w:rsidTr="005174F2">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Администрация Медаевского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13</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44102</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240</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09</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466,8</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495,0</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514,8</w:t>
            </w:r>
          </w:p>
        </w:tc>
      </w:tr>
      <w:tr w:rsidR="000D66AF" w:rsidRPr="000D66AF" w:rsidTr="005174F2">
        <w:trPr>
          <w:trHeight w:val="840"/>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xml:space="preserve">Муниципальная программа  «Охрана окружающей среды  и повышение экологической безопасности  на 2016-2025 годы» </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14</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b/>
                <w:bCs/>
                <w:sz w:val="18"/>
                <w:szCs w:val="18"/>
              </w:rPr>
            </w:pPr>
            <w:r w:rsidRPr="000D66AF">
              <w:rPr>
                <w:b/>
                <w:bCs/>
                <w:sz w:val="18"/>
                <w:szCs w:val="18"/>
              </w:rPr>
              <w:t>36,3</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b/>
                <w:bCs/>
                <w:sz w:val="18"/>
                <w:szCs w:val="18"/>
              </w:rPr>
            </w:pPr>
            <w:r w:rsidRPr="000D66AF">
              <w:rPr>
                <w:b/>
                <w:bCs/>
                <w:sz w:val="18"/>
                <w:szCs w:val="18"/>
              </w:rPr>
              <w:t>36,3</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b/>
                <w:bCs/>
                <w:sz w:val="18"/>
                <w:szCs w:val="18"/>
              </w:rPr>
            </w:pPr>
            <w:r w:rsidRPr="000D66AF">
              <w:rPr>
                <w:b/>
                <w:bCs/>
                <w:sz w:val="18"/>
                <w:szCs w:val="18"/>
              </w:rPr>
              <w:t>36,3</w:t>
            </w:r>
          </w:p>
        </w:tc>
      </w:tr>
      <w:tr w:rsidR="000D66AF" w:rsidRPr="000D66AF" w:rsidTr="005174F2">
        <w:trPr>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Подпрограмма "Обращение с твердыми бытовыми отходами в Медаевском сельском поселении Чамзинского муниципального района Республики Мордовия на 2016 - 2025 годы"</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14</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36,3</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36,3</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36,3</w:t>
            </w:r>
          </w:p>
        </w:tc>
      </w:tr>
      <w:tr w:rsidR="000D66AF" w:rsidRPr="000D66AF" w:rsidTr="005174F2">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Основное мероприятие «Ремонт контейнерных площадок, устройство новых контейнерных площадок»</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14</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02</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36,3</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36,3</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36,3</w:t>
            </w:r>
          </w:p>
        </w:tc>
      </w:tr>
      <w:tr w:rsidR="000D66AF" w:rsidRPr="000D66AF" w:rsidTr="005174F2">
        <w:trPr>
          <w:trHeight w:val="900"/>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t>Финансовое обеспечение расходных обязательств поселений по переданным полномочиям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14</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02</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44100</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36,3</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36,3</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36,3</w:t>
            </w:r>
          </w:p>
        </w:tc>
      </w:tr>
      <w:tr w:rsidR="000D66AF" w:rsidRPr="000D66AF" w:rsidTr="005174F2">
        <w:trPr>
          <w:trHeight w:val="382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color w:val="000000"/>
                <w:sz w:val="18"/>
                <w:szCs w:val="18"/>
              </w:rPr>
            </w:pPr>
            <w:r w:rsidRPr="000D66AF">
              <w:rPr>
                <w:color w:val="000000"/>
                <w:sz w:val="18"/>
                <w:szCs w:val="18"/>
              </w:rPr>
              <w:lastRenderedPageBreak/>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14</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02</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44106</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36,3</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36,3</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36,3</w:t>
            </w:r>
          </w:p>
        </w:tc>
      </w:tr>
      <w:tr w:rsidR="000D66AF" w:rsidRPr="000D66AF" w:rsidTr="005174F2">
        <w:trPr>
          <w:trHeight w:val="450"/>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Закупка товаров, работ и услуг для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14</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02</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44106</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200</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36,3</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36,3</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36,3</w:t>
            </w:r>
          </w:p>
        </w:tc>
      </w:tr>
      <w:tr w:rsidR="000D66AF" w:rsidRPr="000D66AF" w:rsidTr="005174F2">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14</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02</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44106</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240</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36,3</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36,3</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36,3</w:t>
            </w:r>
          </w:p>
        </w:tc>
      </w:tr>
      <w:tr w:rsidR="000D66AF" w:rsidRPr="000D66AF" w:rsidTr="005174F2">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Охрана окружающей среды</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14</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02</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44106</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240</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06</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36,3</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36,3</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36,3</w:t>
            </w:r>
          </w:p>
        </w:tc>
      </w:tr>
      <w:tr w:rsidR="000D66AF" w:rsidRPr="000D66AF" w:rsidTr="005174F2">
        <w:trPr>
          <w:trHeight w:val="450"/>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Охрана объектов растительного и животного мира и среды их обитания</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14</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02</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44106</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240</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06</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05</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36,3</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36,3</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36,3</w:t>
            </w:r>
          </w:p>
        </w:tc>
      </w:tr>
      <w:tr w:rsidR="000D66AF" w:rsidRPr="000D66AF" w:rsidTr="005174F2">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Администрация Медаевского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14</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02</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44106</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240</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06</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05</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36,3</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36,3</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36,3</w:t>
            </w:r>
          </w:p>
        </w:tc>
      </w:tr>
      <w:tr w:rsidR="000D66AF" w:rsidRPr="000D66AF" w:rsidTr="005174F2">
        <w:trPr>
          <w:trHeight w:val="1560"/>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xml:space="preserve">Муниципальная программа "Повышение эффективности управления муниципальными финансами в Медаевском  сельском поселении Чамзинского </w:t>
            </w:r>
            <w:r w:rsidRPr="000D66AF">
              <w:rPr>
                <w:b/>
                <w:bCs/>
                <w:sz w:val="18"/>
                <w:szCs w:val="18"/>
              </w:rPr>
              <w:lastRenderedPageBreak/>
              <w:t>муниципального района Республики Мордовия на 2020-2025 годы"</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lastRenderedPageBreak/>
              <w:t>17</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b/>
                <w:bCs/>
                <w:sz w:val="18"/>
                <w:szCs w:val="18"/>
              </w:rPr>
            </w:pPr>
            <w:r w:rsidRPr="000D66AF">
              <w:rPr>
                <w:b/>
                <w:bCs/>
                <w:sz w:val="18"/>
                <w:szCs w:val="18"/>
              </w:rPr>
              <w:t>6,5</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b/>
                <w:bCs/>
                <w:sz w:val="18"/>
                <w:szCs w:val="18"/>
              </w:rPr>
            </w:pPr>
            <w:r w:rsidRPr="000D66AF">
              <w:rPr>
                <w:b/>
                <w:bCs/>
                <w:sz w:val="18"/>
                <w:szCs w:val="18"/>
              </w:rPr>
              <w:t>6,7</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b/>
                <w:bCs/>
                <w:sz w:val="18"/>
                <w:szCs w:val="18"/>
              </w:rPr>
            </w:pPr>
            <w:r w:rsidRPr="000D66AF">
              <w:rPr>
                <w:b/>
                <w:bCs/>
                <w:sz w:val="18"/>
                <w:szCs w:val="18"/>
              </w:rPr>
              <w:t>6,9</w:t>
            </w:r>
          </w:p>
        </w:tc>
      </w:tr>
      <w:tr w:rsidR="000D66AF" w:rsidRPr="000D66AF" w:rsidTr="005174F2">
        <w:trPr>
          <w:trHeight w:val="450"/>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lastRenderedPageBreak/>
              <w:t xml:space="preserve">Подпрограмма «Эффективное использование бюджетного потенциала» </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17</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6,5</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6,7</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6,9</w:t>
            </w:r>
          </w:p>
        </w:tc>
      </w:tr>
      <w:tr w:rsidR="000D66AF" w:rsidRPr="000D66AF" w:rsidTr="005174F2">
        <w:trPr>
          <w:trHeight w:val="1140"/>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Основное мероприятие "Совершенствование бюджетного процесса, формирование бюджета Медаевского сельского поселения на очередной финансовый год и на плановый период"</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17</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6,5</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6,7</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6,9</w:t>
            </w:r>
          </w:p>
        </w:tc>
      </w:tr>
      <w:tr w:rsidR="000D66AF" w:rsidRPr="000D66AF" w:rsidTr="005174F2">
        <w:trPr>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Иные межбюджетные трансфертв на финансовое обеспечение расходных обязательств муниципального района Республики Мордовия по переданным полномочиям поселений</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17</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44500</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6,5</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6,7</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6,9</w:t>
            </w:r>
          </w:p>
        </w:tc>
      </w:tr>
      <w:tr w:rsidR="000D66AF" w:rsidRPr="000D66AF" w:rsidTr="005174F2">
        <w:trPr>
          <w:trHeight w:val="160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Иные межбюджетные трансферты на осуществление полномочий по составлению и рассмотрению проекта бюджета поселения, утверждению и исполнению бюджета поселения, осуществлению контроля за его исполнением, составлению и утверждению отчета об исполнении бюджета</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17</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44501</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6,5</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6,7</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6,9</w:t>
            </w:r>
          </w:p>
        </w:tc>
      </w:tr>
      <w:tr w:rsidR="000D66AF" w:rsidRPr="000D66AF" w:rsidTr="005174F2">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Межбюджетные трансферты</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17</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44501</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500</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6,5</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6,7</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6,9</w:t>
            </w:r>
          </w:p>
        </w:tc>
      </w:tr>
      <w:tr w:rsidR="000D66AF" w:rsidRPr="000D66AF" w:rsidTr="005174F2">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Общегосударственные вопросы</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17</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44501</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500</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6,5</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6,7</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6,9</w:t>
            </w:r>
          </w:p>
        </w:tc>
      </w:tr>
      <w:tr w:rsidR="000D66AF" w:rsidRPr="000D66AF" w:rsidTr="005174F2">
        <w:trPr>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17</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44501</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500</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6,5</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6,7</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6,9</w:t>
            </w:r>
          </w:p>
        </w:tc>
      </w:tr>
      <w:tr w:rsidR="000D66AF" w:rsidRPr="000D66AF" w:rsidTr="005174F2">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lastRenderedPageBreak/>
              <w:t>Администрация Медаевского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17</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44501</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500</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6,5</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6,7</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6,9</w:t>
            </w:r>
          </w:p>
        </w:tc>
      </w:tr>
      <w:tr w:rsidR="000D66AF" w:rsidRPr="000D66AF" w:rsidTr="005174F2">
        <w:trPr>
          <w:trHeight w:val="840"/>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Муниципальная программа «Профилактика правонарушений на территории Медаевского сельского поселения на 2020-2025 годы»</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19</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b/>
                <w:bCs/>
                <w:sz w:val="18"/>
                <w:szCs w:val="18"/>
              </w:rPr>
            </w:pPr>
            <w:r w:rsidRPr="000D66AF">
              <w:rPr>
                <w:b/>
                <w:bCs/>
                <w:sz w:val="18"/>
                <w:szCs w:val="18"/>
              </w:rPr>
              <w:t>0,2</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b/>
                <w:bCs/>
                <w:sz w:val="18"/>
                <w:szCs w:val="18"/>
              </w:rPr>
            </w:pPr>
            <w:r w:rsidRPr="000D66AF">
              <w:rPr>
                <w:b/>
                <w:bCs/>
                <w:sz w:val="18"/>
                <w:szCs w:val="18"/>
              </w:rPr>
              <w:t>0,2</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b/>
                <w:bCs/>
                <w:sz w:val="18"/>
                <w:szCs w:val="18"/>
              </w:rPr>
            </w:pPr>
            <w:r w:rsidRPr="000D66AF">
              <w:rPr>
                <w:b/>
                <w:bCs/>
                <w:sz w:val="18"/>
                <w:szCs w:val="18"/>
              </w:rPr>
              <w:t>0,2</w:t>
            </w:r>
          </w:p>
        </w:tc>
      </w:tr>
      <w:tr w:rsidR="000D66AF" w:rsidRPr="000D66AF" w:rsidTr="005174F2">
        <w:trPr>
          <w:trHeight w:val="900"/>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Основное мероприятие "Реализация государственных полномочий в области законодательства об административных правонарушениях"</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19</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02</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0,2</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0,2</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0,2</w:t>
            </w:r>
          </w:p>
        </w:tc>
      </w:tr>
      <w:tr w:rsidR="000D66AF" w:rsidRPr="000D66AF" w:rsidTr="005174F2">
        <w:trPr>
          <w:trHeight w:val="202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15июня 2015 года №38-З "Об административной ответственности на территории Республики Мордовия"</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19</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02</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77150</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0,2</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0,2</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0,2</w:t>
            </w:r>
          </w:p>
        </w:tc>
      </w:tr>
      <w:tr w:rsidR="000D66AF" w:rsidRPr="000D66AF" w:rsidTr="005174F2">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19</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02</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77150</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200</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0,2</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0,2</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0,2</w:t>
            </w:r>
          </w:p>
        </w:tc>
      </w:tr>
      <w:tr w:rsidR="000D66AF" w:rsidRPr="000D66AF" w:rsidTr="005174F2">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19</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02</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77150</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240</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0,2</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0,2</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0,2</w:t>
            </w:r>
          </w:p>
        </w:tc>
      </w:tr>
      <w:tr w:rsidR="000D66AF" w:rsidRPr="000D66AF" w:rsidTr="005174F2">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Общегосударственные вопросы</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19</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02</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77150</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240</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0,2</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0,2</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0,2</w:t>
            </w:r>
          </w:p>
        </w:tc>
      </w:tr>
      <w:tr w:rsidR="000D66AF" w:rsidRPr="000D66AF" w:rsidTr="005174F2">
        <w:trPr>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местных </w:t>
            </w:r>
            <w:r w:rsidRPr="000D66AF">
              <w:rPr>
                <w:sz w:val="18"/>
                <w:szCs w:val="18"/>
              </w:rPr>
              <w:lastRenderedPageBreak/>
              <w:t>администраций</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lastRenderedPageBreak/>
              <w:t>19</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02</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77150</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240</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0,2</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0,2</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0,2</w:t>
            </w:r>
          </w:p>
        </w:tc>
      </w:tr>
      <w:tr w:rsidR="000D66AF" w:rsidRPr="000D66AF" w:rsidTr="005174F2">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lastRenderedPageBreak/>
              <w:t>Администрация Медаевского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19</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02</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77150</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240</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0,2</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0,2</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0,2</w:t>
            </w:r>
          </w:p>
        </w:tc>
      </w:tr>
      <w:tr w:rsidR="000D66AF" w:rsidRPr="000D66AF" w:rsidTr="005174F2">
        <w:trPr>
          <w:trHeight w:val="1260"/>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Муниципальная программа «Благоустройство территории Медаевского сельского поселения Чамзинского муниципального района Республики Мордовия на 2019-2025 годы»</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27</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b/>
                <w:bCs/>
                <w:sz w:val="18"/>
                <w:szCs w:val="18"/>
              </w:rPr>
            </w:pPr>
            <w:r w:rsidRPr="000D66AF">
              <w:rPr>
                <w:b/>
                <w:bCs/>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b/>
                <w:bCs/>
                <w:sz w:val="18"/>
                <w:szCs w:val="18"/>
              </w:rPr>
            </w:pPr>
            <w:r w:rsidRPr="000D66AF">
              <w:rPr>
                <w:b/>
                <w:bCs/>
                <w:sz w:val="18"/>
                <w:szCs w:val="18"/>
              </w:rPr>
              <w:t>443,7</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b/>
                <w:bCs/>
                <w:sz w:val="18"/>
                <w:szCs w:val="18"/>
              </w:rPr>
            </w:pPr>
            <w:r w:rsidRPr="000D66AF">
              <w:rPr>
                <w:b/>
                <w:bCs/>
                <w:sz w:val="18"/>
                <w:szCs w:val="18"/>
              </w:rPr>
              <w:t>497,9</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b/>
                <w:bCs/>
                <w:sz w:val="18"/>
                <w:szCs w:val="18"/>
              </w:rPr>
            </w:pPr>
            <w:r w:rsidRPr="000D66AF">
              <w:rPr>
                <w:b/>
                <w:bCs/>
                <w:sz w:val="18"/>
                <w:szCs w:val="18"/>
              </w:rPr>
              <w:t>496,3</w:t>
            </w:r>
          </w:p>
        </w:tc>
      </w:tr>
      <w:tr w:rsidR="000D66AF" w:rsidRPr="000D66AF" w:rsidTr="005174F2">
        <w:trPr>
          <w:trHeight w:val="900"/>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Основное мероприятие "Текущее содержание и обслуживание наружных сетей уличного освещения территории сельского поселения"</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27</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170,0</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186,9</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180,0</w:t>
            </w:r>
          </w:p>
        </w:tc>
      </w:tr>
      <w:tr w:rsidR="000D66AF" w:rsidRPr="000D66AF" w:rsidTr="005174F2">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Уличное освещение</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27</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43010</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170,0</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186,9</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180,0</w:t>
            </w:r>
          </w:p>
        </w:tc>
      </w:tr>
      <w:tr w:rsidR="000D66AF" w:rsidRPr="000D66AF" w:rsidTr="005174F2">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27</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43010</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200</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170,0</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186,9</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180,0</w:t>
            </w:r>
          </w:p>
        </w:tc>
      </w:tr>
      <w:tr w:rsidR="000D66AF" w:rsidRPr="000D66AF" w:rsidTr="005174F2">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27</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43010</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240</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170,0</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186,9</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180,0</w:t>
            </w:r>
          </w:p>
        </w:tc>
      </w:tr>
      <w:tr w:rsidR="000D66AF" w:rsidRPr="000D66AF" w:rsidTr="005174F2">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Жилищно-коммунальное хозяйство</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27</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43010</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240</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05</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170,0</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186,9</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180,0</w:t>
            </w:r>
          </w:p>
        </w:tc>
      </w:tr>
      <w:tr w:rsidR="000D66AF" w:rsidRPr="000D66AF" w:rsidTr="005174F2">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Благоустройство</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27</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43010</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240</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05</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170,0</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186,9</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180,0</w:t>
            </w:r>
          </w:p>
        </w:tc>
      </w:tr>
      <w:tr w:rsidR="000D66AF" w:rsidRPr="000D66AF" w:rsidTr="005174F2">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Администрация Медаевского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27</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43010</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240</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05</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170,0</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186,9</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180,0</w:t>
            </w:r>
          </w:p>
        </w:tc>
      </w:tr>
      <w:tr w:rsidR="000D66AF" w:rsidRPr="000D66AF" w:rsidTr="005174F2">
        <w:trPr>
          <w:trHeight w:val="49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Основное мероприятие "Благоустройство и озеленение территории сельского поселения"</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27</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02</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r>
      <w:tr w:rsidR="000D66AF" w:rsidRPr="000D66AF" w:rsidTr="005174F2">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Озеленение</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27</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02</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43020</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r>
      <w:tr w:rsidR="000D66AF" w:rsidRPr="000D66AF" w:rsidTr="005174F2">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xml:space="preserve">Закупка товаров, работ и услуг для обеспечения </w:t>
            </w:r>
            <w:r w:rsidRPr="000D66AF">
              <w:rPr>
                <w:sz w:val="18"/>
                <w:szCs w:val="18"/>
              </w:rPr>
              <w:lastRenderedPageBreak/>
              <w:t>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lastRenderedPageBreak/>
              <w:t>27</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43010</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200</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r>
      <w:tr w:rsidR="000D66AF" w:rsidRPr="000D66AF" w:rsidTr="005174F2">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lastRenderedPageBreak/>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27</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02</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43020</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240</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r>
      <w:tr w:rsidR="000D66AF" w:rsidRPr="000D66AF" w:rsidTr="005174F2">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Жилищно-коммунальное хозяйство</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27</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02</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43020</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240</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05</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r>
      <w:tr w:rsidR="000D66AF" w:rsidRPr="000D66AF" w:rsidTr="005174F2">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Благоустройство</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27</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02</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43020</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240</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05</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r>
      <w:tr w:rsidR="000D66AF" w:rsidRPr="000D66AF" w:rsidTr="005174F2">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Администрация Медаевского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27</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02</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43020</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240</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05</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r>
      <w:tr w:rsidR="000D66AF" w:rsidRPr="000D66AF" w:rsidTr="005174F2">
        <w:trPr>
          <w:trHeight w:val="450"/>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Основное мероприятие "Благоустройство и содержание мест захоронения"</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27</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r>
      <w:tr w:rsidR="000D66AF" w:rsidRPr="000D66AF" w:rsidTr="005174F2">
        <w:trPr>
          <w:trHeight w:val="300"/>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Организация и содержание мест захоронения</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27</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43030</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r>
      <w:tr w:rsidR="000D66AF" w:rsidRPr="000D66AF" w:rsidTr="005174F2">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27</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43030</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200</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r>
      <w:tr w:rsidR="000D66AF" w:rsidRPr="000D66AF" w:rsidTr="005174F2">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27</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43030</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240</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r>
      <w:tr w:rsidR="000D66AF" w:rsidRPr="000D66AF" w:rsidTr="005174F2">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Жилищно-коммунальное хозяйство</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27</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43030</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240</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05</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r>
      <w:tr w:rsidR="000D66AF" w:rsidRPr="000D66AF" w:rsidTr="005174F2">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Благоустройство</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27</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43030</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240</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05</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r>
      <w:tr w:rsidR="000D66AF" w:rsidRPr="000D66AF" w:rsidTr="005174F2">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Администрация Медаевского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27</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43030</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240</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05</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r>
      <w:tr w:rsidR="000D66AF" w:rsidRPr="000D66AF" w:rsidTr="005174F2">
        <w:trPr>
          <w:trHeight w:val="531"/>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Основное мероприятие "Прочие мероприятия по благоустройству территории сельского поселения"</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27</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243,7</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281,0</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286,3</w:t>
            </w:r>
          </w:p>
        </w:tc>
      </w:tr>
      <w:tr w:rsidR="000D66AF" w:rsidRPr="000D66AF" w:rsidTr="005174F2">
        <w:trPr>
          <w:trHeight w:val="450"/>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Прочие мероприятия по благоустройству городских округов и поселений</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27</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43040</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243,7</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247,1</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218,3</w:t>
            </w:r>
          </w:p>
        </w:tc>
      </w:tr>
      <w:tr w:rsidR="000D66AF" w:rsidRPr="000D66AF" w:rsidTr="005174F2">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xml:space="preserve">Закупка товаров, работ и услуг для обеспечения </w:t>
            </w:r>
            <w:r w:rsidRPr="000D66AF">
              <w:rPr>
                <w:sz w:val="18"/>
                <w:szCs w:val="18"/>
              </w:rPr>
              <w:lastRenderedPageBreak/>
              <w:t>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lastRenderedPageBreak/>
              <w:t>27</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43040</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200</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243,7</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247,1</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218,3</w:t>
            </w:r>
          </w:p>
        </w:tc>
      </w:tr>
      <w:tr w:rsidR="000D66AF" w:rsidRPr="000D66AF" w:rsidTr="005174F2">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lastRenderedPageBreak/>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27</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43040</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240</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243,7</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247,1</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218,3</w:t>
            </w:r>
          </w:p>
        </w:tc>
      </w:tr>
      <w:tr w:rsidR="000D66AF" w:rsidRPr="000D66AF" w:rsidTr="005174F2">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Жилищно-коммунальное хозяйство</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27</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43040</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240</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05</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243,7</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247,1</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218,3</w:t>
            </w:r>
          </w:p>
        </w:tc>
      </w:tr>
      <w:tr w:rsidR="000D66AF" w:rsidRPr="000D66AF" w:rsidTr="005174F2">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Благоустройство</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27</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43040</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240</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05</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243,7</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247,1</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218,3</w:t>
            </w:r>
          </w:p>
        </w:tc>
      </w:tr>
      <w:tr w:rsidR="000D66AF" w:rsidRPr="000D66AF" w:rsidTr="005174F2">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Администрация Медаевского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27</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43040</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240</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05</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243,7</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247,1</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218,3</w:t>
            </w:r>
          </w:p>
        </w:tc>
      </w:tr>
      <w:tr w:rsidR="000D66AF" w:rsidRPr="000D66AF" w:rsidTr="005174F2">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Условно утвержденные расходы</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27</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41990</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33,9</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68,0</w:t>
            </w:r>
          </w:p>
        </w:tc>
      </w:tr>
      <w:tr w:rsidR="000D66AF" w:rsidRPr="000D66AF" w:rsidTr="005174F2">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Иные бюджетные ассигнования</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27</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41990</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800</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33,9</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68,0</w:t>
            </w:r>
          </w:p>
        </w:tc>
      </w:tr>
      <w:tr w:rsidR="000D66AF" w:rsidRPr="000D66AF" w:rsidTr="005174F2">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Условно утвержденные расходы</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27</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41990</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800</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99</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33,9</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68,0</w:t>
            </w:r>
          </w:p>
        </w:tc>
      </w:tr>
      <w:tr w:rsidR="000D66AF" w:rsidRPr="000D66AF" w:rsidTr="005174F2">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Условно утвержденные расходы</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27</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41990</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800</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99</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99</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33,9</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68,0</w:t>
            </w:r>
          </w:p>
        </w:tc>
      </w:tr>
      <w:tr w:rsidR="000D66AF" w:rsidRPr="000D66AF" w:rsidTr="005174F2">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Администрация Медаевского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27</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41990</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800</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99</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99</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33,9</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68,0</w:t>
            </w:r>
          </w:p>
        </w:tc>
      </w:tr>
      <w:tr w:rsidR="000D66AF" w:rsidRPr="000D66AF" w:rsidTr="005174F2">
        <w:trPr>
          <w:trHeight w:val="450"/>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Основное мероприятие "Ремонт памятников воинам ВОВ"</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27</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05</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30,0</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30,0</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30,0</w:t>
            </w:r>
          </w:p>
        </w:tc>
      </w:tr>
      <w:tr w:rsidR="000D66AF" w:rsidRPr="000D66AF" w:rsidTr="005174F2">
        <w:trPr>
          <w:trHeight w:val="900"/>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Финансовое обеспечение расходных обязательств поселений по переданным полномочиям муниципальных районов Республики Мордовия</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27</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05</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44100</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30,0</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30,0</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30,0</w:t>
            </w:r>
          </w:p>
        </w:tc>
      </w:tr>
      <w:tr w:rsidR="000D66AF" w:rsidRPr="000D66AF" w:rsidTr="005174F2">
        <w:trPr>
          <w:trHeight w:val="1860"/>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xml:space="preserve">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w:t>
            </w:r>
            <w:r w:rsidRPr="000D66AF">
              <w:rPr>
                <w:sz w:val="18"/>
                <w:szCs w:val="18"/>
              </w:rPr>
              <w:lastRenderedPageBreak/>
              <w:t>культуры) местного (муниципального) значения, расположенных на территории поселения</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lastRenderedPageBreak/>
              <w:t>27</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05</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44104</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30,0</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30,0</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30,0</w:t>
            </w:r>
          </w:p>
        </w:tc>
      </w:tr>
      <w:tr w:rsidR="000D66AF" w:rsidRPr="000D66AF" w:rsidTr="005174F2">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lastRenderedPageBreak/>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27</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05</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44104</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200</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30,0</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30,0</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30,0</w:t>
            </w:r>
          </w:p>
        </w:tc>
      </w:tr>
      <w:tr w:rsidR="000D66AF" w:rsidRPr="000D66AF" w:rsidTr="005174F2">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27</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05</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44104</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240</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30,0</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30,0</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30,0</w:t>
            </w:r>
          </w:p>
        </w:tc>
      </w:tr>
      <w:tr w:rsidR="000D66AF" w:rsidRPr="000D66AF" w:rsidTr="005174F2">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Жилищно-коммунальное хозяйство</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27</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05</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44104</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240</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05</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30,0</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30,0</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30,0</w:t>
            </w:r>
          </w:p>
        </w:tc>
      </w:tr>
      <w:tr w:rsidR="000D66AF" w:rsidRPr="000D66AF" w:rsidTr="005174F2">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Благоустройство</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27</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05</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44104</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240</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05</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30,0</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30,0</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30,0</w:t>
            </w:r>
          </w:p>
        </w:tc>
      </w:tr>
      <w:tr w:rsidR="000D66AF" w:rsidRPr="000D66AF" w:rsidTr="005174F2">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Администрация Медаевского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27</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05</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44104</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240</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05</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30,0</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30,0</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30,0</w:t>
            </w:r>
          </w:p>
        </w:tc>
      </w:tr>
      <w:tr w:rsidR="000D66AF" w:rsidRPr="000D66AF" w:rsidTr="005174F2">
        <w:trPr>
          <w:trHeight w:val="471"/>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Непрограммные расходы главных распорядителей бюджетных средств Республики Мордовия</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89</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114,5</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117,7</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117,7</w:t>
            </w:r>
          </w:p>
        </w:tc>
      </w:tr>
      <w:tr w:rsidR="000D66AF" w:rsidRPr="000D66AF" w:rsidTr="005174F2">
        <w:trPr>
          <w:trHeight w:val="900"/>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Непрограммные расходы в рамках обеспечения деятельности главных распорядителей бюджетных средств Республики Мордовия</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89</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114,5</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117,7</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117,7</w:t>
            </w:r>
          </w:p>
        </w:tc>
      </w:tr>
      <w:tr w:rsidR="000D66AF" w:rsidRPr="000D66AF" w:rsidTr="005174F2">
        <w:trPr>
          <w:trHeight w:val="450"/>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Резервный фонд администрации муниципальных образований</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89</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00</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41180</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1,0</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1,0</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1,0</w:t>
            </w:r>
          </w:p>
        </w:tc>
      </w:tr>
      <w:tr w:rsidR="000D66AF" w:rsidRPr="000D66AF" w:rsidTr="005174F2">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Иные бюджетные ассигнования</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89</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00</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41180</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800</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1,0</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1,0</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1,0</w:t>
            </w:r>
          </w:p>
        </w:tc>
      </w:tr>
      <w:tr w:rsidR="000D66AF" w:rsidRPr="000D66AF" w:rsidTr="005174F2">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Общегосударственные вопросы</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89</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00</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41180</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800</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1,0</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1,0</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1,0</w:t>
            </w:r>
          </w:p>
        </w:tc>
      </w:tr>
      <w:tr w:rsidR="000D66AF" w:rsidRPr="000D66AF" w:rsidTr="005174F2">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Резервные фонды</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89</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00</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41180</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800</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11</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1,0</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1,0</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1,0</w:t>
            </w:r>
          </w:p>
        </w:tc>
      </w:tr>
      <w:tr w:rsidR="000D66AF" w:rsidRPr="000D66AF" w:rsidTr="005174F2">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Администрация Медаевского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89</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00</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41180</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800</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11</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1,0</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1,0</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1,0</w:t>
            </w:r>
          </w:p>
        </w:tc>
      </w:tr>
      <w:tr w:rsidR="000D66AF" w:rsidRPr="000D66AF" w:rsidTr="005174F2">
        <w:trPr>
          <w:trHeight w:val="900"/>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lastRenderedPageBreak/>
              <w:t>Финансовое обеспечение расходных обязательств поселений по переданным полномочиям муниципальных районов Республики Мордовия</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89</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00</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44100</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20,7</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20,7</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20,7</w:t>
            </w:r>
          </w:p>
        </w:tc>
      </w:tr>
      <w:tr w:rsidR="000D66AF" w:rsidRPr="000D66AF" w:rsidTr="005174F2">
        <w:trPr>
          <w:trHeight w:val="157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Осуществление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89</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00</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44105</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6,9</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6,9</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6,9</w:t>
            </w:r>
          </w:p>
        </w:tc>
      </w:tr>
      <w:tr w:rsidR="000D66AF" w:rsidRPr="000D66AF" w:rsidTr="005174F2">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89</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00</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44105</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200</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6,9</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6,9</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6,9</w:t>
            </w:r>
          </w:p>
        </w:tc>
      </w:tr>
      <w:tr w:rsidR="000D66AF" w:rsidRPr="000D66AF" w:rsidTr="005174F2">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89</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00</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44105</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240</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6,9</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6,9</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6,9</w:t>
            </w:r>
          </w:p>
        </w:tc>
      </w:tr>
      <w:tr w:rsidR="000D66AF" w:rsidRPr="000D66AF" w:rsidTr="005174F2">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Общегосударственные вопросы</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89</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00</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44105</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240</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6,9</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6,9</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6,9</w:t>
            </w:r>
          </w:p>
        </w:tc>
      </w:tr>
      <w:tr w:rsidR="000D66AF" w:rsidRPr="000D66AF" w:rsidTr="005174F2">
        <w:trPr>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89</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00</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44105</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240</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6,9</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6,9</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6,9</w:t>
            </w:r>
          </w:p>
        </w:tc>
      </w:tr>
      <w:tr w:rsidR="000D66AF" w:rsidRPr="000D66AF" w:rsidTr="005174F2">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Администрация Медаевского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89</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00</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44105</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240</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6,9</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6,9</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6,9</w:t>
            </w:r>
          </w:p>
        </w:tc>
      </w:tr>
      <w:tr w:rsidR="000D66AF" w:rsidRPr="000D66AF" w:rsidTr="005174F2">
        <w:trPr>
          <w:trHeight w:val="160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xml:space="preserve">Осуществление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w:t>
            </w:r>
            <w:r w:rsidRPr="000D66AF">
              <w:rPr>
                <w:sz w:val="18"/>
                <w:szCs w:val="18"/>
              </w:rPr>
              <w:lastRenderedPageBreak/>
              <w:t>контроля в границах поселения</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lastRenderedPageBreak/>
              <w:t>89</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00</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44107</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r>
      <w:tr w:rsidR="000D66AF" w:rsidRPr="000D66AF" w:rsidTr="005174F2">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lastRenderedPageBreak/>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89</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00</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44107</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200</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r>
      <w:tr w:rsidR="000D66AF" w:rsidRPr="000D66AF" w:rsidTr="005174F2">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89</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00</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44107</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240</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r>
      <w:tr w:rsidR="000D66AF" w:rsidRPr="000D66AF" w:rsidTr="005174F2">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Общегосударственные вопросы</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89</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00</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44107</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240</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r>
      <w:tr w:rsidR="000D66AF" w:rsidRPr="000D66AF" w:rsidTr="005174F2">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Другие общегосударственные вопросы</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89</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00</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44107</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240</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13</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r>
      <w:tr w:rsidR="000D66AF" w:rsidRPr="000D66AF" w:rsidTr="005174F2">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Администрация Медаевского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89</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00</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44107</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240</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13</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0,0</w:t>
            </w:r>
          </w:p>
        </w:tc>
      </w:tr>
      <w:tr w:rsidR="000D66AF" w:rsidRPr="000D66AF" w:rsidTr="005174F2">
        <w:trPr>
          <w:trHeight w:val="960"/>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Осуществление полномочий по осуществлению мероприятий по обеспечению безопасности людей на водных объектах, охране их жизни и здоровья</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89</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00</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44108</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6,9</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6,9</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6,9</w:t>
            </w:r>
          </w:p>
        </w:tc>
      </w:tr>
      <w:tr w:rsidR="000D66AF" w:rsidRPr="000D66AF" w:rsidTr="005174F2">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89</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00</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44108</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200</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6,9</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6,9</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6,9</w:t>
            </w:r>
          </w:p>
        </w:tc>
      </w:tr>
      <w:tr w:rsidR="000D66AF" w:rsidRPr="000D66AF" w:rsidTr="005174F2">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89</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00</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44108</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240</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6,9</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6,9</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6,9</w:t>
            </w:r>
          </w:p>
        </w:tc>
      </w:tr>
      <w:tr w:rsidR="000D66AF" w:rsidRPr="000D66AF" w:rsidTr="005174F2">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Общегосударственные вопросы</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89</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00</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44108</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240</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6,9</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6,9</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6,9</w:t>
            </w:r>
          </w:p>
        </w:tc>
      </w:tr>
      <w:tr w:rsidR="000D66AF" w:rsidRPr="000D66AF" w:rsidTr="005174F2">
        <w:trPr>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89</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00</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44108</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240</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6,9</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6,9</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6,9</w:t>
            </w:r>
          </w:p>
        </w:tc>
      </w:tr>
      <w:tr w:rsidR="000D66AF" w:rsidRPr="000D66AF" w:rsidTr="005174F2">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lastRenderedPageBreak/>
              <w:t>Администрация Медаевского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89</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00</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44108</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240</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6,9</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6,9</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6,9</w:t>
            </w:r>
          </w:p>
        </w:tc>
      </w:tr>
      <w:tr w:rsidR="000D66AF" w:rsidRPr="000D66AF" w:rsidTr="005174F2">
        <w:trPr>
          <w:trHeight w:val="1401"/>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Осуществление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89</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00</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44109</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6,9</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6,9</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6,9</w:t>
            </w:r>
          </w:p>
        </w:tc>
      </w:tr>
      <w:tr w:rsidR="000D66AF" w:rsidRPr="000D66AF" w:rsidTr="005174F2">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89</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00</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44109</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200</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6,9</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6,9</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6,9</w:t>
            </w:r>
          </w:p>
        </w:tc>
      </w:tr>
      <w:tr w:rsidR="000D66AF" w:rsidRPr="000D66AF" w:rsidTr="005174F2">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89</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00</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44109</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240</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6,9</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6,9</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6,9</w:t>
            </w:r>
          </w:p>
        </w:tc>
      </w:tr>
      <w:tr w:rsidR="000D66AF" w:rsidRPr="000D66AF" w:rsidTr="005174F2">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Общегосударственные вопросы</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89</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00</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44109</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240</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6,9</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6,9</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6,9</w:t>
            </w:r>
          </w:p>
        </w:tc>
      </w:tr>
      <w:tr w:rsidR="000D66AF" w:rsidRPr="000D66AF" w:rsidTr="005174F2">
        <w:trPr>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89</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00</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44109</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240</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6,9</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6,9</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6,9</w:t>
            </w:r>
          </w:p>
        </w:tc>
      </w:tr>
      <w:tr w:rsidR="000D66AF" w:rsidRPr="000D66AF" w:rsidTr="005174F2">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Администрация Медаевского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89</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00</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44109</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240</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01</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04</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6,9</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6,9</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6,9</w:t>
            </w:r>
          </w:p>
        </w:tc>
      </w:tr>
      <w:tr w:rsidR="000D66AF" w:rsidRPr="000D66AF" w:rsidTr="005174F2">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Осуществление первичного воинского учета на территориях, где отсутствуют военные комиссариаты</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89</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00</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51180</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92,8</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96,0</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96,0</w:t>
            </w:r>
          </w:p>
        </w:tc>
      </w:tr>
      <w:tr w:rsidR="000D66AF" w:rsidRPr="000D66AF" w:rsidTr="005174F2">
        <w:trPr>
          <w:trHeight w:val="1350"/>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w:t>
            </w:r>
            <w:r w:rsidRPr="000D66AF">
              <w:rPr>
                <w:sz w:val="18"/>
                <w:szCs w:val="18"/>
              </w:rPr>
              <w:lastRenderedPageBreak/>
              <w:t>государственными внебюджетными фондами</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lastRenderedPageBreak/>
              <w:t>89</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00</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51180</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100</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88,7</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92,4</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92,4</w:t>
            </w:r>
          </w:p>
        </w:tc>
      </w:tr>
      <w:tr w:rsidR="000D66AF" w:rsidRPr="000D66AF" w:rsidTr="005174F2">
        <w:trPr>
          <w:trHeight w:val="49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lastRenderedPageBreak/>
              <w:t>Расходы на выплаты персоналу государственных (муниципальных) органов</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89</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00</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51180</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120</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88,7</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92,4</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92,4</w:t>
            </w:r>
          </w:p>
        </w:tc>
      </w:tr>
      <w:tr w:rsidR="000D66AF" w:rsidRPr="000D66AF" w:rsidTr="005174F2">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Национальная оборона</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89</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00</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51180</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120</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02</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88,7</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92,4</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92,4</w:t>
            </w:r>
          </w:p>
        </w:tc>
      </w:tr>
      <w:tr w:rsidR="000D66AF" w:rsidRPr="000D66AF" w:rsidTr="005174F2">
        <w:trPr>
          <w:trHeight w:val="450"/>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Мобилизационная и вневойсковая подготовка</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89</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00</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51180</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120</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02</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88,7</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92,4</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92,4</w:t>
            </w:r>
          </w:p>
        </w:tc>
      </w:tr>
      <w:tr w:rsidR="000D66AF" w:rsidRPr="000D66AF" w:rsidTr="005174F2">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Администрация Медаевского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89</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00</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51180</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120</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02</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88,7</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92,4</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92,4</w:t>
            </w:r>
          </w:p>
        </w:tc>
      </w:tr>
      <w:tr w:rsidR="000D66AF" w:rsidRPr="000D66AF" w:rsidTr="005174F2">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89</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00</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51180</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200</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4,1</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3,6</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3,6</w:t>
            </w:r>
          </w:p>
        </w:tc>
      </w:tr>
      <w:tr w:rsidR="000D66AF" w:rsidRPr="000D66AF" w:rsidTr="005174F2">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89</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00</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51180</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240</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4,1</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3,6</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3,6</w:t>
            </w:r>
          </w:p>
        </w:tc>
      </w:tr>
      <w:tr w:rsidR="000D66AF" w:rsidRPr="000D66AF" w:rsidTr="005174F2">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Национальная оборона</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89</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00</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51180</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240</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02</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4,1</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3,6</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3,6</w:t>
            </w:r>
          </w:p>
        </w:tc>
      </w:tr>
      <w:tr w:rsidR="000D66AF" w:rsidRPr="000D66AF" w:rsidTr="005174F2">
        <w:trPr>
          <w:trHeight w:val="450"/>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Мобилизационная и вневойсковая подготовка</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89</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00</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51180</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240</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02</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 </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4,1</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3,6</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3,6</w:t>
            </w:r>
          </w:p>
        </w:tc>
      </w:tr>
      <w:tr w:rsidR="000D66AF" w:rsidRPr="000D66AF" w:rsidTr="005174F2">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Администрация Медаевского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89</w:t>
            </w:r>
          </w:p>
        </w:tc>
        <w:tc>
          <w:tcPr>
            <w:tcW w:w="365"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1</w:t>
            </w:r>
          </w:p>
        </w:tc>
        <w:tc>
          <w:tcPr>
            <w:tcW w:w="37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00</w:t>
            </w:r>
          </w:p>
        </w:tc>
        <w:tc>
          <w:tcPr>
            <w:tcW w:w="63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51180</w:t>
            </w:r>
          </w:p>
        </w:tc>
        <w:tc>
          <w:tcPr>
            <w:tcW w:w="472"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240</w:t>
            </w:r>
          </w:p>
        </w:tc>
        <w:tc>
          <w:tcPr>
            <w:tcW w:w="419"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02</w:t>
            </w:r>
          </w:p>
        </w:tc>
        <w:tc>
          <w:tcPr>
            <w:tcW w:w="564"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03</w:t>
            </w:r>
          </w:p>
        </w:tc>
        <w:tc>
          <w:tcPr>
            <w:tcW w:w="598" w:type="dxa"/>
            <w:tcBorders>
              <w:top w:val="nil"/>
              <w:left w:val="nil"/>
              <w:bottom w:val="single" w:sz="4" w:space="0" w:color="000000"/>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920</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4,1</w:t>
            </w:r>
          </w:p>
        </w:tc>
        <w:tc>
          <w:tcPr>
            <w:tcW w:w="1260"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3,6</w:t>
            </w:r>
          </w:p>
        </w:tc>
        <w:tc>
          <w:tcPr>
            <w:tcW w:w="1263" w:type="dxa"/>
            <w:tcBorders>
              <w:top w:val="nil"/>
              <w:left w:val="nil"/>
              <w:bottom w:val="single" w:sz="4" w:space="0" w:color="000000"/>
              <w:right w:val="single" w:sz="4" w:space="0" w:color="000000"/>
            </w:tcBorders>
            <w:shd w:val="clear" w:color="auto" w:fill="auto"/>
            <w:hideMark/>
          </w:tcPr>
          <w:p w:rsidR="000D66AF" w:rsidRPr="000D66AF" w:rsidRDefault="000D66AF" w:rsidP="005174F2">
            <w:pPr>
              <w:jc w:val="right"/>
              <w:rPr>
                <w:sz w:val="18"/>
                <w:szCs w:val="18"/>
              </w:rPr>
            </w:pPr>
            <w:r w:rsidRPr="000D66AF">
              <w:rPr>
                <w:sz w:val="18"/>
                <w:szCs w:val="18"/>
              </w:rPr>
              <w:t>3,6</w:t>
            </w:r>
          </w:p>
        </w:tc>
      </w:tr>
    </w:tbl>
    <w:p w:rsidR="000D66AF" w:rsidRPr="000D66AF" w:rsidRDefault="000D66AF" w:rsidP="000D66AF">
      <w:pPr>
        <w:ind w:firstLine="708"/>
        <w:jc w:val="both"/>
        <w:rPr>
          <w:sz w:val="18"/>
          <w:szCs w:val="18"/>
        </w:rPr>
      </w:pPr>
    </w:p>
    <w:tbl>
      <w:tblPr>
        <w:tblW w:w="10187" w:type="dxa"/>
        <w:tblLook w:val="04A0"/>
      </w:tblPr>
      <w:tblGrid>
        <w:gridCol w:w="2694"/>
        <w:gridCol w:w="380"/>
        <w:gridCol w:w="380"/>
        <w:gridCol w:w="380"/>
        <w:gridCol w:w="640"/>
        <w:gridCol w:w="640"/>
        <w:gridCol w:w="640"/>
        <w:gridCol w:w="640"/>
        <w:gridCol w:w="1260"/>
        <w:gridCol w:w="1260"/>
        <w:gridCol w:w="1260"/>
        <w:gridCol w:w="13"/>
      </w:tblGrid>
      <w:tr w:rsidR="000D66AF" w:rsidRPr="000D66AF" w:rsidTr="005174F2">
        <w:trPr>
          <w:gridAfter w:val="1"/>
          <w:wAfter w:w="13" w:type="dxa"/>
          <w:trHeight w:val="1620"/>
        </w:trPr>
        <w:tc>
          <w:tcPr>
            <w:tcW w:w="2694" w:type="dxa"/>
            <w:tcBorders>
              <w:top w:val="nil"/>
              <w:left w:val="nil"/>
              <w:bottom w:val="nil"/>
              <w:right w:val="nil"/>
            </w:tcBorders>
            <w:shd w:val="clear" w:color="auto" w:fill="auto"/>
            <w:hideMark/>
          </w:tcPr>
          <w:p w:rsidR="000D66AF" w:rsidRPr="000D66AF" w:rsidRDefault="000D66AF" w:rsidP="005174F2">
            <w:pPr>
              <w:rPr>
                <w:sz w:val="18"/>
                <w:szCs w:val="18"/>
              </w:rPr>
            </w:pPr>
          </w:p>
        </w:tc>
        <w:tc>
          <w:tcPr>
            <w:tcW w:w="380" w:type="dxa"/>
            <w:tcBorders>
              <w:top w:val="nil"/>
              <w:left w:val="nil"/>
              <w:bottom w:val="nil"/>
              <w:right w:val="nil"/>
            </w:tcBorders>
            <w:shd w:val="clear" w:color="auto" w:fill="auto"/>
            <w:hideMark/>
          </w:tcPr>
          <w:p w:rsidR="000D66AF" w:rsidRPr="000D66AF" w:rsidRDefault="000D66AF" w:rsidP="005174F2">
            <w:pPr>
              <w:jc w:val="right"/>
              <w:rPr>
                <w:sz w:val="18"/>
                <w:szCs w:val="18"/>
              </w:rPr>
            </w:pPr>
          </w:p>
        </w:tc>
        <w:tc>
          <w:tcPr>
            <w:tcW w:w="380" w:type="dxa"/>
            <w:tcBorders>
              <w:top w:val="nil"/>
              <w:left w:val="nil"/>
              <w:bottom w:val="nil"/>
              <w:right w:val="nil"/>
            </w:tcBorders>
            <w:shd w:val="clear" w:color="auto" w:fill="auto"/>
            <w:hideMark/>
          </w:tcPr>
          <w:p w:rsidR="000D66AF" w:rsidRPr="000D66AF" w:rsidRDefault="000D66AF" w:rsidP="005174F2">
            <w:pPr>
              <w:rPr>
                <w:sz w:val="18"/>
                <w:szCs w:val="18"/>
              </w:rPr>
            </w:pPr>
          </w:p>
        </w:tc>
        <w:tc>
          <w:tcPr>
            <w:tcW w:w="380" w:type="dxa"/>
            <w:tcBorders>
              <w:top w:val="nil"/>
              <w:left w:val="nil"/>
              <w:bottom w:val="nil"/>
              <w:right w:val="nil"/>
            </w:tcBorders>
            <w:shd w:val="clear" w:color="auto" w:fill="auto"/>
            <w:hideMark/>
          </w:tcPr>
          <w:p w:rsidR="000D66AF" w:rsidRPr="000D66AF" w:rsidRDefault="000D66AF" w:rsidP="005174F2">
            <w:pPr>
              <w:rPr>
                <w:sz w:val="18"/>
                <w:szCs w:val="18"/>
              </w:rPr>
            </w:pPr>
          </w:p>
        </w:tc>
        <w:tc>
          <w:tcPr>
            <w:tcW w:w="6340" w:type="dxa"/>
            <w:gridSpan w:val="7"/>
            <w:tcBorders>
              <w:top w:val="nil"/>
              <w:left w:val="nil"/>
              <w:bottom w:val="nil"/>
              <w:right w:val="nil"/>
            </w:tcBorders>
            <w:shd w:val="clear" w:color="auto" w:fill="auto"/>
            <w:hideMark/>
          </w:tcPr>
          <w:p w:rsidR="000D66AF" w:rsidRPr="000D66AF" w:rsidRDefault="000D66AF" w:rsidP="005174F2">
            <w:pPr>
              <w:jc w:val="right"/>
              <w:rPr>
                <w:color w:val="000000"/>
                <w:sz w:val="18"/>
                <w:szCs w:val="18"/>
              </w:rPr>
            </w:pPr>
            <w:r w:rsidRPr="000D66AF">
              <w:rPr>
                <w:color w:val="000000"/>
                <w:sz w:val="18"/>
                <w:szCs w:val="18"/>
              </w:rPr>
              <w:t>Приложение 6</w:t>
            </w:r>
            <w:r w:rsidRPr="000D66AF">
              <w:rPr>
                <w:color w:val="000000"/>
                <w:sz w:val="18"/>
                <w:szCs w:val="18"/>
              </w:rPr>
              <w:br/>
              <w:t>к решению Совета депутатов Медаевского сельского поселения Чамзинского муниципального района Республики Мордовия «О бюджете Медаевского сельского поселения Чамзинского муниципального района Республики Мордовия на 2023 год и на плановый период 2024 и 2025 годов»</w:t>
            </w:r>
          </w:p>
        </w:tc>
      </w:tr>
      <w:tr w:rsidR="000D66AF" w:rsidRPr="000D66AF" w:rsidTr="005174F2">
        <w:trPr>
          <w:trHeight w:val="1620"/>
        </w:trPr>
        <w:tc>
          <w:tcPr>
            <w:tcW w:w="10187" w:type="dxa"/>
            <w:gridSpan w:val="12"/>
            <w:tcBorders>
              <w:top w:val="nil"/>
              <w:left w:val="nil"/>
              <w:bottom w:val="nil"/>
              <w:right w:val="nil"/>
            </w:tcBorders>
            <w:shd w:val="clear" w:color="auto" w:fill="auto"/>
            <w:hideMark/>
          </w:tcPr>
          <w:p w:rsidR="000D66AF" w:rsidRPr="000D66AF" w:rsidRDefault="000D66AF" w:rsidP="005174F2">
            <w:pPr>
              <w:jc w:val="center"/>
              <w:rPr>
                <w:b/>
                <w:bCs/>
                <w:color w:val="000000"/>
                <w:sz w:val="18"/>
                <w:szCs w:val="18"/>
              </w:rPr>
            </w:pPr>
            <w:r w:rsidRPr="000D66AF">
              <w:rPr>
                <w:b/>
                <w:bCs/>
                <w:color w:val="000000"/>
                <w:sz w:val="18"/>
                <w:szCs w:val="18"/>
              </w:rPr>
              <w:t xml:space="preserve">РАСПРЕДЕЛЕНИЕ </w:t>
            </w:r>
            <w:r w:rsidRPr="000D66AF">
              <w:rPr>
                <w:b/>
                <w:bCs/>
                <w:color w:val="000000"/>
                <w:sz w:val="18"/>
                <w:szCs w:val="18"/>
              </w:rPr>
              <w:br/>
              <w:t>БЮДЖЕТНЫХ АССИГНОВАНИЙ БЮДЖЕТА МЕДАЕВСКОГО СЕЛЬСКОГО ПОСЕЛЕНИЯ ЧАМЗИНСКОГО МУНИЦИПАЛЬНОГО РАЙОНА РЕСПУБЛИКИ МОРДОВИЯ НА ОСУЩЕСТВЛЕНИЕ БЮДЖЕТНЫХ ИНВЕСТИЦИЙ В ФОРМЕ КАПИТАЛЬНЫХ ВЛОЖЕНИЙ В ОБЪЕКТЫ МУНИЦИПАЛЬНОЙ СОБСТВЕННОСТИ НА 2023 ГОД И НА ПЛАНОВЫЙ ПЕРИОД 2024 И 2025 ГОДОВ</w:t>
            </w:r>
          </w:p>
        </w:tc>
      </w:tr>
      <w:tr w:rsidR="000D66AF" w:rsidRPr="000D66AF" w:rsidTr="005174F2">
        <w:trPr>
          <w:gridAfter w:val="1"/>
          <w:wAfter w:w="13" w:type="dxa"/>
          <w:trHeight w:val="300"/>
        </w:trPr>
        <w:tc>
          <w:tcPr>
            <w:tcW w:w="2694" w:type="dxa"/>
            <w:tcBorders>
              <w:top w:val="nil"/>
              <w:left w:val="nil"/>
              <w:bottom w:val="nil"/>
              <w:right w:val="nil"/>
            </w:tcBorders>
            <w:shd w:val="clear" w:color="auto" w:fill="auto"/>
            <w:hideMark/>
          </w:tcPr>
          <w:p w:rsidR="000D66AF" w:rsidRPr="000D66AF" w:rsidRDefault="000D66AF" w:rsidP="005174F2">
            <w:pPr>
              <w:jc w:val="center"/>
              <w:rPr>
                <w:b/>
                <w:bCs/>
                <w:color w:val="000000"/>
                <w:sz w:val="18"/>
                <w:szCs w:val="18"/>
              </w:rPr>
            </w:pPr>
          </w:p>
        </w:tc>
        <w:tc>
          <w:tcPr>
            <w:tcW w:w="7480" w:type="dxa"/>
            <w:gridSpan w:val="10"/>
            <w:tcBorders>
              <w:top w:val="nil"/>
              <w:left w:val="nil"/>
              <w:bottom w:val="nil"/>
              <w:right w:val="nil"/>
            </w:tcBorders>
            <w:shd w:val="clear" w:color="auto" w:fill="auto"/>
            <w:hideMark/>
          </w:tcPr>
          <w:p w:rsidR="000D66AF" w:rsidRPr="000D66AF" w:rsidRDefault="000D66AF" w:rsidP="005174F2">
            <w:pPr>
              <w:jc w:val="right"/>
              <w:rPr>
                <w:color w:val="000000"/>
                <w:sz w:val="18"/>
                <w:szCs w:val="18"/>
              </w:rPr>
            </w:pPr>
            <w:r w:rsidRPr="000D66AF">
              <w:rPr>
                <w:color w:val="000000"/>
                <w:sz w:val="18"/>
                <w:szCs w:val="18"/>
              </w:rPr>
              <w:t>(тыс. рублей)</w:t>
            </w:r>
          </w:p>
        </w:tc>
      </w:tr>
      <w:tr w:rsidR="000D66AF" w:rsidRPr="000D66AF" w:rsidTr="005174F2">
        <w:trPr>
          <w:gridAfter w:val="1"/>
          <w:wAfter w:w="13" w:type="dxa"/>
          <w:trHeight w:val="465"/>
        </w:trPr>
        <w:tc>
          <w:tcPr>
            <w:tcW w:w="269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0D66AF" w:rsidRPr="000D66AF" w:rsidRDefault="000D66AF" w:rsidP="005174F2">
            <w:pPr>
              <w:jc w:val="center"/>
              <w:rPr>
                <w:b/>
                <w:bCs/>
                <w:color w:val="000000"/>
                <w:sz w:val="18"/>
                <w:szCs w:val="18"/>
              </w:rPr>
            </w:pPr>
            <w:r w:rsidRPr="000D66AF">
              <w:rPr>
                <w:b/>
                <w:bCs/>
                <w:color w:val="000000"/>
                <w:sz w:val="18"/>
                <w:szCs w:val="18"/>
              </w:rPr>
              <w:lastRenderedPageBreak/>
              <w:t>Наименование</w:t>
            </w:r>
          </w:p>
        </w:tc>
        <w:tc>
          <w:tcPr>
            <w:tcW w:w="1780"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0D66AF" w:rsidRPr="000D66AF" w:rsidRDefault="000D66AF" w:rsidP="005174F2">
            <w:pPr>
              <w:jc w:val="center"/>
              <w:rPr>
                <w:b/>
                <w:bCs/>
                <w:color w:val="000000"/>
                <w:sz w:val="18"/>
                <w:szCs w:val="18"/>
              </w:rPr>
            </w:pPr>
            <w:r w:rsidRPr="000D66AF">
              <w:rPr>
                <w:b/>
                <w:bCs/>
                <w:color w:val="000000"/>
                <w:sz w:val="18"/>
                <w:szCs w:val="18"/>
              </w:rPr>
              <w:t>Цср</w:t>
            </w:r>
          </w:p>
        </w:tc>
        <w:tc>
          <w:tcPr>
            <w:tcW w:w="64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0D66AF" w:rsidRPr="000D66AF" w:rsidRDefault="000D66AF" w:rsidP="005174F2">
            <w:pPr>
              <w:jc w:val="center"/>
              <w:rPr>
                <w:b/>
                <w:bCs/>
                <w:color w:val="000000"/>
                <w:sz w:val="18"/>
                <w:szCs w:val="18"/>
              </w:rPr>
            </w:pPr>
            <w:r w:rsidRPr="000D66AF">
              <w:rPr>
                <w:b/>
                <w:bCs/>
                <w:color w:val="000000"/>
                <w:sz w:val="18"/>
                <w:szCs w:val="18"/>
              </w:rPr>
              <w:t>Рз</w:t>
            </w:r>
          </w:p>
        </w:tc>
        <w:tc>
          <w:tcPr>
            <w:tcW w:w="64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0D66AF" w:rsidRPr="000D66AF" w:rsidRDefault="000D66AF" w:rsidP="005174F2">
            <w:pPr>
              <w:jc w:val="center"/>
              <w:rPr>
                <w:b/>
                <w:bCs/>
                <w:color w:val="000000"/>
                <w:sz w:val="18"/>
                <w:szCs w:val="18"/>
              </w:rPr>
            </w:pPr>
            <w:r w:rsidRPr="000D66AF">
              <w:rPr>
                <w:b/>
                <w:bCs/>
                <w:color w:val="000000"/>
                <w:sz w:val="18"/>
                <w:szCs w:val="18"/>
              </w:rPr>
              <w:t>Прз</w:t>
            </w:r>
          </w:p>
        </w:tc>
        <w:tc>
          <w:tcPr>
            <w:tcW w:w="64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0D66AF" w:rsidRPr="000D66AF" w:rsidRDefault="000D66AF" w:rsidP="005174F2">
            <w:pPr>
              <w:jc w:val="center"/>
              <w:rPr>
                <w:b/>
                <w:bCs/>
                <w:color w:val="000000"/>
                <w:sz w:val="18"/>
                <w:szCs w:val="18"/>
              </w:rPr>
            </w:pPr>
            <w:r w:rsidRPr="000D66AF">
              <w:rPr>
                <w:b/>
                <w:bCs/>
                <w:color w:val="000000"/>
                <w:sz w:val="18"/>
                <w:szCs w:val="18"/>
              </w:rPr>
              <w:t>Адм</w:t>
            </w:r>
          </w:p>
        </w:tc>
        <w:tc>
          <w:tcPr>
            <w:tcW w:w="3780" w:type="dxa"/>
            <w:gridSpan w:val="3"/>
            <w:tcBorders>
              <w:top w:val="single" w:sz="4" w:space="0" w:color="000000"/>
              <w:left w:val="nil"/>
              <w:bottom w:val="single" w:sz="4" w:space="0" w:color="000000"/>
              <w:right w:val="single" w:sz="4" w:space="0" w:color="000000"/>
            </w:tcBorders>
            <w:shd w:val="clear" w:color="auto" w:fill="auto"/>
            <w:vAlign w:val="center"/>
            <w:hideMark/>
          </w:tcPr>
          <w:p w:rsidR="000D66AF" w:rsidRPr="000D66AF" w:rsidRDefault="000D66AF" w:rsidP="005174F2">
            <w:pPr>
              <w:jc w:val="center"/>
              <w:rPr>
                <w:b/>
                <w:bCs/>
                <w:color w:val="000000"/>
                <w:sz w:val="18"/>
                <w:szCs w:val="18"/>
              </w:rPr>
            </w:pPr>
            <w:r w:rsidRPr="000D66AF">
              <w:rPr>
                <w:b/>
                <w:bCs/>
                <w:color w:val="000000"/>
                <w:sz w:val="18"/>
                <w:szCs w:val="18"/>
              </w:rPr>
              <w:t>Сумма</w:t>
            </w:r>
          </w:p>
        </w:tc>
      </w:tr>
      <w:tr w:rsidR="000D66AF" w:rsidRPr="000D66AF" w:rsidTr="005174F2">
        <w:trPr>
          <w:gridAfter w:val="1"/>
          <w:wAfter w:w="13" w:type="dxa"/>
          <w:trHeight w:val="297"/>
        </w:trPr>
        <w:tc>
          <w:tcPr>
            <w:tcW w:w="2694" w:type="dxa"/>
            <w:vMerge/>
            <w:tcBorders>
              <w:top w:val="single" w:sz="4" w:space="0" w:color="000000"/>
              <w:left w:val="single" w:sz="4" w:space="0" w:color="000000"/>
              <w:bottom w:val="single" w:sz="4" w:space="0" w:color="000000"/>
              <w:right w:val="single" w:sz="4" w:space="0" w:color="000000"/>
            </w:tcBorders>
            <w:vAlign w:val="center"/>
            <w:hideMark/>
          </w:tcPr>
          <w:p w:rsidR="000D66AF" w:rsidRPr="000D66AF" w:rsidRDefault="000D66AF" w:rsidP="005174F2">
            <w:pPr>
              <w:rPr>
                <w:b/>
                <w:bCs/>
                <w:color w:val="000000"/>
                <w:sz w:val="18"/>
                <w:szCs w:val="18"/>
              </w:rPr>
            </w:pPr>
          </w:p>
        </w:tc>
        <w:tc>
          <w:tcPr>
            <w:tcW w:w="1780" w:type="dxa"/>
            <w:gridSpan w:val="4"/>
            <w:vMerge/>
            <w:tcBorders>
              <w:top w:val="single" w:sz="4" w:space="0" w:color="000000"/>
              <w:left w:val="single" w:sz="4" w:space="0" w:color="000000"/>
              <w:bottom w:val="single" w:sz="4" w:space="0" w:color="000000"/>
              <w:right w:val="single" w:sz="4" w:space="0" w:color="000000"/>
            </w:tcBorders>
            <w:vAlign w:val="center"/>
            <w:hideMark/>
          </w:tcPr>
          <w:p w:rsidR="000D66AF" w:rsidRPr="000D66AF" w:rsidRDefault="000D66AF" w:rsidP="005174F2">
            <w:pPr>
              <w:rPr>
                <w:b/>
                <w:bCs/>
                <w:color w:val="000000"/>
                <w:sz w:val="18"/>
                <w:szCs w:val="18"/>
              </w:rPr>
            </w:pPr>
          </w:p>
        </w:tc>
        <w:tc>
          <w:tcPr>
            <w:tcW w:w="640" w:type="dxa"/>
            <w:vMerge/>
            <w:tcBorders>
              <w:top w:val="single" w:sz="4" w:space="0" w:color="000000"/>
              <w:left w:val="single" w:sz="4" w:space="0" w:color="000000"/>
              <w:bottom w:val="single" w:sz="4" w:space="0" w:color="000000"/>
              <w:right w:val="single" w:sz="4" w:space="0" w:color="000000"/>
            </w:tcBorders>
            <w:vAlign w:val="center"/>
            <w:hideMark/>
          </w:tcPr>
          <w:p w:rsidR="000D66AF" w:rsidRPr="000D66AF" w:rsidRDefault="000D66AF" w:rsidP="005174F2">
            <w:pPr>
              <w:rPr>
                <w:b/>
                <w:bCs/>
                <w:color w:val="000000"/>
                <w:sz w:val="18"/>
                <w:szCs w:val="18"/>
              </w:rPr>
            </w:pPr>
          </w:p>
        </w:tc>
        <w:tc>
          <w:tcPr>
            <w:tcW w:w="640" w:type="dxa"/>
            <w:vMerge/>
            <w:tcBorders>
              <w:top w:val="single" w:sz="4" w:space="0" w:color="000000"/>
              <w:left w:val="single" w:sz="4" w:space="0" w:color="000000"/>
              <w:bottom w:val="single" w:sz="4" w:space="0" w:color="000000"/>
              <w:right w:val="single" w:sz="4" w:space="0" w:color="000000"/>
            </w:tcBorders>
            <w:vAlign w:val="center"/>
            <w:hideMark/>
          </w:tcPr>
          <w:p w:rsidR="000D66AF" w:rsidRPr="000D66AF" w:rsidRDefault="000D66AF" w:rsidP="005174F2">
            <w:pPr>
              <w:rPr>
                <w:b/>
                <w:bCs/>
                <w:color w:val="000000"/>
                <w:sz w:val="18"/>
                <w:szCs w:val="18"/>
              </w:rPr>
            </w:pPr>
          </w:p>
        </w:tc>
        <w:tc>
          <w:tcPr>
            <w:tcW w:w="640" w:type="dxa"/>
            <w:vMerge/>
            <w:tcBorders>
              <w:top w:val="single" w:sz="4" w:space="0" w:color="000000"/>
              <w:left w:val="single" w:sz="4" w:space="0" w:color="000000"/>
              <w:bottom w:val="single" w:sz="4" w:space="0" w:color="000000"/>
              <w:right w:val="single" w:sz="4" w:space="0" w:color="000000"/>
            </w:tcBorders>
            <w:vAlign w:val="center"/>
            <w:hideMark/>
          </w:tcPr>
          <w:p w:rsidR="000D66AF" w:rsidRPr="000D66AF" w:rsidRDefault="000D66AF" w:rsidP="005174F2">
            <w:pPr>
              <w:rPr>
                <w:b/>
                <w:bCs/>
                <w:color w:val="000000"/>
                <w:sz w:val="18"/>
                <w:szCs w:val="18"/>
              </w:rPr>
            </w:pPr>
          </w:p>
        </w:tc>
        <w:tc>
          <w:tcPr>
            <w:tcW w:w="1260" w:type="dxa"/>
            <w:tcBorders>
              <w:top w:val="nil"/>
              <w:left w:val="nil"/>
              <w:bottom w:val="single" w:sz="4" w:space="0" w:color="auto"/>
              <w:right w:val="single" w:sz="4" w:space="0" w:color="auto"/>
            </w:tcBorders>
            <w:shd w:val="clear" w:color="auto" w:fill="auto"/>
            <w:noWrap/>
            <w:vAlign w:val="center"/>
            <w:hideMark/>
          </w:tcPr>
          <w:p w:rsidR="000D66AF" w:rsidRPr="000D66AF" w:rsidRDefault="000D66AF" w:rsidP="005174F2">
            <w:pPr>
              <w:jc w:val="center"/>
              <w:rPr>
                <w:b/>
                <w:bCs/>
                <w:sz w:val="18"/>
                <w:szCs w:val="18"/>
              </w:rPr>
            </w:pPr>
            <w:r w:rsidRPr="000D66AF">
              <w:rPr>
                <w:b/>
                <w:bCs/>
                <w:sz w:val="18"/>
                <w:szCs w:val="18"/>
              </w:rPr>
              <w:t>2023 год</w:t>
            </w:r>
          </w:p>
        </w:tc>
        <w:tc>
          <w:tcPr>
            <w:tcW w:w="1260" w:type="dxa"/>
            <w:tcBorders>
              <w:top w:val="nil"/>
              <w:left w:val="nil"/>
              <w:bottom w:val="single" w:sz="4" w:space="0" w:color="auto"/>
              <w:right w:val="single" w:sz="4" w:space="0" w:color="auto"/>
            </w:tcBorders>
            <w:shd w:val="clear" w:color="auto" w:fill="auto"/>
            <w:noWrap/>
            <w:vAlign w:val="center"/>
            <w:hideMark/>
          </w:tcPr>
          <w:p w:rsidR="000D66AF" w:rsidRPr="000D66AF" w:rsidRDefault="000D66AF" w:rsidP="005174F2">
            <w:pPr>
              <w:jc w:val="center"/>
              <w:rPr>
                <w:b/>
                <w:bCs/>
                <w:sz w:val="18"/>
                <w:szCs w:val="18"/>
              </w:rPr>
            </w:pPr>
            <w:r w:rsidRPr="000D66AF">
              <w:rPr>
                <w:b/>
                <w:bCs/>
                <w:sz w:val="18"/>
                <w:szCs w:val="18"/>
              </w:rPr>
              <w:t>2024 год</w:t>
            </w:r>
          </w:p>
        </w:tc>
        <w:tc>
          <w:tcPr>
            <w:tcW w:w="1260" w:type="dxa"/>
            <w:tcBorders>
              <w:top w:val="nil"/>
              <w:left w:val="nil"/>
              <w:bottom w:val="single" w:sz="4" w:space="0" w:color="auto"/>
              <w:right w:val="single" w:sz="4" w:space="0" w:color="auto"/>
            </w:tcBorders>
            <w:shd w:val="clear" w:color="auto" w:fill="auto"/>
            <w:noWrap/>
            <w:vAlign w:val="center"/>
            <w:hideMark/>
          </w:tcPr>
          <w:p w:rsidR="000D66AF" w:rsidRPr="000D66AF" w:rsidRDefault="000D66AF" w:rsidP="005174F2">
            <w:pPr>
              <w:jc w:val="center"/>
              <w:rPr>
                <w:b/>
                <w:bCs/>
                <w:sz w:val="18"/>
                <w:szCs w:val="18"/>
              </w:rPr>
            </w:pPr>
            <w:r w:rsidRPr="000D66AF">
              <w:rPr>
                <w:b/>
                <w:bCs/>
                <w:sz w:val="18"/>
                <w:szCs w:val="18"/>
              </w:rPr>
              <w:t>2025 год</w:t>
            </w:r>
          </w:p>
        </w:tc>
      </w:tr>
      <w:tr w:rsidR="000D66AF" w:rsidRPr="000D66AF" w:rsidTr="005174F2">
        <w:trPr>
          <w:gridAfter w:val="1"/>
          <w:wAfter w:w="13" w:type="dxa"/>
          <w:trHeight w:val="259"/>
        </w:trPr>
        <w:tc>
          <w:tcPr>
            <w:tcW w:w="2694" w:type="dxa"/>
            <w:tcBorders>
              <w:top w:val="nil"/>
              <w:left w:val="single" w:sz="4" w:space="0" w:color="000000"/>
              <w:bottom w:val="single" w:sz="4" w:space="0" w:color="000000"/>
              <w:right w:val="single" w:sz="4" w:space="0" w:color="000000"/>
            </w:tcBorders>
            <w:shd w:val="clear" w:color="auto" w:fill="auto"/>
            <w:vAlign w:val="bottom"/>
            <w:hideMark/>
          </w:tcPr>
          <w:p w:rsidR="000D66AF" w:rsidRPr="000D66AF" w:rsidRDefault="000D66AF" w:rsidP="005174F2">
            <w:pPr>
              <w:jc w:val="center"/>
              <w:rPr>
                <w:b/>
                <w:bCs/>
                <w:color w:val="000000"/>
                <w:sz w:val="18"/>
                <w:szCs w:val="18"/>
              </w:rPr>
            </w:pPr>
            <w:r w:rsidRPr="000D66AF">
              <w:rPr>
                <w:b/>
                <w:bCs/>
                <w:color w:val="000000"/>
                <w:sz w:val="18"/>
                <w:szCs w:val="18"/>
              </w:rPr>
              <w:t>1</w:t>
            </w:r>
          </w:p>
        </w:tc>
        <w:tc>
          <w:tcPr>
            <w:tcW w:w="38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center"/>
              <w:rPr>
                <w:b/>
                <w:bCs/>
                <w:color w:val="000000"/>
                <w:sz w:val="18"/>
                <w:szCs w:val="18"/>
              </w:rPr>
            </w:pPr>
            <w:r w:rsidRPr="000D66AF">
              <w:rPr>
                <w:b/>
                <w:bCs/>
                <w:color w:val="000000"/>
                <w:sz w:val="18"/>
                <w:szCs w:val="18"/>
              </w:rPr>
              <w:t>2</w:t>
            </w:r>
          </w:p>
        </w:tc>
        <w:tc>
          <w:tcPr>
            <w:tcW w:w="38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center"/>
              <w:rPr>
                <w:b/>
                <w:bCs/>
                <w:color w:val="000000"/>
                <w:sz w:val="18"/>
                <w:szCs w:val="18"/>
              </w:rPr>
            </w:pPr>
            <w:r w:rsidRPr="000D66AF">
              <w:rPr>
                <w:b/>
                <w:bCs/>
                <w:color w:val="000000"/>
                <w:sz w:val="18"/>
                <w:szCs w:val="18"/>
              </w:rPr>
              <w:t>3</w:t>
            </w:r>
          </w:p>
        </w:tc>
        <w:tc>
          <w:tcPr>
            <w:tcW w:w="38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center"/>
              <w:rPr>
                <w:b/>
                <w:bCs/>
                <w:color w:val="000000"/>
                <w:sz w:val="18"/>
                <w:szCs w:val="18"/>
              </w:rPr>
            </w:pPr>
            <w:r w:rsidRPr="000D66AF">
              <w:rPr>
                <w:b/>
                <w:bCs/>
                <w:color w:val="000000"/>
                <w:sz w:val="18"/>
                <w:szCs w:val="18"/>
              </w:rPr>
              <w:t>4</w:t>
            </w:r>
          </w:p>
        </w:tc>
        <w:tc>
          <w:tcPr>
            <w:tcW w:w="64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center"/>
              <w:rPr>
                <w:b/>
                <w:bCs/>
                <w:color w:val="000000"/>
                <w:sz w:val="18"/>
                <w:szCs w:val="18"/>
              </w:rPr>
            </w:pPr>
            <w:r w:rsidRPr="000D66AF">
              <w:rPr>
                <w:b/>
                <w:bCs/>
                <w:color w:val="000000"/>
                <w:sz w:val="18"/>
                <w:szCs w:val="18"/>
              </w:rPr>
              <w:t>5</w:t>
            </w:r>
          </w:p>
        </w:tc>
        <w:tc>
          <w:tcPr>
            <w:tcW w:w="64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center"/>
              <w:rPr>
                <w:b/>
                <w:bCs/>
                <w:color w:val="000000"/>
                <w:sz w:val="18"/>
                <w:szCs w:val="18"/>
              </w:rPr>
            </w:pPr>
            <w:r w:rsidRPr="000D66AF">
              <w:rPr>
                <w:b/>
                <w:bCs/>
                <w:color w:val="000000"/>
                <w:sz w:val="18"/>
                <w:szCs w:val="18"/>
              </w:rPr>
              <w:t>6</w:t>
            </w:r>
          </w:p>
        </w:tc>
        <w:tc>
          <w:tcPr>
            <w:tcW w:w="64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center"/>
              <w:rPr>
                <w:b/>
                <w:bCs/>
                <w:color w:val="000000"/>
                <w:sz w:val="18"/>
                <w:szCs w:val="18"/>
              </w:rPr>
            </w:pPr>
            <w:r w:rsidRPr="000D66AF">
              <w:rPr>
                <w:b/>
                <w:bCs/>
                <w:color w:val="000000"/>
                <w:sz w:val="18"/>
                <w:szCs w:val="18"/>
              </w:rPr>
              <w:t>7</w:t>
            </w:r>
          </w:p>
        </w:tc>
        <w:tc>
          <w:tcPr>
            <w:tcW w:w="64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center"/>
              <w:rPr>
                <w:b/>
                <w:bCs/>
                <w:color w:val="000000"/>
                <w:sz w:val="18"/>
                <w:szCs w:val="18"/>
              </w:rPr>
            </w:pPr>
            <w:r w:rsidRPr="000D66AF">
              <w:rPr>
                <w:b/>
                <w:bCs/>
                <w:color w:val="000000"/>
                <w:sz w:val="18"/>
                <w:szCs w:val="18"/>
              </w:rPr>
              <w:t>8</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center"/>
              <w:rPr>
                <w:b/>
                <w:bCs/>
                <w:color w:val="000000"/>
                <w:sz w:val="18"/>
                <w:szCs w:val="18"/>
              </w:rPr>
            </w:pPr>
            <w:r w:rsidRPr="000D66AF">
              <w:rPr>
                <w:b/>
                <w:bCs/>
                <w:color w:val="000000"/>
                <w:sz w:val="18"/>
                <w:szCs w:val="18"/>
              </w:rPr>
              <w:t>9</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center"/>
              <w:rPr>
                <w:b/>
                <w:bCs/>
                <w:color w:val="000000"/>
                <w:sz w:val="18"/>
                <w:szCs w:val="18"/>
              </w:rPr>
            </w:pPr>
            <w:r w:rsidRPr="000D66AF">
              <w:rPr>
                <w:b/>
                <w:bCs/>
                <w:color w:val="000000"/>
                <w:sz w:val="18"/>
                <w:szCs w:val="18"/>
              </w:rPr>
              <w:t>10</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center"/>
              <w:rPr>
                <w:b/>
                <w:bCs/>
                <w:color w:val="000000"/>
                <w:sz w:val="18"/>
                <w:szCs w:val="18"/>
              </w:rPr>
            </w:pPr>
            <w:r w:rsidRPr="000D66AF">
              <w:rPr>
                <w:b/>
                <w:bCs/>
                <w:color w:val="000000"/>
                <w:sz w:val="18"/>
                <w:szCs w:val="18"/>
              </w:rPr>
              <w:t>11</w:t>
            </w:r>
          </w:p>
        </w:tc>
      </w:tr>
      <w:tr w:rsidR="000D66AF" w:rsidRPr="000D66AF" w:rsidTr="005174F2">
        <w:trPr>
          <w:gridAfter w:val="1"/>
          <w:wAfter w:w="13" w:type="dxa"/>
          <w:trHeight w:val="289"/>
        </w:trPr>
        <w:tc>
          <w:tcPr>
            <w:tcW w:w="2694" w:type="dxa"/>
            <w:tcBorders>
              <w:top w:val="nil"/>
              <w:left w:val="single" w:sz="4" w:space="0" w:color="000000"/>
              <w:bottom w:val="single" w:sz="4" w:space="0" w:color="000000"/>
              <w:right w:val="single" w:sz="4" w:space="0" w:color="000000"/>
            </w:tcBorders>
            <w:shd w:val="clear" w:color="auto" w:fill="auto"/>
            <w:vAlign w:val="bottom"/>
            <w:hideMark/>
          </w:tcPr>
          <w:p w:rsidR="000D66AF" w:rsidRPr="000D66AF" w:rsidRDefault="000D66AF" w:rsidP="005174F2">
            <w:pPr>
              <w:rPr>
                <w:b/>
                <w:bCs/>
                <w:color w:val="000000"/>
                <w:sz w:val="18"/>
                <w:szCs w:val="18"/>
              </w:rPr>
            </w:pPr>
            <w:r w:rsidRPr="000D66AF">
              <w:rPr>
                <w:b/>
                <w:bCs/>
                <w:color w:val="000000"/>
                <w:sz w:val="18"/>
                <w:szCs w:val="18"/>
              </w:rPr>
              <w:t>ВСЕГО</w:t>
            </w:r>
          </w:p>
        </w:tc>
        <w:tc>
          <w:tcPr>
            <w:tcW w:w="38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b/>
                <w:bCs/>
                <w:color w:val="000000"/>
                <w:sz w:val="18"/>
                <w:szCs w:val="18"/>
              </w:rPr>
            </w:pPr>
            <w:r w:rsidRPr="000D66AF">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b/>
                <w:bCs/>
                <w:color w:val="000000"/>
                <w:sz w:val="18"/>
                <w:szCs w:val="18"/>
              </w:rPr>
            </w:pPr>
            <w:r w:rsidRPr="000D66AF">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b/>
                <w:bCs/>
                <w:color w:val="000000"/>
                <w:sz w:val="18"/>
                <w:szCs w:val="18"/>
              </w:rPr>
            </w:pPr>
            <w:r w:rsidRPr="000D66AF">
              <w:rPr>
                <w:b/>
                <w:bCs/>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b/>
                <w:bCs/>
                <w:color w:val="000000"/>
                <w:sz w:val="18"/>
                <w:szCs w:val="18"/>
              </w:rPr>
            </w:pPr>
            <w:r w:rsidRPr="000D66AF">
              <w:rPr>
                <w:b/>
                <w:bCs/>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b/>
                <w:bCs/>
                <w:color w:val="000000"/>
                <w:sz w:val="18"/>
                <w:szCs w:val="18"/>
              </w:rPr>
            </w:pPr>
            <w:r w:rsidRPr="000D66AF">
              <w:rPr>
                <w:b/>
                <w:bCs/>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b/>
                <w:bCs/>
                <w:color w:val="000000"/>
                <w:sz w:val="18"/>
                <w:szCs w:val="18"/>
              </w:rPr>
            </w:pPr>
            <w:r w:rsidRPr="000D66AF">
              <w:rPr>
                <w:b/>
                <w:bCs/>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b/>
                <w:bCs/>
                <w:color w:val="000000"/>
                <w:sz w:val="18"/>
                <w:szCs w:val="18"/>
              </w:rPr>
            </w:pPr>
            <w:r w:rsidRPr="000D66AF">
              <w:rPr>
                <w:b/>
                <w:bCs/>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b/>
                <w:bCs/>
                <w:color w:val="000000"/>
                <w:sz w:val="18"/>
                <w:szCs w:val="18"/>
              </w:rPr>
            </w:pPr>
            <w:r w:rsidRPr="000D66AF">
              <w:rPr>
                <w:b/>
                <w:bCs/>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b/>
                <w:bCs/>
                <w:color w:val="000000"/>
                <w:sz w:val="18"/>
                <w:szCs w:val="18"/>
              </w:rPr>
            </w:pPr>
            <w:r w:rsidRPr="000D66AF">
              <w:rPr>
                <w:b/>
                <w:bCs/>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b/>
                <w:bCs/>
                <w:color w:val="000000"/>
                <w:sz w:val="18"/>
                <w:szCs w:val="18"/>
              </w:rPr>
            </w:pPr>
            <w:r w:rsidRPr="000D66AF">
              <w:rPr>
                <w:b/>
                <w:bCs/>
                <w:color w:val="000000"/>
                <w:sz w:val="18"/>
                <w:szCs w:val="18"/>
              </w:rPr>
              <w:t> </w:t>
            </w:r>
          </w:p>
        </w:tc>
      </w:tr>
      <w:tr w:rsidR="000D66AF" w:rsidRPr="000D66AF" w:rsidTr="005174F2">
        <w:trPr>
          <w:gridAfter w:val="1"/>
          <w:wAfter w:w="13" w:type="dxa"/>
          <w:trHeight w:val="255"/>
        </w:trPr>
        <w:tc>
          <w:tcPr>
            <w:tcW w:w="2694" w:type="dxa"/>
            <w:tcBorders>
              <w:top w:val="nil"/>
              <w:left w:val="single" w:sz="4" w:space="0" w:color="000000"/>
              <w:bottom w:val="single" w:sz="4" w:space="0" w:color="000000"/>
              <w:right w:val="single" w:sz="4" w:space="0" w:color="000000"/>
            </w:tcBorders>
            <w:shd w:val="clear" w:color="FFFFFF" w:fill="FFFFFF"/>
            <w:vAlign w:val="bottom"/>
            <w:hideMark/>
          </w:tcPr>
          <w:p w:rsidR="000D66AF" w:rsidRPr="000D66AF" w:rsidRDefault="000D66AF" w:rsidP="005174F2">
            <w:pPr>
              <w:rPr>
                <w:b/>
                <w:bCs/>
                <w:color w:val="000000"/>
                <w:sz w:val="18"/>
                <w:szCs w:val="18"/>
              </w:rPr>
            </w:pPr>
            <w:r w:rsidRPr="000D66AF">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b/>
                <w:bCs/>
                <w:color w:val="000000"/>
                <w:sz w:val="18"/>
                <w:szCs w:val="18"/>
              </w:rPr>
            </w:pPr>
            <w:r w:rsidRPr="000D66AF">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b/>
                <w:bCs/>
                <w:color w:val="000000"/>
                <w:sz w:val="18"/>
                <w:szCs w:val="18"/>
              </w:rPr>
            </w:pPr>
            <w:r w:rsidRPr="000D66AF">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b/>
                <w:bCs/>
                <w:color w:val="000000"/>
                <w:sz w:val="18"/>
                <w:szCs w:val="18"/>
              </w:rPr>
            </w:pPr>
            <w:r w:rsidRPr="000D66AF">
              <w:rPr>
                <w:b/>
                <w:bCs/>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b/>
                <w:bCs/>
                <w:color w:val="000000"/>
                <w:sz w:val="18"/>
                <w:szCs w:val="18"/>
              </w:rPr>
            </w:pPr>
            <w:r w:rsidRPr="000D66AF">
              <w:rPr>
                <w:b/>
                <w:bCs/>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b/>
                <w:bCs/>
                <w:color w:val="000000"/>
                <w:sz w:val="18"/>
                <w:szCs w:val="18"/>
              </w:rPr>
            </w:pPr>
            <w:r w:rsidRPr="000D66AF">
              <w:rPr>
                <w:b/>
                <w:bCs/>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b/>
                <w:bCs/>
                <w:color w:val="000000"/>
                <w:sz w:val="18"/>
                <w:szCs w:val="18"/>
              </w:rPr>
            </w:pPr>
            <w:r w:rsidRPr="000D66AF">
              <w:rPr>
                <w:b/>
                <w:bCs/>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b/>
                <w:bCs/>
                <w:color w:val="000000"/>
                <w:sz w:val="18"/>
                <w:szCs w:val="18"/>
              </w:rPr>
            </w:pPr>
            <w:r w:rsidRPr="000D66AF">
              <w:rPr>
                <w:b/>
                <w:bCs/>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b/>
                <w:bCs/>
                <w:color w:val="000000"/>
                <w:sz w:val="18"/>
                <w:szCs w:val="18"/>
              </w:rPr>
            </w:pPr>
            <w:r w:rsidRPr="000D66AF">
              <w:rPr>
                <w:b/>
                <w:bCs/>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b/>
                <w:bCs/>
                <w:color w:val="000000"/>
                <w:sz w:val="18"/>
                <w:szCs w:val="18"/>
              </w:rPr>
            </w:pPr>
            <w:r w:rsidRPr="000D66AF">
              <w:rPr>
                <w:b/>
                <w:bCs/>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b/>
                <w:bCs/>
                <w:color w:val="000000"/>
                <w:sz w:val="18"/>
                <w:szCs w:val="18"/>
              </w:rPr>
            </w:pPr>
            <w:r w:rsidRPr="000D66AF">
              <w:rPr>
                <w:b/>
                <w:bCs/>
                <w:color w:val="000000"/>
                <w:sz w:val="18"/>
                <w:szCs w:val="18"/>
              </w:rPr>
              <w:t> </w:t>
            </w:r>
          </w:p>
        </w:tc>
      </w:tr>
      <w:tr w:rsidR="000D66AF" w:rsidRPr="000D66AF" w:rsidTr="005174F2">
        <w:trPr>
          <w:gridAfter w:val="1"/>
          <w:wAfter w:w="13" w:type="dxa"/>
          <w:trHeight w:val="255"/>
        </w:trPr>
        <w:tc>
          <w:tcPr>
            <w:tcW w:w="2694" w:type="dxa"/>
            <w:tcBorders>
              <w:top w:val="nil"/>
              <w:left w:val="single" w:sz="4" w:space="0" w:color="000000"/>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 </w:t>
            </w:r>
          </w:p>
        </w:tc>
      </w:tr>
      <w:tr w:rsidR="000D66AF" w:rsidRPr="000D66AF" w:rsidTr="005174F2">
        <w:trPr>
          <w:gridAfter w:val="1"/>
          <w:wAfter w:w="13" w:type="dxa"/>
          <w:trHeight w:val="255"/>
        </w:trPr>
        <w:tc>
          <w:tcPr>
            <w:tcW w:w="2694" w:type="dxa"/>
            <w:tcBorders>
              <w:top w:val="nil"/>
              <w:left w:val="single" w:sz="4" w:space="0" w:color="000000"/>
              <w:bottom w:val="single" w:sz="4" w:space="0" w:color="000000"/>
              <w:right w:val="single" w:sz="4" w:space="0" w:color="000000"/>
            </w:tcBorders>
            <w:shd w:val="clear" w:color="FFFFFF" w:fill="FFFFFF"/>
            <w:vAlign w:val="bottom"/>
            <w:hideMark/>
          </w:tcPr>
          <w:p w:rsidR="000D66AF" w:rsidRPr="000D66AF" w:rsidRDefault="000D66AF" w:rsidP="005174F2">
            <w:pPr>
              <w:rPr>
                <w:color w:val="000000"/>
                <w:sz w:val="18"/>
                <w:szCs w:val="18"/>
              </w:rPr>
            </w:pPr>
            <w:r w:rsidRPr="000D66AF">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 </w:t>
            </w:r>
          </w:p>
        </w:tc>
      </w:tr>
      <w:tr w:rsidR="000D66AF" w:rsidRPr="000D66AF" w:rsidTr="005174F2">
        <w:trPr>
          <w:gridAfter w:val="1"/>
          <w:wAfter w:w="13" w:type="dxa"/>
          <w:trHeight w:val="255"/>
        </w:trPr>
        <w:tc>
          <w:tcPr>
            <w:tcW w:w="2694" w:type="dxa"/>
            <w:tcBorders>
              <w:top w:val="nil"/>
              <w:left w:val="single" w:sz="4" w:space="0" w:color="000000"/>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 </w:t>
            </w:r>
          </w:p>
        </w:tc>
      </w:tr>
      <w:tr w:rsidR="000D66AF" w:rsidRPr="000D66AF" w:rsidTr="005174F2">
        <w:trPr>
          <w:gridAfter w:val="1"/>
          <w:wAfter w:w="13" w:type="dxa"/>
          <w:trHeight w:val="255"/>
        </w:trPr>
        <w:tc>
          <w:tcPr>
            <w:tcW w:w="2694" w:type="dxa"/>
            <w:tcBorders>
              <w:top w:val="nil"/>
              <w:left w:val="single" w:sz="4" w:space="0" w:color="000000"/>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 </w:t>
            </w:r>
          </w:p>
        </w:tc>
      </w:tr>
      <w:tr w:rsidR="000D66AF" w:rsidRPr="000D66AF" w:rsidTr="005174F2">
        <w:trPr>
          <w:gridAfter w:val="1"/>
          <w:wAfter w:w="13" w:type="dxa"/>
          <w:trHeight w:val="255"/>
        </w:trPr>
        <w:tc>
          <w:tcPr>
            <w:tcW w:w="2694" w:type="dxa"/>
            <w:tcBorders>
              <w:top w:val="nil"/>
              <w:left w:val="single" w:sz="4" w:space="0" w:color="000000"/>
              <w:bottom w:val="single" w:sz="4" w:space="0" w:color="000000"/>
              <w:right w:val="single" w:sz="4" w:space="0" w:color="000000"/>
            </w:tcBorders>
            <w:shd w:val="clear" w:color="FFFFFF" w:fill="FFFFFF"/>
            <w:vAlign w:val="bottom"/>
            <w:hideMark/>
          </w:tcPr>
          <w:p w:rsidR="000D66AF" w:rsidRPr="000D66AF" w:rsidRDefault="000D66AF" w:rsidP="005174F2">
            <w:pPr>
              <w:rPr>
                <w:color w:val="000000"/>
                <w:sz w:val="18"/>
                <w:szCs w:val="18"/>
              </w:rPr>
            </w:pPr>
            <w:r w:rsidRPr="000D66AF">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 </w:t>
            </w:r>
          </w:p>
        </w:tc>
      </w:tr>
      <w:tr w:rsidR="000D66AF" w:rsidRPr="000D66AF" w:rsidTr="005174F2">
        <w:trPr>
          <w:gridAfter w:val="1"/>
          <w:wAfter w:w="13" w:type="dxa"/>
          <w:trHeight w:val="255"/>
        </w:trPr>
        <w:tc>
          <w:tcPr>
            <w:tcW w:w="2694" w:type="dxa"/>
            <w:tcBorders>
              <w:top w:val="nil"/>
              <w:left w:val="single" w:sz="4" w:space="0" w:color="000000"/>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 </w:t>
            </w:r>
          </w:p>
        </w:tc>
      </w:tr>
      <w:tr w:rsidR="000D66AF" w:rsidRPr="000D66AF" w:rsidTr="005174F2">
        <w:trPr>
          <w:gridAfter w:val="1"/>
          <w:wAfter w:w="13" w:type="dxa"/>
          <w:trHeight w:val="255"/>
        </w:trPr>
        <w:tc>
          <w:tcPr>
            <w:tcW w:w="2694" w:type="dxa"/>
            <w:tcBorders>
              <w:top w:val="nil"/>
              <w:left w:val="single" w:sz="4" w:space="0" w:color="000000"/>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 </w:t>
            </w:r>
          </w:p>
        </w:tc>
      </w:tr>
      <w:tr w:rsidR="000D66AF" w:rsidRPr="000D66AF" w:rsidTr="005174F2">
        <w:trPr>
          <w:gridAfter w:val="1"/>
          <w:wAfter w:w="13" w:type="dxa"/>
          <w:trHeight w:val="255"/>
        </w:trPr>
        <w:tc>
          <w:tcPr>
            <w:tcW w:w="2694" w:type="dxa"/>
            <w:tcBorders>
              <w:top w:val="nil"/>
              <w:left w:val="single" w:sz="4" w:space="0" w:color="000000"/>
              <w:bottom w:val="single" w:sz="4" w:space="0" w:color="000000"/>
              <w:right w:val="single" w:sz="4" w:space="0" w:color="000000"/>
            </w:tcBorders>
            <w:shd w:val="clear" w:color="FFFFFF" w:fill="FFFFFF"/>
            <w:vAlign w:val="bottom"/>
            <w:hideMark/>
          </w:tcPr>
          <w:p w:rsidR="000D66AF" w:rsidRPr="000D66AF" w:rsidRDefault="000D66AF" w:rsidP="005174F2">
            <w:pPr>
              <w:rPr>
                <w:color w:val="000000"/>
                <w:sz w:val="18"/>
                <w:szCs w:val="18"/>
              </w:rPr>
            </w:pPr>
            <w:r w:rsidRPr="000D66AF">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 </w:t>
            </w:r>
          </w:p>
        </w:tc>
      </w:tr>
      <w:tr w:rsidR="000D66AF" w:rsidRPr="000D66AF" w:rsidTr="005174F2">
        <w:trPr>
          <w:gridAfter w:val="1"/>
          <w:wAfter w:w="13" w:type="dxa"/>
          <w:trHeight w:val="255"/>
        </w:trPr>
        <w:tc>
          <w:tcPr>
            <w:tcW w:w="2694" w:type="dxa"/>
            <w:tcBorders>
              <w:top w:val="nil"/>
              <w:left w:val="single" w:sz="4" w:space="0" w:color="000000"/>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 </w:t>
            </w:r>
          </w:p>
        </w:tc>
      </w:tr>
      <w:tr w:rsidR="000D66AF" w:rsidRPr="000D66AF" w:rsidTr="005174F2">
        <w:trPr>
          <w:gridAfter w:val="1"/>
          <w:wAfter w:w="13" w:type="dxa"/>
          <w:trHeight w:val="255"/>
        </w:trPr>
        <w:tc>
          <w:tcPr>
            <w:tcW w:w="2694" w:type="dxa"/>
            <w:tcBorders>
              <w:top w:val="nil"/>
              <w:left w:val="single" w:sz="4" w:space="0" w:color="000000"/>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 </w:t>
            </w:r>
          </w:p>
        </w:tc>
      </w:tr>
      <w:tr w:rsidR="000D66AF" w:rsidRPr="000D66AF" w:rsidTr="005174F2">
        <w:trPr>
          <w:gridAfter w:val="1"/>
          <w:wAfter w:w="13" w:type="dxa"/>
          <w:trHeight w:val="255"/>
        </w:trPr>
        <w:tc>
          <w:tcPr>
            <w:tcW w:w="2694" w:type="dxa"/>
            <w:tcBorders>
              <w:top w:val="nil"/>
              <w:left w:val="single" w:sz="4" w:space="0" w:color="000000"/>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 </w:t>
            </w:r>
          </w:p>
        </w:tc>
      </w:tr>
      <w:tr w:rsidR="000D66AF" w:rsidRPr="000D66AF" w:rsidTr="005174F2">
        <w:trPr>
          <w:gridAfter w:val="1"/>
          <w:wAfter w:w="13" w:type="dxa"/>
          <w:trHeight w:val="255"/>
        </w:trPr>
        <w:tc>
          <w:tcPr>
            <w:tcW w:w="2694" w:type="dxa"/>
            <w:tcBorders>
              <w:top w:val="nil"/>
              <w:left w:val="single" w:sz="4" w:space="0" w:color="000000"/>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 </w:t>
            </w:r>
          </w:p>
        </w:tc>
      </w:tr>
      <w:tr w:rsidR="000D66AF" w:rsidRPr="000D66AF" w:rsidTr="005174F2">
        <w:trPr>
          <w:gridAfter w:val="1"/>
          <w:wAfter w:w="13" w:type="dxa"/>
          <w:trHeight w:val="255"/>
        </w:trPr>
        <w:tc>
          <w:tcPr>
            <w:tcW w:w="2694" w:type="dxa"/>
            <w:tcBorders>
              <w:top w:val="nil"/>
              <w:left w:val="single" w:sz="4" w:space="0" w:color="000000"/>
              <w:bottom w:val="single" w:sz="4" w:space="0" w:color="000000"/>
              <w:right w:val="single" w:sz="4" w:space="0" w:color="000000"/>
            </w:tcBorders>
            <w:shd w:val="clear" w:color="FFFFFF" w:fill="FFFFFF"/>
            <w:vAlign w:val="bottom"/>
            <w:hideMark/>
          </w:tcPr>
          <w:p w:rsidR="000D66AF" w:rsidRPr="000D66AF" w:rsidRDefault="000D66AF" w:rsidP="005174F2">
            <w:pPr>
              <w:rPr>
                <w:b/>
                <w:bCs/>
                <w:color w:val="000000"/>
                <w:sz w:val="18"/>
                <w:szCs w:val="18"/>
              </w:rPr>
            </w:pPr>
            <w:r w:rsidRPr="000D66AF">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b/>
                <w:bCs/>
                <w:color w:val="000000"/>
                <w:sz w:val="18"/>
                <w:szCs w:val="18"/>
              </w:rPr>
            </w:pPr>
            <w:r w:rsidRPr="000D66AF">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b/>
                <w:bCs/>
                <w:color w:val="000000"/>
                <w:sz w:val="18"/>
                <w:szCs w:val="18"/>
              </w:rPr>
            </w:pPr>
            <w:r w:rsidRPr="000D66AF">
              <w:rPr>
                <w:b/>
                <w:bCs/>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b/>
                <w:bCs/>
                <w:color w:val="000000"/>
                <w:sz w:val="18"/>
                <w:szCs w:val="18"/>
              </w:rPr>
            </w:pPr>
            <w:r w:rsidRPr="000D66AF">
              <w:rPr>
                <w:b/>
                <w:bCs/>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b/>
                <w:bCs/>
                <w:color w:val="000000"/>
                <w:sz w:val="18"/>
                <w:szCs w:val="18"/>
              </w:rPr>
            </w:pPr>
            <w:r w:rsidRPr="000D66AF">
              <w:rPr>
                <w:b/>
                <w:bCs/>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b/>
                <w:bCs/>
                <w:color w:val="000000"/>
                <w:sz w:val="18"/>
                <w:szCs w:val="18"/>
              </w:rPr>
            </w:pPr>
            <w:r w:rsidRPr="000D66AF">
              <w:rPr>
                <w:b/>
                <w:bCs/>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b/>
                <w:bCs/>
                <w:color w:val="000000"/>
                <w:sz w:val="18"/>
                <w:szCs w:val="18"/>
              </w:rPr>
            </w:pPr>
            <w:r w:rsidRPr="000D66AF">
              <w:rPr>
                <w:b/>
                <w:bCs/>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b/>
                <w:bCs/>
                <w:color w:val="000000"/>
                <w:sz w:val="18"/>
                <w:szCs w:val="18"/>
              </w:rPr>
            </w:pPr>
            <w:r w:rsidRPr="000D66AF">
              <w:rPr>
                <w:b/>
                <w:bCs/>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b/>
                <w:bCs/>
                <w:color w:val="000000"/>
                <w:sz w:val="18"/>
                <w:szCs w:val="18"/>
              </w:rPr>
            </w:pPr>
            <w:r w:rsidRPr="000D66AF">
              <w:rPr>
                <w:b/>
                <w:bCs/>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b/>
                <w:bCs/>
                <w:color w:val="000000"/>
                <w:sz w:val="18"/>
                <w:szCs w:val="18"/>
              </w:rPr>
            </w:pPr>
            <w:r w:rsidRPr="000D66AF">
              <w:rPr>
                <w:b/>
                <w:bCs/>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b/>
                <w:bCs/>
                <w:color w:val="000000"/>
                <w:sz w:val="18"/>
                <w:szCs w:val="18"/>
              </w:rPr>
            </w:pPr>
            <w:r w:rsidRPr="000D66AF">
              <w:rPr>
                <w:b/>
                <w:bCs/>
                <w:color w:val="000000"/>
                <w:sz w:val="18"/>
                <w:szCs w:val="18"/>
              </w:rPr>
              <w:t> </w:t>
            </w:r>
          </w:p>
        </w:tc>
      </w:tr>
      <w:tr w:rsidR="000D66AF" w:rsidRPr="000D66AF" w:rsidTr="005174F2">
        <w:trPr>
          <w:gridAfter w:val="1"/>
          <w:wAfter w:w="13" w:type="dxa"/>
          <w:trHeight w:val="255"/>
        </w:trPr>
        <w:tc>
          <w:tcPr>
            <w:tcW w:w="2694" w:type="dxa"/>
            <w:tcBorders>
              <w:top w:val="nil"/>
              <w:left w:val="single" w:sz="4" w:space="0" w:color="000000"/>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 </w:t>
            </w:r>
          </w:p>
        </w:tc>
      </w:tr>
      <w:tr w:rsidR="000D66AF" w:rsidRPr="000D66AF" w:rsidTr="005174F2">
        <w:trPr>
          <w:gridAfter w:val="1"/>
          <w:wAfter w:w="13" w:type="dxa"/>
          <w:trHeight w:val="255"/>
        </w:trPr>
        <w:tc>
          <w:tcPr>
            <w:tcW w:w="2694" w:type="dxa"/>
            <w:tcBorders>
              <w:top w:val="nil"/>
              <w:left w:val="single" w:sz="4" w:space="0" w:color="000000"/>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rPr>
                <w:color w:val="000000"/>
                <w:sz w:val="18"/>
                <w:szCs w:val="18"/>
              </w:rPr>
            </w:pPr>
            <w:r w:rsidRPr="000D66AF">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0D66AF" w:rsidRPr="000D66AF" w:rsidRDefault="000D66AF" w:rsidP="005174F2">
            <w:pPr>
              <w:jc w:val="right"/>
              <w:rPr>
                <w:color w:val="000000"/>
                <w:sz w:val="18"/>
                <w:szCs w:val="18"/>
              </w:rPr>
            </w:pPr>
            <w:r w:rsidRPr="000D66AF">
              <w:rPr>
                <w:color w:val="000000"/>
                <w:sz w:val="18"/>
                <w:szCs w:val="18"/>
              </w:rPr>
              <w:t> </w:t>
            </w:r>
          </w:p>
        </w:tc>
      </w:tr>
    </w:tbl>
    <w:p w:rsidR="000D66AF" w:rsidRPr="000D66AF" w:rsidRDefault="000D66AF" w:rsidP="000D66AF">
      <w:pPr>
        <w:ind w:firstLine="708"/>
        <w:jc w:val="both"/>
        <w:rPr>
          <w:sz w:val="18"/>
          <w:szCs w:val="18"/>
        </w:rPr>
      </w:pPr>
    </w:p>
    <w:tbl>
      <w:tblPr>
        <w:tblW w:w="9980" w:type="dxa"/>
        <w:tblLook w:val="04A0"/>
      </w:tblPr>
      <w:tblGrid>
        <w:gridCol w:w="6020"/>
        <w:gridCol w:w="1125"/>
        <w:gridCol w:w="1126"/>
        <w:gridCol w:w="1709"/>
      </w:tblGrid>
      <w:tr w:rsidR="000D66AF" w:rsidRPr="000D66AF" w:rsidTr="005174F2">
        <w:trPr>
          <w:trHeight w:val="300"/>
        </w:trPr>
        <w:tc>
          <w:tcPr>
            <w:tcW w:w="6020" w:type="dxa"/>
            <w:tcBorders>
              <w:top w:val="nil"/>
              <w:left w:val="nil"/>
              <w:bottom w:val="nil"/>
              <w:right w:val="nil"/>
            </w:tcBorders>
            <w:shd w:val="clear" w:color="auto" w:fill="auto"/>
            <w:noWrap/>
            <w:vAlign w:val="bottom"/>
            <w:hideMark/>
          </w:tcPr>
          <w:p w:rsidR="000D66AF" w:rsidRPr="000D66AF" w:rsidRDefault="000D66AF" w:rsidP="005174F2">
            <w:pPr>
              <w:jc w:val="right"/>
              <w:rPr>
                <w:sz w:val="18"/>
                <w:szCs w:val="18"/>
              </w:rPr>
            </w:pPr>
          </w:p>
        </w:tc>
        <w:tc>
          <w:tcPr>
            <w:tcW w:w="3960" w:type="dxa"/>
            <w:gridSpan w:val="3"/>
            <w:vMerge w:val="restart"/>
            <w:tcBorders>
              <w:top w:val="nil"/>
              <w:left w:val="nil"/>
              <w:bottom w:val="nil"/>
              <w:right w:val="nil"/>
            </w:tcBorders>
            <w:shd w:val="clear" w:color="auto" w:fill="auto"/>
            <w:hideMark/>
          </w:tcPr>
          <w:p w:rsidR="000D66AF" w:rsidRPr="000D66AF" w:rsidRDefault="000D66AF" w:rsidP="005174F2">
            <w:pPr>
              <w:jc w:val="right"/>
              <w:rPr>
                <w:sz w:val="18"/>
                <w:szCs w:val="18"/>
              </w:rPr>
            </w:pPr>
            <w:r w:rsidRPr="000D66AF">
              <w:rPr>
                <w:sz w:val="18"/>
                <w:szCs w:val="18"/>
              </w:rPr>
              <w:t>Приложение 7</w:t>
            </w:r>
            <w:r w:rsidRPr="000D66AF">
              <w:rPr>
                <w:sz w:val="18"/>
                <w:szCs w:val="18"/>
              </w:rPr>
              <w:br/>
              <w:t>к решению Совета депутатов Медаевского сельского поселения Чамзинского муниципального района Республики Мордовия «О бюджете Медаевского сельского поселения Чамзинского муниципального района Республики Мордовия на 2023 год и на плановый период 2024 и 2025 годов»</w:t>
            </w:r>
          </w:p>
        </w:tc>
      </w:tr>
      <w:tr w:rsidR="000D66AF" w:rsidRPr="000D66AF" w:rsidTr="005174F2">
        <w:trPr>
          <w:trHeight w:val="300"/>
        </w:trPr>
        <w:tc>
          <w:tcPr>
            <w:tcW w:w="6020" w:type="dxa"/>
            <w:tcBorders>
              <w:top w:val="nil"/>
              <w:left w:val="nil"/>
              <w:bottom w:val="nil"/>
              <w:right w:val="nil"/>
            </w:tcBorders>
            <w:shd w:val="clear" w:color="auto" w:fill="auto"/>
            <w:noWrap/>
            <w:vAlign w:val="bottom"/>
            <w:hideMark/>
          </w:tcPr>
          <w:p w:rsidR="000D66AF" w:rsidRPr="000D66AF" w:rsidRDefault="000D66AF" w:rsidP="005174F2">
            <w:pPr>
              <w:rPr>
                <w:sz w:val="18"/>
                <w:szCs w:val="18"/>
              </w:rPr>
            </w:pPr>
          </w:p>
        </w:tc>
        <w:tc>
          <w:tcPr>
            <w:tcW w:w="3960" w:type="dxa"/>
            <w:gridSpan w:val="3"/>
            <w:vMerge/>
            <w:tcBorders>
              <w:top w:val="nil"/>
              <w:left w:val="nil"/>
              <w:bottom w:val="nil"/>
              <w:right w:val="nil"/>
            </w:tcBorders>
            <w:vAlign w:val="center"/>
            <w:hideMark/>
          </w:tcPr>
          <w:p w:rsidR="000D66AF" w:rsidRPr="000D66AF" w:rsidRDefault="000D66AF" w:rsidP="005174F2">
            <w:pPr>
              <w:rPr>
                <w:sz w:val="18"/>
                <w:szCs w:val="18"/>
              </w:rPr>
            </w:pPr>
          </w:p>
        </w:tc>
      </w:tr>
      <w:tr w:rsidR="000D66AF" w:rsidRPr="000D66AF" w:rsidTr="005174F2">
        <w:trPr>
          <w:trHeight w:val="300"/>
        </w:trPr>
        <w:tc>
          <w:tcPr>
            <w:tcW w:w="6020" w:type="dxa"/>
            <w:tcBorders>
              <w:top w:val="nil"/>
              <w:left w:val="nil"/>
              <w:bottom w:val="nil"/>
              <w:right w:val="nil"/>
            </w:tcBorders>
            <w:shd w:val="clear" w:color="auto" w:fill="auto"/>
            <w:noWrap/>
            <w:vAlign w:val="bottom"/>
            <w:hideMark/>
          </w:tcPr>
          <w:p w:rsidR="000D66AF" w:rsidRPr="000D66AF" w:rsidRDefault="000D66AF" w:rsidP="005174F2">
            <w:pPr>
              <w:rPr>
                <w:sz w:val="18"/>
                <w:szCs w:val="18"/>
              </w:rPr>
            </w:pPr>
          </w:p>
        </w:tc>
        <w:tc>
          <w:tcPr>
            <w:tcW w:w="3960" w:type="dxa"/>
            <w:gridSpan w:val="3"/>
            <w:vMerge/>
            <w:tcBorders>
              <w:top w:val="nil"/>
              <w:left w:val="nil"/>
              <w:bottom w:val="nil"/>
              <w:right w:val="nil"/>
            </w:tcBorders>
            <w:vAlign w:val="center"/>
            <w:hideMark/>
          </w:tcPr>
          <w:p w:rsidR="000D66AF" w:rsidRPr="000D66AF" w:rsidRDefault="000D66AF" w:rsidP="005174F2">
            <w:pPr>
              <w:rPr>
                <w:sz w:val="18"/>
                <w:szCs w:val="18"/>
              </w:rPr>
            </w:pPr>
          </w:p>
        </w:tc>
      </w:tr>
      <w:tr w:rsidR="000D66AF" w:rsidRPr="000D66AF" w:rsidTr="005174F2">
        <w:trPr>
          <w:trHeight w:val="1515"/>
        </w:trPr>
        <w:tc>
          <w:tcPr>
            <w:tcW w:w="6020" w:type="dxa"/>
            <w:tcBorders>
              <w:top w:val="nil"/>
              <w:left w:val="nil"/>
              <w:bottom w:val="nil"/>
              <w:right w:val="nil"/>
            </w:tcBorders>
            <w:shd w:val="clear" w:color="auto" w:fill="auto"/>
            <w:noWrap/>
            <w:vAlign w:val="bottom"/>
            <w:hideMark/>
          </w:tcPr>
          <w:p w:rsidR="000D66AF" w:rsidRPr="000D66AF" w:rsidRDefault="000D66AF" w:rsidP="005174F2">
            <w:pPr>
              <w:rPr>
                <w:sz w:val="18"/>
                <w:szCs w:val="18"/>
              </w:rPr>
            </w:pPr>
          </w:p>
        </w:tc>
        <w:tc>
          <w:tcPr>
            <w:tcW w:w="3960" w:type="dxa"/>
            <w:gridSpan w:val="3"/>
            <w:vMerge/>
            <w:tcBorders>
              <w:top w:val="nil"/>
              <w:left w:val="nil"/>
              <w:bottom w:val="nil"/>
              <w:right w:val="nil"/>
            </w:tcBorders>
            <w:vAlign w:val="center"/>
            <w:hideMark/>
          </w:tcPr>
          <w:p w:rsidR="000D66AF" w:rsidRPr="000D66AF" w:rsidRDefault="000D66AF" w:rsidP="005174F2">
            <w:pPr>
              <w:rPr>
                <w:sz w:val="18"/>
                <w:szCs w:val="18"/>
              </w:rPr>
            </w:pPr>
          </w:p>
        </w:tc>
      </w:tr>
      <w:tr w:rsidR="000D66AF" w:rsidRPr="000D66AF" w:rsidTr="005174F2">
        <w:trPr>
          <w:trHeight w:val="255"/>
        </w:trPr>
        <w:tc>
          <w:tcPr>
            <w:tcW w:w="6020" w:type="dxa"/>
            <w:tcBorders>
              <w:top w:val="nil"/>
              <w:left w:val="nil"/>
              <w:bottom w:val="nil"/>
              <w:right w:val="nil"/>
            </w:tcBorders>
            <w:shd w:val="clear" w:color="auto" w:fill="auto"/>
            <w:noWrap/>
            <w:vAlign w:val="bottom"/>
            <w:hideMark/>
          </w:tcPr>
          <w:p w:rsidR="000D66AF" w:rsidRPr="000D66AF" w:rsidRDefault="000D66AF" w:rsidP="005174F2">
            <w:pPr>
              <w:rPr>
                <w:sz w:val="18"/>
                <w:szCs w:val="18"/>
              </w:rPr>
            </w:pPr>
          </w:p>
        </w:tc>
        <w:tc>
          <w:tcPr>
            <w:tcW w:w="1125" w:type="dxa"/>
            <w:tcBorders>
              <w:top w:val="nil"/>
              <w:left w:val="nil"/>
              <w:bottom w:val="nil"/>
              <w:right w:val="nil"/>
            </w:tcBorders>
            <w:shd w:val="clear" w:color="auto" w:fill="auto"/>
            <w:noWrap/>
            <w:hideMark/>
          </w:tcPr>
          <w:p w:rsidR="000D66AF" w:rsidRPr="000D66AF" w:rsidRDefault="000D66AF" w:rsidP="005174F2">
            <w:pPr>
              <w:rPr>
                <w:sz w:val="18"/>
                <w:szCs w:val="18"/>
              </w:rPr>
            </w:pPr>
          </w:p>
        </w:tc>
        <w:tc>
          <w:tcPr>
            <w:tcW w:w="1126" w:type="dxa"/>
            <w:tcBorders>
              <w:top w:val="nil"/>
              <w:left w:val="nil"/>
              <w:bottom w:val="nil"/>
              <w:right w:val="nil"/>
            </w:tcBorders>
            <w:shd w:val="clear" w:color="auto" w:fill="auto"/>
            <w:noWrap/>
            <w:hideMark/>
          </w:tcPr>
          <w:p w:rsidR="000D66AF" w:rsidRPr="000D66AF" w:rsidRDefault="000D66AF" w:rsidP="005174F2">
            <w:pPr>
              <w:rPr>
                <w:sz w:val="18"/>
                <w:szCs w:val="18"/>
              </w:rPr>
            </w:pPr>
          </w:p>
        </w:tc>
        <w:tc>
          <w:tcPr>
            <w:tcW w:w="1709" w:type="dxa"/>
            <w:tcBorders>
              <w:top w:val="nil"/>
              <w:left w:val="nil"/>
              <w:bottom w:val="nil"/>
              <w:right w:val="nil"/>
            </w:tcBorders>
            <w:shd w:val="clear" w:color="auto" w:fill="auto"/>
            <w:noWrap/>
            <w:hideMark/>
          </w:tcPr>
          <w:p w:rsidR="000D66AF" w:rsidRPr="000D66AF" w:rsidRDefault="000D66AF" w:rsidP="005174F2">
            <w:pPr>
              <w:rPr>
                <w:sz w:val="18"/>
                <w:szCs w:val="18"/>
              </w:rPr>
            </w:pPr>
          </w:p>
        </w:tc>
      </w:tr>
      <w:tr w:rsidR="000D66AF" w:rsidRPr="000D66AF" w:rsidTr="005174F2">
        <w:trPr>
          <w:trHeight w:val="255"/>
        </w:trPr>
        <w:tc>
          <w:tcPr>
            <w:tcW w:w="6020" w:type="dxa"/>
            <w:tcBorders>
              <w:top w:val="nil"/>
              <w:left w:val="nil"/>
              <w:bottom w:val="nil"/>
              <w:right w:val="nil"/>
            </w:tcBorders>
            <w:shd w:val="clear" w:color="auto" w:fill="auto"/>
            <w:noWrap/>
            <w:vAlign w:val="bottom"/>
            <w:hideMark/>
          </w:tcPr>
          <w:p w:rsidR="000D66AF" w:rsidRPr="000D66AF" w:rsidRDefault="000D66AF" w:rsidP="005174F2">
            <w:pPr>
              <w:rPr>
                <w:sz w:val="18"/>
                <w:szCs w:val="18"/>
              </w:rPr>
            </w:pPr>
          </w:p>
        </w:tc>
        <w:tc>
          <w:tcPr>
            <w:tcW w:w="1125" w:type="dxa"/>
            <w:tcBorders>
              <w:top w:val="nil"/>
              <w:left w:val="nil"/>
              <w:bottom w:val="nil"/>
              <w:right w:val="nil"/>
            </w:tcBorders>
            <w:shd w:val="clear" w:color="auto" w:fill="auto"/>
            <w:noWrap/>
            <w:hideMark/>
          </w:tcPr>
          <w:p w:rsidR="000D66AF" w:rsidRPr="000D66AF" w:rsidRDefault="000D66AF" w:rsidP="005174F2">
            <w:pPr>
              <w:rPr>
                <w:sz w:val="18"/>
                <w:szCs w:val="18"/>
              </w:rPr>
            </w:pPr>
          </w:p>
        </w:tc>
        <w:tc>
          <w:tcPr>
            <w:tcW w:w="1126" w:type="dxa"/>
            <w:tcBorders>
              <w:top w:val="nil"/>
              <w:left w:val="nil"/>
              <w:bottom w:val="nil"/>
              <w:right w:val="nil"/>
            </w:tcBorders>
            <w:shd w:val="clear" w:color="auto" w:fill="auto"/>
            <w:noWrap/>
            <w:hideMark/>
          </w:tcPr>
          <w:p w:rsidR="000D66AF" w:rsidRPr="000D66AF" w:rsidRDefault="000D66AF" w:rsidP="005174F2">
            <w:pPr>
              <w:rPr>
                <w:sz w:val="18"/>
                <w:szCs w:val="18"/>
              </w:rPr>
            </w:pPr>
          </w:p>
        </w:tc>
        <w:tc>
          <w:tcPr>
            <w:tcW w:w="1709" w:type="dxa"/>
            <w:tcBorders>
              <w:top w:val="nil"/>
              <w:left w:val="nil"/>
              <w:bottom w:val="nil"/>
              <w:right w:val="nil"/>
            </w:tcBorders>
            <w:shd w:val="clear" w:color="auto" w:fill="auto"/>
            <w:noWrap/>
            <w:hideMark/>
          </w:tcPr>
          <w:p w:rsidR="000D66AF" w:rsidRPr="000D66AF" w:rsidRDefault="000D66AF" w:rsidP="005174F2">
            <w:pPr>
              <w:rPr>
                <w:sz w:val="18"/>
                <w:szCs w:val="18"/>
              </w:rPr>
            </w:pPr>
            <w:r w:rsidRPr="000D66AF">
              <w:rPr>
                <w:sz w:val="18"/>
                <w:szCs w:val="18"/>
              </w:rPr>
              <w:t>Таблица 1</w:t>
            </w:r>
          </w:p>
        </w:tc>
      </w:tr>
      <w:tr w:rsidR="000D66AF" w:rsidRPr="000D66AF" w:rsidTr="005174F2">
        <w:trPr>
          <w:trHeight w:val="255"/>
        </w:trPr>
        <w:tc>
          <w:tcPr>
            <w:tcW w:w="6020" w:type="dxa"/>
            <w:tcBorders>
              <w:top w:val="nil"/>
              <w:left w:val="nil"/>
              <w:bottom w:val="nil"/>
              <w:right w:val="nil"/>
            </w:tcBorders>
            <w:shd w:val="clear" w:color="auto" w:fill="auto"/>
            <w:noWrap/>
            <w:vAlign w:val="bottom"/>
            <w:hideMark/>
          </w:tcPr>
          <w:p w:rsidR="000D66AF" w:rsidRPr="000D66AF" w:rsidRDefault="000D66AF" w:rsidP="005174F2">
            <w:pPr>
              <w:rPr>
                <w:sz w:val="18"/>
                <w:szCs w:val="18"/>
              </w:rPr>
            </w:pPr>
          </w:p>
        </w:tc>
        <w:tc>
          <w:tcPr>
            <w:tcW w:w="1125" w:type="dxa"/>
            <w:tcBorders>
              <w:top w:val="nil"/>
              <w:left w:val="nil"/>
              <w:bottom w:val="nil"/>
              <w:right w:val="nil"/>
            </w:tcBorders>
            <w:shd w:val="clear" w:color="auto" w:fill="auto"/>
            <w:noWrap/>
            <w:vAlign w:val="bottom"/>
            <w:hideMark/>
          </w:tcPr>
          <w:p w:rsidR="000D66AF" w:rsidRPr="000D66AF" w:rsidRDefault="000D66AF" w:rsidP="005174F2">
            <w:pPr>
              <w:rPr>
                <w:sz w:val="18"/>
                <w:szCs w:val="18"/>
              </w:rPr>
            </w:pPr>
          </w:p>
        </w:tc>
        <w:tc>
          <w:tcPr>
            <w:tcW w:w="1126" w:type="dxa"/>
            <w:tcBorders>
              <w:top w:val="nil"/>
              <w:left w:val="nil"/>
              <w:bottom w:val="nil"/>
              <w:right w:val="nil"/>
            </w:tcBorders>
            <w:shd w:val="clear" w:color="auto" w:fill="auto"/>
            <w:noWrap/>
            <w:vAlign w:val="bottom"/>
            <w:hideMark/>
          </w:tcPr>
          <w:p w:rsidR="000D66AF" w:rsidRPr="000D66AF" w:rsidRDefault="000D66AF" w:rsidP="005174F2">
            <w:pPr>
              <w:rPr>
                <w:sz w:val="18"/>
                <w:szCs w:val="18"/>
              </w:rPr>
            </w:pPr>
          </w:p>
        </w:tc>
        <w:tc>
          <w:tcPr>
            <w:tcW w:w="1709" w:type="dxa"/>
            <w:tcBorders>
              <w:top w:val="nil"/>
              <w:left w:val="nil"/>
              <w:bottom w:val="nil"/>
              <w:right w:val="nil"/>
            </w:tcBorders>
            <w:shd w:val="clear" w:color="auto" w:fill="auto"/>
            <w:noWrap/>
            <w:vAlign w:val="bottom"/>
            <w:hideMark/>
          </w:tcPr>
          <w:p w:rsidR="000D66AF" w:rsidRPr="000D66AF" w:rsidRDefault="000D66AF" w:rsidP="005174F2">
            <w:pPr>
              <w:rPr>
                <w:sz w:val="18"/>
                <w:szCs w:val="18"/>
              </w:rPr>
            </w:pPr>
          </w:p>
        </w:tc>
      </w:tr>
      <w:tr w:rsidR="000D66AF" w:rsidRPr="000D66AF" w:rsidTr="005174F2">
        <w:trPr>
          <w:trHeight w:val="2475"/>
        </w:trPr>
        <w:tc>
          <w:tcPr>
            <w:tcW w:w="9980" w:type="dxa"/>
            <w:gridSpan w:val="4"/>
            <w:tcBorders>
              <w:top w:val="nil"/>
              <w:left w:val="nil"/>
              <w:bottom w:val="nil"/>
              <w:right w:val="nil"/>
            </w:tcBorders>
            <w:shd w:val="clear" w:color="auto" w:fill="auto"/>
            <w:vAlign w:val="center"/>
            <w:hideMark/>
          </w:tcPr>
          <w:p w:rsidR="000D66AF" w:rsidRPr="000D66AF" w:rsidRDefault="000D66AF" w:rsidP="005174F2">
            <w:pPr>
              <w:jc w:val="center"/>
              <w:rPr>
                <w:b/>
                <w:bCs/>
                <w:sz w:val="18"/>
                <w:szCs w:val="18"/>
              </w:rPr>
            </w:pPr>
            <w:r w:rsidRPr="000D66AF">
              <w:rPr>
                <w:b/>
                <w:bCs/>
                <w:sz w:val="18"/>
                <w:szCs w:val="18"/>
              </w:rPr>
              <w:lastRenderedPageBreak/>
              <w:t xml:space="preserve">РАСПРЕДЕЛЕНИЕ </w:t>
            </w:r>
            <w:r w:rsidRPr="000D66AF">
              <w:rPr>
                <w:b/>
                <w:bCs/>
                <w:sz w:val="18"/>
                <w:szCs w:val="18"/>
              </w:rPr>
              <w:br/>
              <w:t>ИНЫХ МЕЖБЮДЖЕТНЫХ ТРАНСФЕРТОВ НА ОСУЩЕСТВЛЕНИЕ ПОЛНОМОЧИЙ ПО СОСТАВЛЕНИЮ И РАССМОТРЕНИЮ ПРОЕКТА БЮДЖЕТА ПОСЕЛЕНИЯ, УТВЕРЖДЕНИЮ И ИСПОЛНЕНИЮ БЮДЖЕТА ПОСЕЛЕНИЯ, ОСУЩЕСТВЛЕНИЮ КОНТРОЛЯ ЗА ЕГО ИСПОЛНЕНИЕМ, СОСТАВЛЕНИЮ И УТВЕРЖДЕНИЮ ОТЧЕТА ОБ ИСПОЛНЕНИИ БЮДЖЕТА МЕДАЕВСКОГО СЕЛЬСКОГО ПОСЕЛЕНИЯ НА 2023 ГОД И НА ПЛАНОВЫЙ ПЕРИОД 2024 И 2025 ГОДОВ</w:t>
            </w:r>
          </w:p>
        </w:tc>
      </w:tr>
      <w:tr w:rsidR="000D66AF" w:rsidRPr="000D66AF" w:rsidTr="005174F2">
        <w:trPr>
          <w:trHeight w:val="255"/>
        </w:trPr>
        <w:tc>
          <w:tcPr>
            <w:tcW w:w="6020" w:type="dxa"/>
            <w:tcBorders>
              <w:top w:val="nil"/>
              <w:left w:val="nil"/>
              <w:bottom w:val="nil"/>
              <w:right w:val="nil"/>
            </w:tcBorders>
            <w:shd w:val="clear" w:color="auto" w:fill="auto"/>
            <w:noWrap/>
            <w:vAlign w:val="bottom"/>
            <w:hideMark/>
          </w:tcPr>
          <w:p w:rsidR="000D66AF" w:rsidRPr="000D66AF" w:rsidRDefault="000D66AF" w:rsidP="005174F2">
            <w:pPr>
              <w:jc w:val="center"/>
              <w:rPr>
                <w:b/>
                <w:bCs/>
                <w:sz w:val="18"/>
                <w:szCs w:val="18"/>
              </w:rPr>
            </w:pPr>
          </w:p>
        </w:tc>
        <w:tc>
          <w:tcPr>
            <w:tcW w:w="1125" w:type="dxa"/>
            <w:tcBorders>
              <w:top w:val="nil"/>
              <w:left w:val="nil"/>
              <w:bottom w:val="nil"/>
              <w:right w:val="nil"/>
            </w:tcBorders>
            <w:shd w:val="clear" w:color="auto" w:fill="auto"/>
            <w:noWrap/>
            <w:vAlign w:val="bottom"/>
            <w:hideMark/>
          </w:tcPr>
          <w:p w:rsidR="000D66AF" w:rsidRPr="000D66AF" w:rsidRDefault="000D66AF" w:rsidP="005174F2">
            <w:pPr>
              <w:jc w:val="center"/>
              <w:rPr>
                <w:sz w:val="18"/>
                <w:szCs w:val="18"/>
              </w:rPr>
            </w:pPr>
          </w:p>
        </w:tc>
        <w:tc>
          <w:tcPr>
            <w:tcW w:w="1126" w:type="dxa"/>
            <w:tcBorders>
              <w:top w:val="nil"/>
              <w:left w:val="nil"/>
              <w:bottom w:val="nil"/>
              <w:right w:val="nil"/>
            </w:tcBorders>
            <w:shd w:val="clear" w:color="auto" w:fill="auto"/>
            <w:noWrap/>
            <w:vAlign w:val="bottom"/>
            <w:hideMark/>
          </w:tcPr>
          <w:p w:rsidR="000D66AF" w:rsidRPr="000D66AF" w:rsidRDefault="000D66AF" w:rsidP="005174F2">
            <w:pPr>
              <w:jc w:val="center"/>
              <w:rPr>
                <w:sz w:val="18"/>
                <w:szCs w:val="18"/>
              </w:rPr>
            </w:pPr>
          </w:p>
        </w:tc>
        <w:tc>
          <w:tcPr>
            <w:tcW w:w="1709" w:type="dxa"/>
            <w:tcBorders>
              <w:top w:val="nil"/>
              <w:left w:val="nil"/>
              <w:bottom w:val="nil"/>
              <w:right w:val="nil"/>
            </w:tcBorders>
            <w:shd w:val="clear" w:color="auto" w:fill="auto"/>
            <w:noWrap/>
            <w:vAlign w:val="bottom"/>
            <w:hideMark/>
          </w:tcPr>
          <w:p w:rsidR="000D66AF" w:rsidRPr="000D66AF" w:rsidRDefault="000D66AF" w:rsidP="005174F2">
            <w:pPr>
              <w:jc w:val="right"/>
              <w:rPr>
                <w:sz w:val="18"/>
                <w:szCs w:val="18"/>
              </w:rPr>
            </w:pPr>
            <w:r w:rsidRPr="000D66AF">
              <w:rPr>
                <w:sz w:val="18"/>
                <w:szCs w:val="18"/>
              </w:rPr>
              <w:t>(тыс. рублей)</w:t>
            </w:r>
          </w:p>
        </w:tc>
      </w:tr>
      <w:tr w:rsidR="000D66AF" w:rsidRPr="000D66AF" w:rsidTr="005174F2">
        <w:trPr>
          <w:trHeight w:val="255"/>
        </w:trPr>
        <w:tc>
          <w:tcPr>
            <w:tcW w:w="602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D66AF" w:rsidRPr="000D66AF" w:rsidRDefault="000D66AF" w:rsidP="005174F2">
            <w:pPr>
              <w:jc w:val="center"/>
              <w:rPr>
                <w:b/>
                <w:bCs/>
                <w:sz w:val="18"/>
                <w:szCs w:val="18"/>
              </w:rPr>
            </w:pPr>
            <w:r w:rsidRPr="000D66AF">
              <w:rPr>
                <w:b/>
                <w:bCs/>
                <w:sz w:val="18"/>
                <w:szCs w:val="18"/>
              </w:rPr>
              <w:t xml:space="preserve"> Район </w:t>
            </w:r>
          </w:p>
        </w:tc>
        <w:tc>
          <w:tcPr>
            <w:tcW w:w="3960" w:type="dxa"/>
            <w:gridSpan w:val="3"/>
            <w:tcBorders>
              <w:top w:val="single" w:sz="4" w:space="0" w:color="auto"/>
              <w:left w:val="nil"/>
              <w:bottom w:val="single" w:sz="4" w:space="0" w:color="auto"/>
              <w:right w:val="single" w:sz="4" w:space="0" w:color="auto"/>
            </w:tcBorders>
            <w:shd w:val="clear" w:color="auto" w:fill="auto"/>
            <w:noWrap/>
            <w:vAlign w:val="center"/>
            <w:hideMark/>
          </w:tcPr>
          <w:p w:rsidR="000D66AF" w:rsidRPr="000D66AF" w:rsidRDefault="000D66AF" w:rsidP="005174F2">
            <w:pPr>
              <w:jc w:val="center"/>
              <w:rPr>
                <w:b/>
                <w:bCs/>
                <w:sz w:val="18"/>
                <w:szCs w:val="18"/>
              </w:rPr>
            </w:pPr>
            <w:r w:rsidRPr="000D66AF">
              <w:rPr>
                <w:b/>
                <w:bCs/>
                <w:sz w:val="18"/>
                <w:szCs w:val="18"/>
              </w:rPr>
              <w:t>Сумма</w:t>
            </w:r>
          </w:p>
        </w:tc>
      </w:tr>
      <w:tr w:rsidR="000D66AF" w:rsidRPr="000D66AF" w:rsidTr="005174F2">
        <w:trPr>
          <w:trHeight w:val="330"/>
        </w:trPr>
        <w:tc>
          <w:tcPr>
            <w:tcW w:w="6020" w:type="dxa"/>
            <w:vMerge/>
            <w:tcBorders>
              <w:top w:val="single" w:sz="4" w:space="0" w:color="auto"/>
              <w:left w:val="single" w:sz="4" w:space="0" w:color="auto"/>
              <w:bottom w:val="single" w:sz="4" w:space="0" w:color="auto"/>
              <w:right w:val="single" w:sz="4" w:space="0" w:color="auto"/>
            </w:tcBorders>
            <w:vAlign w:val="center"/>
            <w:hideMark/>
          </w:tcPr>
          <w:p w:rsidR="000D66AF" w:rsidRPr="000D66AF" w:rsidRDefault="000D66AF" w:rsidP="005174F2">
            <w:pPr>
              <w:rPr>
                <w:b/>
                <w:bCs/>
                <w:sz w:val="18"/>
                <w:szCs w:val="18"/>
              </w:rPr>
            </w:pPr>
          </w:p>
        </w:tc>
        <w:tc>
          <w:tcPr>
            <w:tcW w:w="1125" w:type="dxa"/>
            <w:tcBorders>
              <w:top w:val="nil"/>
              <w:left w:val="nil"/>
              <w:bottom w:val="single" w:sz="4" w:space="0" w:color="auto"/>
              <w:right w:val="single" w:sz="4" w:space="0" w:color="auto"/>
            </w:tcBorders>
            <w:shd w:val="clear" w:color="auto" w:fill="auto"/>
            <w:noWrap/>
            <w:vAlign w:val="center"/>
            <w:hideMark/>
          </w:tcPr>
          <w:p w:rsidR="000D66AF" w:rsidRPr="000D66AF" w:rsidRDefault="000D66AF" w:rsidP="005174F2">
            <w:pPr>
              <w:jc w:val="center"/>
              <w:rPr>
                <w:b/>
                <w:bCs/>
                <w:sz w:val="18"/>
                <w:szCs w:val="18"/>
              </w:rPr>
            </w:pPr>
            <w:r w:rsidRPr="000D66AF">
              <w:rPr>
                <w:b/>
                <w:bCs/>
                <w:sz w:val="18"/>
                <w:szCs w:val="18"/>
              </w:rPr>
              <w:t>2023 год</w:t>
            </w:r>
          </w:p>
        </w:tc>
        <w:tc>
          <w:tcPr>
            <w:tcW w:w="1126" w:type="dxa"/>
            <w:tcBorders>
              <w:top w:val="nil"/>
              <w:left w:val="nil"/>
              <w:bottom w:val="single" w:sz="4" w:space="0" w:color="auto"/>
              <w:right w:val="single" w:sz="4" w:space="0" w:color="auto"/>
            </w:tcBorders>
            <w:shd w:val="clear" w:color="auto" w:fill="auto"/>
            <w:noWrap/>
            <w:vAlign w:val="center"/>
            <w:hideMark/>
          </w:tcPr>
          <w:p w:rsidR="000D66AF" w:rsidRPr="000D66AF" w:rsidRDefault="000D66AF" w:rsidP="005174F2">
            <w:pPr>
              <w:jc w:val="center"/>
              <w:rPr>
                <w:b/>
                <w:bCs/>
                <w:sz w:val="18"/>
                <w:szCs w:val="18"/>
              </w:rPr>
            </w:pPr>
            <w:r w:rsidRPr="000D66AF">
              <w:rPr>
                <w:b/>
                <w:bCs/>
                <w:sz w:val="18"/>
                <w:szCs w:val="18"/>
              </w:rPr>
              <w:t>2024 год</w:t>
            </w:r>
          </w:p>
        </w:tc>
        <w:tc>
          <w:tcPr>
            <w:tcW w:w="1709" w:type="dxa"/>
            <w:tcBorders>
              <w:top w:val="nil"/>
              <w:left w:val="nil"/>
              <w:bottom w:val="single" w:sz="4" w:space="0" w:color="auto"/>
              <w:right w:val="single" w:sz="4" w:space="0" w:color="auto"/>
            </w:tcBorders>
            <w:shd w:val="clear" w:color="auto" w:fill="auto"/>
            <w:noWrap/>
            <w:vAlign w:val="center"/>
            <w:hideMark/>
          </w:tcPr>
          <w:p w:rsidR="000D66AF" w:rsidRPr="000D66AF" w:rsidRDefault="000D66AF" w:rsidP="005174F2">
            <w:pPr>
              <w:jc w:val="center"/>
              <w:rPr>
                <w:b/>
                <w:bCs/>
                <w:sz w:val="18"/>
                <w:szCs w:val="18"/>
              </w:rPr>
            </w:pPr>
            <w:r w:rsidRPr="000D66AF">
              <w:rPr>
                <w:b/>
                <w:bCs/>
                <w:sz w:val="18"/>
                <w:szCs w:val="18"/>
              </w:rPr>
              <w:t>2025 год</w:t>
            </w:r>
          </w:p>
        </w:tc>
      </w:tr>
      <w:tr w:rsidR="000D66AF" w:rsidRPr="000D66AF" w:rsidTr="005174F2">
        <w:trPr>
          <w:trHeight w:val="255"/>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rsidR="000D66AF" w:rsidRPr="000D66AF" w:rsidRDefault="000D66AF" w:rsidP="005174F2">
            <w:pPr>
              <w:jc w:val="center"/>
              <w:rPr>
                <w:b/>
                <w:bCs/>
                <w:sz w:val="18"/>
                <w:szCs w:val="18"/>
              </w:rPr>
            </w:pPr>
            <w:r w:rsidRPr="000D66AF">
              <w:rPr>
                <w:b/>
                <w:bCs/>
                <w:sz w:val="18"/>
                <w:szCs w:val="18"/>
              </w:rPr>
              <w:t>1</w:t>
            </w:r>
          </w:p>
        </w:tc>
        <w:tc>
          <w:tcPr>
            <w:tcW w:w="1125" w:type="dxa"/>
            <w:tcBorders>
              <w:top w:val="nil"/>
              <w:left w:val="nil"/>
              <w:bottom w:val="single" w:sz="4" w:space="0" w:color="auto"/>
              <w:right w:val="single" w:sz="4" w:space="0" w:color="auto"/>
            </w:tcBorders>
            <w:shd w:val="clear" w:color="auto" w:fill="auto"/>
            <w:noWrap/>
            <w:vAlign w:val="bottom"/>
            <w:hideMark/>
          </w:tcPr>
          <w:p w:rsidR="000D66AF" w:rsidRPr="000D66AF" w:rsidRDefault="000D66AF" w:rsidP="005174F2">
            <w:pPr>
              <w:jc w:val="center"/>
              <w:rPr>
                <w:b/>
                <w:bCs/>
                <w:sz w:val="18"/>
                <w:szCs w:val="18"/>
              </w:rPr>
            </w:pPr>
            <w:r w:rsidRPr="000D66AF">
              <w:rPr>
                <w:b/>
                <w:bCs/>
                <w:sz w:val="18"/>
                <w:szCs w:val="18"/>
              </w:rPr>
              <w:t>2</w:t>
            </w:r>
          </w:p>
        </w:tc>
        <w:tc>
          <w:tcPr>
            <w:tcW w:w="1126" w:type="dxa"/>
            <w:tcBorders>
              <w:top w:val="nil"/>
              <w:left w:val="nil"/>
              <w:bottom w:val="single" w:sz="4" w:space="0" w:color="auto"/>
              <w:right w:val="single" w:sz="4" w:space="0" w:color="auto"/>
            </w:tcBorders>
            <w:shd w:val="clear" w:color="auto" w:fill="auto"/>
            <w:noWrap/>
            <w:vAlign w:val="bottom"/>
            <w:hideMark/>
          </w:tcPr>
          <w:p w:rsidR="000D66AF" w:rsidRPr="000D66AF" w:rsidRDefault="000D66AF" w:rsidP="005174F2">
            <w:pPr>
              <w:jc w:val="center"/>
              <w:rPr>
                <w:b/>
                <w:bCs/>
                <w:sz w:val="18"/>
                <w:szCs w:val="18"/>
              </w:rPr>
            </w:pPr>
            <w:r w:rsidRPr="000D66AF">
              <w:rPr>
                <w:b/>
                <w:bCs/>
                <w:sz w:val="18"/>
                <w:szCs w:val="18"/>
              </w:rPr>
              <w:t>3</w:t>
            </w:r>
          </w:p>
        </w:tc>
        <w:tc>
          <w:tcPr>
            <w:tcW w:w="1709" w:type="dxa"/>
            <w:tcBorders>
              <w:top w:val="nil"/>
              <w:left w:val="nil"/>
              <w:bottom w:val="single" w:sz="4" w:space="0" w:color="auto"/>
              <w:right w:val="single" w:sz="4" w:space="0" w:color="auto"/>
            </w:tcBorders>
            <w:shd w:val="clear" w:color="auto" w:fill="auto"/>
            <w:noWrap/>
            <w:vAlign w:val="bottom"/>
            <w:hideMark/>
          </w:tcPr>
          <w:p w:rsidR="000D66AF" w:rsidRPr="000D66AF" w:rsidRDefault="000D66AF" w:rsidP="005174F2">
            <w:pPr>
              <w:jc w:val="center"/>
              <w:rPr>
                <w:b/>
                <w:bCs/>
                <w:sz w:val="18"/>
                <w:szCs w:val="18"/>
              </w:rPr>
            </w:pPr>
            <w:r w:rsidRPr="000D66AF">
              <w:rPr>
                <w:b/>
                <w:bCs/>
                <w:sz w:val="18"/>
                <w:szCs w:val="18"/>
              </w:rPr>
              <w:t>4</w:t>
            </w:r>
          </w:p>
        </w:tc>
      </w:tr>
      <w:tr w:rsidR="000D66AF" w:rsidRPr="000D66AF" w:rsidTr="005174F2">
        <w:trPr>
          <w:trHeight w:val="255"/>
        </w:trPr>
        <w:tc>
          <w:tcPr>
            <w:tcW w:w="6020" w:type="dxa"/>
            <w:tcBorders>
              <w:top w:val="nil"/>
              <w:left w:val="single" w:sz="4" w:space="0" w:color="auto"/>
              <w:bottom w:val="single" w:sz="4" w:space="0" w:color="auto"/>
              <w:right w:val="single" w:sz="4" w:space="0" w:color="auto"/>
            </w:tcBorders>
            <w:shd w:val="clear" w:color="000000" w:fill="FFFFFF"/>
            <w:vAlign w:val="bottom"/>
            <w:hideMark/>
          </w:tcPr>
          <w:p w:rsidR="000D66AF" w:rsidRPr="000D66AF" w:rsidRDefault="000D66AF" w:rsidP="005174F2">
            <w:pPr>
              <w:rPr>
                <w:color w:val="000000"/>
                <w:sz w:val="18"/>
                <w:szCs w:val="18"/>
              </w:rPr>
            </w:pPr>
            <w:r w:rsidRPr="000D66AF">
              <w:rPr>
                <w:color w:val="000000"/>
                <w:sz w:val="18"/>
                <w:szCs w:val="18"/>
              </w:rPr>
              <w:t>Чамзинский муниципальный район</w:t>
            </w:r>
          </w:p>
        </w:tc>
        <w:tc>
          <w:tcPr>
            <w:tcW w:w="1125" w:type="dxa"/>
            <w:tcBorders>
              <w:top w:val="nil"/>
              <w:left w:val="nil"/>
              <w:bottom w:val="single" w:sz="4" w:space="0" w:color="auto"/>
              <w:right w:val="single" w:sz="4" w:space="0" w:color="auto"/>
            </w:tcBorders>
            <w:shd w:val="clear" w:color="000000" w:fill="FFFFFF"/>
            <w:noWrap/>
            <w:vAlign w:val="bottom"/>
            <w:hideMark/>
          </w:tcPr>
          <w:p w:rsidR="000D66AF" w:rsidRPr="000D66AF" w:rsidRDefault="000D66AF" w:rsidP="005174F2">
            <w:pPr>
              <w:jc w:val="right"/>
              <w:rPr>
                <w:sz w:val="18"/>
                <w:szCs w:val="18"/>
              </w:rPr>
            </w:pPr>
            <w:r w:rsidRPr="000D66AF">
              <w:rPr>
                <w:sz w:val="18"/>
                <w:szCs w:val="18"/>
              </w:rPr>
              <w:t>6,5</w:t>
            </w:r>
          </w:p>
        </w:tc>
        <w:tc>
          <w:tcPr>
            <w:tcW w:w="1126" w:type="dxa"/>
            <w:tcBorders>
              <w:top w:val="nil"/>
              <w:left w:val="nil"/>
              <w:bottom w:val="single" w:sz="4" w:space="0" w:color="auto"/>
              <w:right w:val="single" w:sz="4" w:space="0" w:color="auto"/>
            </w:tcBorders>
            <w:shd w:val="clear" w:color="000000" w:fill="FFFFFF"/>
            <w:noWrap/>
            <w:vAlign w:val="bottom"/>
            <w:hideMark/>
          </w:tcPr>
          <w:p w:rsidR="000D66AF" w:rsidRPr="000D66AF" w:rsidRDefault="000D66AF" w:rsidP="005174F2">
            <w:pPr>
              <w:jc w:val="right"/>
              <w:rPr>
                <w:sz w:val="18"/>
                <w:szCs w:val="18"/>
              </w:rPr>
            </w:pPr>
            <w:r w:rsidRPr="000D66AF">
              <w:rPr>
                <w:sz w:val="18"/>
                <w:szCs w:val="18"/>
              </w:rPr>
              <w:t>6,7</w:t>
            </w:r>
          </w:p>
        </w:tc>
        <w:tc>
          <w:tcPr>
            <w:tcW w:w="1709" w:type="dxa"/>
            <w:tcBorders>
              <w:top w:val="nil"/>
              <w:left w:val="nil"/>
              <w:bottom w:val="single" w:sz="4" w:space="0" w:color="auto"/>
              <w:right w:val="single" w:sz="4" w:space="0" w:color="auto"/>
            </w:tcBorders>
            <w:shd w:val="clear" w:color="000000" w:fill="FFFFFF"/>
            <w:noWrap/>
            <w:vAlign w:val="bottom"/>
            <w:hideMark/>
          </w:tcPr>
          <w:p w:rsidR="000D66AF" w:rsidRPr="000D66AF" w:rsidRDefault="000D66AF" w:rsidP="005174F2">
            <w:pPr>
              <w:jc w:val="right"/>
              <w:rPr>
                <w:sz w:val="18"/>
                <w:szCs w:val="18"/>
              </w:rPr>
            </w:pPr>
            <w:r w:rsidRPr="000D66AF">
              <w:rPr>
                <w:sz w:val="18"/>
                <w:szCs w:val="18"/>
              </w:rPr>
              <w:t>6,9</w:t>
            </w:r>
          </w:p>
        </w:tc>
      </w:tr>
      <w:tr w:rsidR="000D66AF" w:rsidRPr="000D66AF" w:rsidTr="005174F2">
        <w:trPr>
          <w:trHeight w:val="255"/>
        </w:trPr>
        <w:tc>
          <w:tcPr>
            <w:tcW w:w="6020" w:type="dxa"/>
            <w:tcBorders>
              <w:top w:val="nil"/>
              <w:left w:val="single" w:sz="4" w:space="0" w:color="auto"/>
              <w:bottom w:val="single" w:sz="4" w:space="0" w:color="auto"/>
              <w:right w:val="single" w:sz="4" w:space="0" w:color="auto"/>
            </w:tcBorders>
            <w:shd w:val="clear" w:color="000000" w:fill="FFFFFF"/>
            <w:vAlign w:val="bottom"/>
            <w:hideMark/>
          </w:tcPr>
          <w:p w:rsidR="000D66AF" w:rsidRPr="000D66AF" w:rsidRDefault="000D66AF" w:rsidP="005174F2">
            <w:pPr>
              <w:rPr>
                <w:b/>
                <w:bCs/>
                <w:color w:val="000000"/>
                <w:sz w:val="18"/>
                <w:szCs w:val="18"/>
              </w:rPr>
            </w:pPr>
            <w:r w:rsidRPr="000D66AF">
              <w:rPr>
                <w:b/>
                <w:bCs/>
                <w:color w:val="000000"/>
                <w:sz w:val="18"/>
                <w:szCs w:val="18"/>
              </w:rPr>
              <w:t>ВСЕГО</w:t>
            </w:r>
          </w:p>
        </w:tc>
        <w:tc>
          <w:tcPr>
            <w:tcW w:w="1125" w:type="dxa"/>
            <w:tcBorders>
              <w:top w:val="nil"/>
              <w:left w:val="nil"/>
              <w:bottom w:val="single" w:sz="4" w:space="0" w:color="auto"/>
              <w:right w:val="single" w:sz="4" w:space="0" w:color="auto"/>
            </w:tcBorders>
            <w:shd w:val="clear" w:color="000000" w:fill="FFFFFF"/>
            <w:noWrap/>
            <w:vAlign w:val="bottom"/>
            <w:hideMark/>
          </w:tcPr>
          <w:p w:rsidR="000D66AF" w:rsidRPr="000D66AF" w:rsidRDefault="000D66AF" w:rsidP="005174F2">
            <w:pPr>
              <w:jc w:val="right"/>
              <w:rPr>
                <w:b/>
                <w:bCs/>
                <w:sz w:val="18"/>
                <w:szCs w:val="18"/>
              </w:rPr>
            </w:pPr>
            <w:r w:rsidRPr="000D66AF">
              <w:rPr>
                <w:b/>
                <w:bCs/>
                <w:sz w:val="18"/>
                <w:szCs w:val="18"/>
              </w:rPr>
              <w:t>6,5</w:t>
            </w:r>
          </w:p>
        </w:tc>
        <w:tc>
          <w:tcPr>
            <w:tcW w:w="1126" w:type="dxa"/>
            <w:tcBorders>
              <w:top w:val="nil"/>
              <w:left w:val="nil"/>
              <w:bottom w:val="single" w:sz="4" w:space="0" w:color="auto"/>
              <w:right w:val="single" w:sz="4" w:space="0" w:color="auto"/>
            </w:tcBorders>
            <w:shd w:val="clear" w:color="000000" w:fill="FFFFFF"/>
            <w:noWrap/>
            <w:vAlign w:val="bottom"/>
            <w:hideMark/>
          </w:tcPr>
          <w:p w:rsidR="000D66AF" w:rsidRPr="000D66AF" w:rsidRDefault="000D66AF" w:rsidP="005174F2">
            <w:pPr>
              <w:jc w:val="right"/>
              <w:rPr>
                <w:b/>
                <w:bCs/>
                <w:sz w:val="18"/>
                <w:szCs w:val="18"/>
              </w:rPr>
            </w:pPr>
            <w:r w:rsidRPr="000D66AF">
              <w:rPr>
                <w:b/>
                <w:bCs/>
                <w:sz w:val="18"/>
                <w:szCs w:val="18"/>
              </w:rPr>
              <w:t>6,7</w:t>
            </w:r>
          </w:p>
        </w:tc>
        <w:tc>
          <w:tcPr>
            <w:tcW w:w="1709" w:type="dxa"/>
            <w:tcBorders>
              <w:top w:val="nil"/>
              <w:left w:val="nil"/>
              <w:bottom w:val="single" w:sz="4" w:space="0" w:color="auto"/>
              <w:right w:val="single" w:sz="4" w:space="0" w:color="auto"/>
            </w:tcBorders>
            <w:shd w:val="clear" w:color="000000" w:fill="FFFFFF"/>
            <w:noWrap/>
            <w:vAlign w:val="bottom"/>
            <w:hideMark/>
          </w:tcPr>
          <w:p w:rsidR="000D66AF" w:rsidRPr="000D66AF" w:rsidRDefault="000D66AF" w:rsidP="005174F2">
            <w:pPr>
              <w:jc w:val="right"/>
              <w:rPr>
                <w:b/>
                <w:bCs/>
                <w:sz w:val="18"/>
                <w:szCs w:val="18"/>
              </w:rPr>
            </w:pPr>
            <w:r w:rsidRPr="000D66AF">
              <w:rPr>
                <w:b/>
                <w:bCs/>
                <w:sz w:val="18"/>
                <w:szCs w:val="18"/>
              </w:rPr>
              <w:t>6,9</w:t>
            </w:r>
          </w:p>
        </w:tc>
      </w:tr>
    </w:tbl>
    <w:p w:rsidR="000D66AF" w:rsidRPr="000D66AF" w:rsidRDefault="000D66AF" w:rsidP="000D66AF">
      <w:pPr>
        <w:ind w:firstLine="708"/>
        <w:jc w:val="both"/>
        <w:rPr>
          <w:sz w:val="18"/>
          <w:szCs w:val="18"/>
        </w:rPr>
      </w:pPr>
    </w:p>
    <w:tbl>
      <w:tblPr>
        <w:tblW w:w="10331" w:type="dxa"/>
        <w:tblLook w:val="04A0"/>
      </w:tblPr>
      <w:tblGrid>
        <w:gridCol w:w="2410"/>
        <w:gridCol w:w="4253"/>
        <w:gridCol w:w="1134"/>
        <w:gridCol w:w="1167"/>
        <w:gridCol w:w="1145"/>
        <w:gridCol w:w="13"/>
        <w:gridCol w:w="209"/>
      </w:tblGrid>
      <w:tr w:rsidR="000D66AF" w:rsidRPr="000D66AF" w:rsidTr="005174F2">
        <w:trPr>
          <w:gridAfter w:val="2"/>
          <w:wAfter w:w="222" w:type="dxa"/>
          <w:trHeight w:val="315"/>
        </w:trPr>
        <w:tc>
          <w:tcPr>
            <w:tcW w:w="2410" w:type="dxa"/>
            <w:tcBorders>
              <w:top w:val="nil"/>
              <w:left w:val="nil"/>
              <w:bottom w:val="nil"/>
              <w:right w:val="nil"/>
            </w:tcBorders>
            <w:shd w:val="clear" w:color="auto" w:fill="auto"/>
            <w:noWrap/>
            <w:vAlign w:val="bottom"/>
            <w:hideMark/>
          </w:tcPr>
          <w:p w:rsidR="000D66AF" w:rsidRPr="000D66AF" w:rsidRDefault="000D66AF" w:rsidP="005174F2">
            <w:pPr>
              <w:rPr>
                <w:sz w:val="18"/>
                <w:szCs w:val="18"/>
              </w:rPr>
            </w:pPr>
            <w:bookmarkStart w:id="1" w:name="RANGE!A1:E44"/>
            <w:bookmarkEnd w:id="1"/>
          </w:p>
        </w:tc>
        <w:tc>
          <w:tcPr>
            <w:tcW w:w="4253" w:type="dxa"/>
            <w:tcBorders>
              <w:top w:val="nil"/>
              <w:left w:val="nil"/>
              <w:bottom w:val="nil"/>
              <w:right w:val="nil"/>
            </w:tcBorders>
            <w:shd w:val="clear" w:color="auto" w:fill="auto"/>
            <w:noWrap/>
            <w:vAlign w:val="bottom"/>
            <w:hideMark/>
          </w:tcPr>
          <w:p w:rsidR="000D66AF" w:rsidRPr="000D66AF" w:rsidRDefault="000D66AF" w:rsidP="005174F2">
            <w:pPr>
              <w:rPr>
                <w:sz w:val="18"/>
                <w:szCs w:val="18"/>
              </w:rPr>
            </w:pPr>
          </w:p>
        </w:tc>
        <w:tc>
          <w:tcPr>
            <w:tcW w:w="3446" w:type="dxa"/>
            <w:gridSpan w:val="3"/>
            <w:vMerge w:val="restart"/>
            <w:tcBorders>
              <w:top w:val="nil"/>
              <w:left w:val="nil"/>
              <w:bottom w:val="nil"/>
              <w:right w:val="nil"/>
            </w:tcBorders>
            <w:shd w:val="clear" w:color="auto" w:fill="auto"/>
            <w:hideMark/>
          </w:tcPr>
          <w:p w:rsidR="000D66AF" w:rsidRPr="000D66AF" w:rsidRDefault="000D66AF" w:rsidP="005174F2">
            <w:pPr>
              <w:jc w:val="right"/>
              <w:rPr>
                <w:sz w:val="18"/>
                <w:szCs w:val="18"/>
              </w:rPr>
            </w:pPr>
            <w:r w:rsidRPr="000D66AF">
              <w:rPr>
                <w:sz w:val="18"/>
                <w:szCs w:val="18"/>
              </w:rPr>
              <w:t>Приложение 8</w:t>
            </w:r>
            <w:r w:rsidRPr="000D66AF">
              <w:rPr>
                <w:sz w:val="18"/>
                <w:szCs w:val="18"/>
              </w:rPr>
              <w:br/>
              <w:t>к решению Совета депутатов Медаевского сельского поселения Чамзинского муниципального района Республики Мордовия «О бюджете Медаевского сельского поселения Чамзинского муниципального района Республики Мордовия на 2023год и на плановый период 2024 и 2025 годов»</w:t>
            </w:r>
          </w:p>
        </w:tc>
      </w:tr>
      <w:tr w:rsidR="000D66AF" w:rsidRPr="000D66AF" w:rsidTr="005174F2">
        <w:trPr>
          <w:gridAfter w:val="2"/>
          <w:wAfter w:w="222" w:type="dxa"/>
          <w:trHeight w:val="315"/>
        </w:trPr>
        <w:tc>
          <w:tcPr>
            <w:tcW w:w="2410" w:type="dxa"/>
            <w:tcBorders>
              <w:top w:val="nil"/>
              <w:left w:val="nil"/>
              <w:bottom w:val="nil"/>
              <w:right w:val="nil"/>
            </w:tcBorders>
            <w:shd w:val="clear" w:color="auto" w:fill="auto"/>
            <w:vAlign w:val="bottom"/>
            <w:hideMark/>
          </w:tcPr>
          <w:p w:rsidR="000D66AF" w:rsidRPr="000D66AF" w:rsidRDefault="000D66AF" w:rsidP="005174F2">
            <w:pPr>
              <w:rPr>
                <w:sz w:val="18"/>
                <w:szCs w:val="18"/>
              </w:rPr>
            </w:pPr>
          </w:p>
        </w:tc>
        <w:tc>
          <w:tcPr>
            <w:tcW w:w="4253" w:type="dxa"/>
            <w:tcBorders>
              <w:top w:val="nil"/>
              <w:left w:val="nil"/>
              <w:bottom w:val="nil"/>
              <w:right w:val="nil"/>
            </w:tcBorders>
            <w:shd w:val="clear" w:color="auto" w:fill="auto"/>
            <w:noWrap/>
            <w:vAlign w:val="bottom"/>
            <w:hideMark/>
          </w:tcPr>
          <w:p w:rsidR="000D66AF" w:rsidRPr="000D66AF" w:rsidRDefault="000D66AF" w:rsidP="005174F2">
            <w:pPr>
              <w:rPr>
                <w:sz w:val="18"/>
                <w:szCs w:val="18"/>
              </w:rPr>
            </w:pPr>
          </w:p>
        </w:tc>
        <w:tc>
          <w:tcPr>
            <w:tcW w:w="3446" w:type="dxa"/>
            <w:gridSpan w:val="3"/>
            <w:vMerge/>
            <w:tcBorders>
              <w:top w:val="nil"/>
              <w:left w:val="nil"/>
              <w:bottom w:val="nil"/>
              <w:right w:val="nil"/>
            </w:tcBorders>
            <w:vAlign w:val="center"/>
            <w:hideMark/>
          </w:tcPr>
          <w:p w:rsidR="000D66AF" w:rsidRPr="000D66AF" w:rsidRDefault="000D66AF" w:rsidP="005174F2">
            <w:pPr>
              <w:rPr>
                <w:sz w:val="18"/>
                <w:szCs w:val="18"/>
              </w:rPr>
            </w:pPr>
          </w:p>
        </w:tc>
      </w:tr>
      <w:tr w:rsidR="000D66AF" w:rsidRPr="000D66AF" w:rsidTr="005174F2">
        <w:trPr>
          <w:gridAfter w:val="2"/>
          <w:wAfter w:w="222" w:type="dxa"/>
          <w:trHeight w:val="315"/>
        </w:trPr>
        <w:tc>
          <w:tcPr>
            <w:tcW w:w="2410" w:type="dxa"/>
            <w:tcBorders>
              <w:top w:val="nil"/>
              <w:left w:val="nil"/>
              <w:bottom w:val="nil"/>
              <w:right w:val="nil"/>
            </w:tcBorders>
            <w:shd w:val="clear" w:color="auto" w:fill="auto"/>
            <w:noWrap/>
            <w:vAlign w:val="bottom"/>
            <w:hideMark/>
          </w:tcPr>
          <w:p w:rsidR="000D66AF" w:rsidRPr="000D66AF" w:rsidRDefault="000D66AF" w:rsidP="005174F2">
            <w:pPr>
              <w:rPr>
                <w:sz w:val="18"/>
                <w:szCs w:val="18"/>
              </w:rPr>
            </w:pPr>
          </w:p>
        </w:tc>
        <w:tc>
          <w:tcPr>
            <w:tcW w:w="4253" w:type="dxa"/>
            <w:tcBorders>
              <w:top w:val="nil"/>
              <w:left w:val="nil"/>
              <w:bottom w:val="nil"/>
              <w:right w:val="nil"/>
            </w:tcBorders>
            <w:shd w:val="clear" w:color="auto" w:fill="auto"/>
            <w:noWrap/>
            <w:vAlign w:val="bottom"/>
            <w:hideMark/>
          </w:tcPr>
          <w:p w:rsidR="000D66AF" w:rsidRPr="000D66AF" w:rsidRDefault="000D66AF" w:rsidP="005174F2">
            <w:pPr>
              <w:rPr>
                <w:sz w:val="18"/>
                <w:szCs w:val="18"/>
              </w:rPr>
            </w:pPr>
          </w:p>
        </w:tc>
        <w:tc>
          <w:tcPr>
            <w:tcW w:w="3446" w:type="dxa"/>
            <w:gridSpan w:val="3"/>
            <w:vMerge/>
            <w:tcBorders>
              <w:top w:val="nil"/>
              <w:left w:val="nil"/>
              <w:bottom w:val="nil"/>
              <w:right w:val="nil"/>
            </w:tcBorders>
            <w:vAlign w:val="center"/>
            <w:hideMark/>
          </w:tcPr>
          <w:p w:rsidR="000D66AF" w:rsidRPr="000D66AF" w:rsidRDefault="000D66AF" w:rsidP="005174F2">
            <w:pPr>
              <w:rPr>
                <w:sz w:val="18"/>
                <w:szCs w:val="18"/>
              </w:rPr>
            </w:pPr>
          </w:p>
        </w:tc>
      </w:tr>
      <w:tr w:rsidR="000D66AF" w:rsidRPr="000D66AF" w:rsidTr="005174F2">
        <w:trPr>
          <w:gridAfter w:val="2"/>
          <w:wAfter w:w="222" w:type="dxa"/>
          <w:trHeight w:val="315"/>
        </w:trPr>
        <w:tc>
          <w:tcPr>
            <w:tcW w:w="2410" w:type="dxa"/>
            <w:tcBorders>
              <w:top w:val="nil"/>
              <w:left w:val="nil"/>
              <w:bottom w:val="nil"/>
              <w:right w:val="nil"/>
            </w:tcBorders>
            <w:shd w:val="clear" w:color="auto" w:fill="auto"/>
            <w:noWrap/>
            <w:vAlign w:val="bottom"/>
            <w:hideMark/>
          </w:tcPr>
          <w:p w:rsidR="000D66AF" w:rsidRPr="000D66AF" w:rsidRDefault="000D66AF" w:rsidP="005174F2">
            <w:pPr>
              <w:rPr>
                <w:sz w:val="18"/>
                <w:szCs w:val="18"/>
              </w:rPr>
            </w:pPr>
          </w:p>
        </w:tc>
        <w:tc>
          <w:tcPr>
            <w:tcW w:w="4253" w:type="dxa"/>
            <w:tcBorders>
              <w:top w:val="nil"/>
              <w:left w:val="nil"/>
              <w:bottom w:val="nil"/>
              <w:right w:val="nil"/>
            </w:tcBorders>
            <w:shd w:val="clear" w:color="auto" w:fill="auto"/>
            <w:vAlign w:val="bottom"/>
            <w:hideMark/>
          </w:tcPr>
          <w:p w:rsidR="000D66AF" w:rsidRPr="000D66AF" w:rsidRDefault="000D66AF" w:rsidP="005174F2">
            <w:pPr>
              <w:rPr>
                <w:sz w:val="18"/>
                <w:szCs w:val="18"/>
              </w:rPr>
            </w:pPr>
          </w:p>
        </w:tc>
        <w:tc>
          <w:tcPr>
            <w:tcW w:w="3446" w:type="dxa"/>
            <w:gridSpan w:val="3"/>
            <w:vMerge/>
            <w:tcBorders>
              <w:top w:val="nil"/>
              <w:left w:val="nil"/>
              <w:bottom w:val="nil"/>
              <w:right w:val="nil"/>
            </w:tcBorders>
            <w:vAlign w:val="center"/>
            <w:hideMark/>
          </w:tcPr>
          <w:p w:rsidR="000D66AF" w:rsidRPr="000D66AF" w:rsidRDefault="000D66AF" w:rsidP="005174F2">
            <w:pPr>
              <w:rPr>
                <w:sz w:val="18"/>
                <w:szCs w:val="18"/>
              </w:rPr>
            </w:pPr>
          </w:p>
        </w:tc>
      </w:tr>
      <w:tr w:rsidR="000D66AF" w:rsidRPr="000D66AF" w:rsidTr="005174F2">
        <w:trPr>
          <w:gridAfter w:val="2"/>
          <w:wAfter w:w="222" w:type="dxa"/>
          <w:trHeight w:val="1635"/>
        </w:trPr>
        <w:tc>
          <w:tcPr>
            <w:tcW w:w="2410" w:type="dxa"/>
            <w:tcBorders>
              <w:top w:val="nil"/>
              <w:left w:val="nil"/>
              <w:bottom w:val="nil"/>
              <w:right w:val="nil"/>
            </w:tcBorders>
            <w:shd w:val="clear" w:color="auto" w:fill="auto"/>
            <w:noWrap/>
            <w:vAlign w:val="bottom"/>
            <w:hideMark/>
          </w:tcPr>
          <w:p w:rsidR="000D66AF" w:rsidRPr="000D66AF" w:rsidRDefault="000D66AF" w:rsidP="005174F2">
            <w:pPr>
              <w:rPr>
                <w:sz w:val="18"/>
                <w:szCs w:val="18"/>
              </w:rPr>
            </w:pPr>
          </w:p>
        </w:tc>
        <w:tc>
          <w:tcPr>
            <w:tcW w:w="4253" w:type="dxa"/>
            <w:tcBorders>
              <w:top w:val="nil"/>
              <w:left w:val="nil"/>
              <w:bottom w:val="nil"/>
              <w:right w:val="nil"/>
            </w:tcBorders>
            <w:shd w:val="clear" w:color="auto" w:fill="auto"/>
            <w:vAlign w:val="bottom"/>
            <w:hideMark/>
          </w:tcPr>
          <w:p w:rsidR="000D66AF" w:rsidRPr="000D66AF" w:rsidRDefault="000D66AF" w:rsidP="005174F2">
            <w:pPr>
              <w:rPr>
                <w:sz w:val="18"/>
                <w:szCs w:val="18"/>
              </w:rPr>
            </w:pPr>
          </w:p>
        </w:tc>
        <w:tc>
          <w:tcPr>
            <w:tcW w:w="3446" w:type="dxa"/>
            <w:gridSpan w:val="3"/>
            <w:vMerge/>
            <w:tcBorders>
              <w:top w:val="nil"/>
              <w:left w:val="nil"/>
              <w:bottom w:val="nil"/>
              <w:right w:val="nil"/>
            </w:tcBorders>
            <w:vAlign w:val="center"/>
            <w:hideMark/>
          </w:tcPr>
          <w:p w:rsidR="000D66AF" w:rsidRPr="000D66AF" w:rsidRDefault="000D66AF" w:rsidP="005174F2">
            <w:pPr>
              <w:rPr>
                <w:sz w:val="18"/>
                <w:szCs w:val="18"/>
              </w:rPr>
            </w:pPr>
          </w:p>
        </w:tc>
      </w:tr>
      <w:tr w:rsidR="000D66AF" w:rsidRPr="000D66AF" w:rsidTr="005174F2">
        <w:trPr>
          <w:gridAfter w:val="2"/>
          <w:wAfter w:w="222" w:type="dxa"/>
          <w:trHeight w:val="255"/>
        </w:trPr>
        <w:tc>
          <w:tcPr>
            <w:tcW w:w="2410" w:type="dxa"/>
            <w:tcBorders>
              <w:top w:val="nil"/>
              <w:left w:val="nil"/>
              <w:bottom w:val="nil"/>
              <w:right w:val="nil"/>
            </w:tcBorders>
            <w:shd w:val="clear" w:color="auto" w:fill="auto"/>
            <w:vAlign w:val="bottom"/>
            <w:hideMark/>
          </w:tcPr>
          <w:p w:rsidR="000D66AF" w:rsidRPr="000D66AF" w:rsidRDefault="000D66AF" w:rsidP="005174F2">
            <w:pPr>
              <w:rPr>
                <w:sz w:val="18"/>
                <w:szCs w:val="18"/>
              </w:rPr>
            </w:pPr>
          </w:p>
        </w:tc>
        <w:tc>
          <w:tcPr>
            <w:tcW w:w="4253" w:type="dxa"/>
            <w:tcBorders>
              <w:top w:val="nil"/>
              <w:left w:val="nil"/>
              <w:bottom w:val="nil"/>
              <w:right w:val="nil"/>
            </w:tcBorders>
            <w:shd w:val="clear" w:color="auto" w:fill="auto"/>
            <w:vAlign w:val="bottom"/>
            <w:hideMark/>
          </w:tcPr>
          <w:p w:rsidR="000D66AF" w:rsidRPr="000D66AF" w:rsidRDefault="000D66AF" w:rsidP="005174F2">
            <w:pPr>
              <w:jc w:val="center"/>
              <w:rPr>
                <w:sz w:val="18"/>
                <w:szCs w:val="18"/>
              </w:rPr>
            </w:pPr>
          </w:p>
        </w:tc>
        <w:tc>
          <w:tcPr>
            <w:tcW w:w="1134" w:type="dxa"/>
            <w:tcBorders>
              <w:top w:val="nil"/>
              <w:left w:val="nil"/>
              <w:bottom w:val="nil"/>
              <w:right w:val="nil"/>
            </w:tcBorders>
            <w:shd w:val="clear" w:color="auto" w:fill="auto"/>
            <w:vAlign w:val="bottom"/>
            <w:hideMark/>
          </w:tcPr>
          <w:p w:rsidR="000D66AF" w:rsidRPr="000D66AF" w:rsidRDefault="000D66AF" w:rsidP="005174F2">
            <w:pPr>
              <w:rPr>
                <w:sz w:val="18"/>
                <w:szCs w:val="18"/>
              </w:rPr>
            </w:pPr>
          </w:p>
        </w:tc>
        <w:tc>
          <w:tcPr>
            <w:tcW w:w="1167" w:type="dxa"/>
            <w:tcBorders>
              <w:top w:val="nil"/>
              <w:left w:val="nil"/>
              <w:bottom w:val="nil"/>
              <w:right w:val="nil"/>
            </w:tcBorders>
            <w:shd w:val="clear" w:color="auto" w:fill="auto"/>
            <w:vAlign w:val="bottom"/>
            <w:hideMark/>
          </w:tcPr>
          <w:p w:rsidR="000D66AF" w:rsidRPr="000D66AF" w:rsidRDefault="000D66AF" w:rsidP="005174F2">
            <w:pPr>
              <w:rPr>
                <w:sz w:val="18"/>
                <w:szCs w:val="18"/>
              </w:rPr>
            </w:pPr>
          </w:p>
        </w:tc>
        <w:tc>
          <w:tcPr>
            <w:tcW w:w="1145" w:type="dxa"/>
            <w:tcBorders>
              <w:top w:val="nil"/>
              <w:left w:val="nil"/>
              <w:bottom w:val="nil"/>
              <w:right w:val="nil"/>
            </w:tcBorders>
            <w:shd w:val="clear" w:color="auto" w:fill="auto"/>
            <w:vAlign w:val="bottom"/>
            <w:hideMark/>
          </w:tcPr>
          <w:p w:rsidR="000D66AF" w:rsidRPr="000D66AF" w:rsidRDefault="000D66AF" w:rsidP="005174F2">
            <w:pPr>
              <w:rPr>
                <w:sz w:val="18"/>
                <w:szCs w:val="18"/>
              </w:rPr>
            </w:pPr>
          </w:p>
        </w:tc>
      </w:tr>
      <w:tr w:rsidR="000D66AF" w:rsidRPr="000D66AF" w:rsidTr="005174F2">
        <w:trPr>
          <w:gridAfter w:val="1"/>
          <w:wAfter w:w="209" w:type="dxa"/>
          <w:trHeight w:val="975"/>
        </w:trPr>
        <w:tc>
          <w:tcPr>
            <w:tcW w:w="10122" w:type="dxa"/>
            <w:gridSpan w:val="6"/>
            <w:tcBorders>
              <w:top w:val="nil"/>
              <w:left w:val="nil"/>
              <w:bottom w:val="nil"/>
              <w:right w:val="nil"/>
            </w:tcBorders>
            <w:shd w:val="clear" w:color="auto" w:fill="auto"/>
            <w:hideMark/>
          </w:tcPr>
          <w:p w:rsidR="000D66AF" w:rsidRPr="000D66AF" w:rsidRDefault="000D66AF" w:rsidP="005174F2">
            <w:pPr>
              <w:jc w:val="center"/>
              <w:rPr>
                <w:b/>
                <w:bCs/>
                <w:sz w:val="18"/>
                <w:szCs w:val="18"/>
              </w:rPr>
            </w:pPr>
            <w:r w:rsidRPr="000D66AF">
              <w:rPr>
                <w:b/>
                <w:bCs/>
                <w:sz w:val="18"/>
                <w:szCs w:val="18"/>
              </w:rPr>
              <w:t xml:space="preserve">ИСТОЧНИКИ </w:t>
            </w:r>
            <w:r w:rsidRPr="000D66AF">
              <w:rPr>
                <w:b/>
                <w:bCs/>
                <w:sz w:val="18"/>
                <w:szCs w:val="18"/>
              </w:rPr>
              <w:br/>
              <w:t>ВНУТРЕННЕГО ФИНАНСИРОВАНИЯ ДЕФИЦИТА БЮДЖЕТА МЕДАЕВСКОГО СЕЛЬСКОГО ПОСЕЛЕНИЯ ЧАМЗИНСКОГО МУНИЦИПАЛЬНОГО РАЙОНА РЕСПУБЛИКИ МОРДОВИЯ НА 2023 ГОД И НА ПЛАНОВЫЙ ПЕРИОД 2024 И 2025 ГОДОВ</w:t>
            </w:r>
          </w:p>
        </w:tc>
      </w:tr>
      <w:tr w:rsidR="000D66AF" w:rsidRPr="000D66AF" w:rsidTr="005174F2">
        <w:trPr>
          <w:gridAfter w:val="2"/>
          <w:wAfter w:w="222" w:type="dxa"/>
          <w:trHeight w:val="255"/>
        </w:trPr>
        <w:tc>
          <w:tcPr>
            <w:tcW w:w="2410" w:type="dxa"/>
            <w:tcBorders>
              <w:top w:val="nil"/>
              <w:left w:val="nil"/>
              <w:bottom w:val="nil"/>
              <w:right w:val="nil"/>
            </w:tcBorders>
            <w:shd w:val="clear" w:color="auto" w:fill="auto"/>
            <w:noWrap/>
            <w:vAlign w:val="bottom"/>
            <w:hideMark/>
          </w:tcPr>
          <w:p w:rsidR="000D66AF" w:rsidRPr="000D66AF" w:rsidRDefault="000D66AF" w:rsidP="005174F2">
            <w:pPr>
              <w:jc w:val="center"/>
              <w:rPr>
                <w:b/>
                <w:bCs/>
                <w:sz w:val="18"/>
                <w:szCs w:val="18"/>
              </w:rPr>
            </w:pPr>
          </w:p>
        </w:tc>
        <w:tc>
          <w:tcPr>
            <w:tcW w:w="4253" w:type="dxa"/>
            <w:tcBorders>
              <w:top w:val="nil"/>
              <w:left w:val="nil"/>
              <w:bottom w:val="nil"/>
              <w:right w:val="nil"/>
            </w:tcBorders>
            <w:shd w:val="clear" w:color="auto" w:fill="auto"/>
            <w:noWrap/>
            <w:vAlign w:val="bottom"/>
            <w:hideMark/>
          </w:tcPr>
          <w:p w:rsidR="000D66AF" w:rsidRPr="000D66AF" w:rsidRDefault="000D66AF" w:rsidP="005174F2">
            <w:pPr>
              <w:rPr>
                <w:sz w:val="18"/>
                <w:szCs w:val="18"/>
              </w:rPr>
            </w:pPr>
          </w:p>
        </w:tc>
        <w:tc>
          <w:tcPr>
            <w:tcW w:w="1134" w:type="dxa"/>
            <w:tcBorders>
              <w:top w:val="nil"/>
              <w:left w:val="nil"/>
              <w:bottom w:val="nil"/>
              <w:right w:val="nil"/>
            </w:tcBorders>
            <w:shd w:val="clear" w:color="auto" w:fill="auto"/>
            <w:noWrap/>
            <w:vAlign w:val="bottom"/>
            <w:hideMark/>
          </w:tcPr>
          <w:p w:rsidR="000D66AF" w:rsidRPr="000D66AF" w:rsidRDefault="000D66AF" w:rsidP="005174F2">
            <w:pPr>
              <w:rPr>
                <w:sz w:val="18"/>
                <w:szCs w:val="18"/>
              </w:rPr>
            </w:pPr>
          </w:p>
        </w:tc>
        <w:tc>
          <w:tcPr>
            <w:tcW w:w="1167" w:type="dxa"/>
            <w:tcBorders>
              <w:top w:val="nil"/>
              <w:left w:val="nil"/>
              <w:bottom w:val="nil"/>
              <w:right w:val="nil"/>
            </w:tcBorders>
            <w:shd w:val="clear" w:color="auto" w:fill="auto"/>
            <w:noWrap/>
            <w:vAlign w:val="bottom"/>
            <w:hideMark/>
          </w:tcPr>
          <w:p w:rsidR="000D66AF" w:rsidRPr="000D66AF" w:rsidRDefault="000D66AF" w:rsidP="005174F2">
            <w:pPr>
              <w:rPr>
                <w:sz w:val="18"/>
                <w:szCs w:val="18"/>
              </w:rPr>
            </w:pPr>
          </w:p>
        </w:tc>
        <w:tc>
          <w:tcPr>
            <w:tcW w:w="1145" w:type="dxa"/>
            <w:tcBorders>
              <w:top w:val="nil"/>
              <w:left w:val="nil"/>
              <w:bottom w:val="nil"/>
              <w:right w:val="nil"/>
            </w:tcBorders>
            <w:shd w:val="clear" w:color="auto" w:fill="auto"/>
            <w:noWrap/>
            <w:vAlign w:val="bottom"/>
            <w:hideMark/>
          </w:tcPr>
          <w:p w:rsidR="000D66AF" w:rsidRPr="000D66AF" w:rsidRDefault="000D66AF" w:rsidP="005174F2">
            <w:pPr>
              <w:rPr>
                <w:sz w:val="18"/>
                <w:szCs w:val="18"/>
              </w:rPr>
            </w:pPr>
          </w:p>
        </w:tc>
      </w:tr>
      <w:tr w:rsidR="000D66AF" w:rsidRPr="000D66AF" w:rsidTr="005174F2">
        <w:trPr>
          <w:gridAfter w:val="2"/>
          <w:wAfter w:w="222" w:type="dxa"/>
          <w:trHeight w:val="735"/>
        </w:trPr>
        <w:tc>
          <w:tcPr>
            <w:tcW w:w="241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D66AF" w:rsidRPr="000D66AF" w:rsidRDefault="000D66AF" w:rsidP="005174F2">
            <w:pPr>
              <w:jc w:val="center"/>
              <w:rPr>
                <w:b/>
                <w:bCs/>
                <w:sz w:val="18"/>
                <w:szCs w:val="18"/>
              </w:rPr>
            </w:pPr>
            <w:r w:rsidRPr="000D66AF">
              <w:rPr>
                <w:b/>
                <w:bCs/>
                <w:sz w:val="18"/>
                <w:szCs w:val="18"/>
              </w:rPr>
              <w:t>Код</w:t>
            </w:r>
          </w:p>
        </w:tc>
        <w:tc>
          <w:tcPr>
            <w:tcW w:w="425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D66AF" w:rsidRPr="000D66AF" w:rsidRDefault="000D66AF" w:rsidP="005174F2">
            <w:pPr>
              <w:jc w:val="center"/>
              <w:rPr>
                <w:b/>
                <w:bCs/>
                <w:sz w:val="18"/>
                <w:szCs w:val="18"/>
              </w:rPr>
            </w:pPr>
            <w:r w:rsidRPr="000D66AF">
              <w:rPr>
                <w:b/>
                <w:bCs/>
                <w:sz w:val="18"/>
                <w:szCs w:val="18"/>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3446" w:type="dxa"/>
            <w:gridSpan w:val="3"/>
            <w:tcBorders>
              <w:top w:val="single" w:sz="4" w:space="0" w:color="auto"/>
              <w:left w:val="nil"/>
              <w:bottom w:val="single" w:sz="4" w:space="0" w:color="auto"/>
              <w:right w:val="single" w:sz="4" w:space="0" w:color="auto"/>
            </w:tcBorders>
            <w:shd w:val="clear" w:color="auto" w:fill="auto"/>
            <w:noWrap/>
            <w:vAlign w:val="center"/>
            <w:hideMark/>
          </w:tcPr>
          <w:p w:rsidR="000D66AF" w:rsidRPr="000D66AF" w:rsidRDefault="000D66AF" w:rsidP="005174F2">
            <w:pPr>
              <w:jc w:val="center"/>
              <w:rPr>
                <w:b/>
                <w:bCs/>
                <w:sz w:val="18"/>
                <w:szCs w:val="18"/>
              </w:rPr>
            </w:pPr>
            <w:r w:rsidRPr="000D66AF">
              <w:rPr>
                <w:b/>
                <w:bCs/>
                <w:sz w:val="18"/>
                <w:szCs w:val="18"/>
              </w:rPr>
              <w:t>Сумма (тыс. руб.)</w:t>
            </w:r>
          </w:p>
        </w:tc>
      </w:tr>
      <w:tr w:rsidR="000D66AF" w:rsidRPr="000D66AF" w:rsidTr="005174F2">
        <w:trPr>
          <w:gridAfter w:val="2"/>
          <w:wAfter w:w="222" w:type="dxa"/>
          <w:trHeight w:val="720"/>
        </w:trPr>
        <w:tc>
          <w:tcPr>
            <w:tcW w:w="2410" w:type="dxa"/>
            <w:vMerge/>
            <w:tcBorders>
              <w:top w:val="single" w:sz="4" w:space="0" w:color="auto"/>
              <w:left w:val="single" w:sz="4" w:space="0" w:color="auto"/>
              <w:bottom w:val="single" w:sz="4" w:space="0" w:color="auto"/>
              <w:right w:val="single" w:sz="4" w:space="0" w:color="auto"/>
            </w:tcBorders>
            <w:vAlign w:val="center"/>
            <w:hideMark/>
          </w:tcPr>
          <w:p w:rsidR="000D66AF" w:rsidRPr="000D66AF" w:rsidRDefault="000D66AF" w:rsidP="005174F2">
            <w:pPr>
              <w:rPr>
                <w:b/>
                <w:bCs/>
                <w:sz w:val="18"/>
                <w:szCs w:val="18"/>
              </w:rPr>
            </w:pPr>
          </w:p>
        </w:tc>
        <w:tc>
          <w:tcPr>
            <w:tcW w:w="4253" w:type="dxa"/>
            <w:vMerge/>
            <w:tcBorders>
              <w:top w:val="single" w:sz="4" w:space="0" w:color="auto"/>
              <w:left w:val="single" w:sz="4" w:space="0" w:color="auto"/>
              <w:bottom w:val="single" w:sz="4" w:space="0" w:color="auto"/>
              <w:right w:val="single" w:sz="4" w:space="0" w:color="auto"/>
            </w:tcBorders>
            <w:vAlign w:val="center"/>
            <w:hideMark/>
          </w:tcPr>
          <w:p w:rsidR="000D66AF" w:rsidRPr="000D66AF" w:rsidRDefault="000D66AF" w:rsidP="005174F2">
            <w:pPr>
              <w:rPr>
                <w:b/>
                <w:bCs/>
                <w:sz w:val="18"/>
                <w:szCs w:val="18"/>
              </w:rPr>
            </w:pPr>
          </w:p>
        </w:tc>
        <w:tc>
          <w:tcPr>
            <w:tcW w:w="1134" w:type="dxa"/>
            <w:tcBorders>
              <w:top w:val="nil"/>
              <w:left w:val="nil"/>
              <w:bottom w:val="single" w:sz="4" w:space="0" w:color="auto"/>
              <w:right w:val="single" w:sz="4" w:space="0" w:color="auto"/>
            </w:tcBorders>
            <w:shd w:val="clear" w:color="auto" w:fill="auto"/>
            <w:noWrap/>
            <w:vAlign w:val="center"/>
            <w:hideMark/>
          </w:tcPr>
          <w:p w:rsidR="000D66AF" w:rsidRPr="000D66AF" w:rsidRDefault="000D66AF" w:rsidP="005174F2">
            <w:pPr>
              <w:jc w:val="center"/>
              <w:rPr>
                <w:b/>
                <w:bCs/>
                <w:sz w:val="18"/>
                <w:szCs w:val="18"/>
              </w:rPr>
            </w:pPr>
            <w:r w:rsidRPr="000D66AF">
              <w:rPr>
                <w:b/>
                <w:bCs/>
                <w:sz w:val="18"/>
                <w:szCs w:val="18"/>
              </w:rPr>
              <w:t>2023 год</w:t>
            </w:r>
          </w:p>
        </w:tc>
        <w:tc>
          <w:tcPr>
            <w:tcW w:w="1167" w:type="dxa"/>
            <w:tcBorders>
              <w:top w:val="nil"/>
              <w:left w:val="nil"/>
              <w:bottom w:val="single" w:sz="4" w:space="0" w:color="auto"/>
              <w:right w:val="single" w:sz="4" w:space="0" w:color="auto"/>
            </w:tcBorders>
            <w:shd w:val="clear" w:color="auto" w:fill="auto"/>
            <w:noWrap/>
            <w:vAlign w:val="center"/>
            <w:hideMark/>
          </w:tcPr>
          <w:p w:rsidR="000D66AF" w:rsidRPr="000D66AF" w:rsidRDefault="000D66AF" w:rsidP="005174F2">
            <w:pPr>
              <w:jc w:val="center"/>
              <w:rPr>
                <w:b/>
                <w:bCs/>
                <w:sz w:val="18"/>
                <w:szCs w:val="18"/>
              </w:rPr>
            </w:pPr>
            <w:r w:rsidRPr="000D66AF">
              <w:rPr>
                <w:b/>
                <w:bCs/>
                <w:sz w:val="18"/>
                <w:szCs w:val="18"/>
              </w:rPr>
              <w:t>2024 год</w:t>
            </w:r>
          </w:p>
        </w:tc>
        <w:tc>
          <w:tcPr>
            <w:tcW w:w="1145" w:type="dxa"/>
            <w:tcBorders>
              <w:top w:val="nil"/>
              <w:left w:val="nil"/>
              <w:bottom w:val="single" w:sz="4" w:space="0" w:color="auto"/>
              <w:right w:val="single" w:sz="4" w:space="0" w:color="auto"/>
            </w:tcBorders>
            <w:shd w:val="clear" w:color="auto" w:fill="auto"/>
            <w:noWrap/>
            <w:vAlign w:val="center"/>
            <w:hideMark/>
          </w:tcPr>
          <w:p w:rsidR="000D66AF" w:rsidRPr="000D66AF" w:rsidRDefault="000D66AF" w:rsidP="005174F2">
            <w:pPr>
              <w:jc w:val="center"/>
              <w:rPr>
                <w:b/>
                <w:bCs/>
                <w:sz w:val="18"/>
                <w:szCs w:val="18"/>
              </w:rPr>
            </w:pPr>
            <w:r w:rsidRPr="000D66AF">
              <w:rPr>
                <w:b/>
                <w:bCs/>
                <w:sz w:val="18"/>
                <w:szCs w:val="18"/>
              </w:rPr>
              <w:t>2025 год</w:t>
            </w:r>
          </w:p>
        </w:tc>
      </w:tr>
      <w:tr w:rsidR="000D66AF" w:rsidRPr="000D66AF" w:rsidTr="005174F2">
        <w:trPr>
          <w:gridAfter w:val="2"/>
          <w:wAfter w:w="222" w:type="dxa"/>
          <w:trHeight w:val="315"/>
        </w:trPr>
        <w:tc>
          <w:tcPr>
            <w:tcW w:w="2410" w:type="dxa"/>
            <w:tcBorders>
              <w:top w:val="nil"/>
              <w:left w:val="single" w:sz="4" w:space="0" w:color="auto"/>
              <w:bottom w:val="single" w:sz="4" w:space="0" w:color="auto"/>
              <w:right w:val="single" w:sz="4" w:space="0" w:color="auto"/>
            </w:tcBorders>
            <w:shd w:val="clear" w:color="auto" w:fill="auto"/>
            <w:noWrap/>
            <w:hideMark/>
          </w:tcPr>
          <w:p w:rsidR="000D66AF" w:rsidRPr="000D66AF" w:rsidRDefault="000D66AF" w:rsidP="005174F2">
            <w:pPr>
              <w:jc w:val="center"/>
              <w:rPr>
                <w:b/>
                <w:bCs/>
                <w:sz w:val="18"/>
                <w:szCs w:val="18"/>
              </w:rPr>
            </w:pPr>
            <w:r w:rsidRPr="000D66AF">
              <w:rPr>
                <w:b/>
                <w:bCs/>
                <w:sz w:val="18"/>
                <w:szCs w:val="18"/>
              </w:rPr>
              <w:t>1</w:t>
            </w:r>
          </w:p>
        </w:tc>
        <w:tc>
          <w:tcPr>
            <w:tcW w:w="4253" w:type="dxa"/>
            <w:tcBorders>
              <w:top w:val="nil"/>
              <w:left w:val="nil"/>
              <w:bottom w:val="single" w:sz="4" w:space="0" w:color="auto"/>
              <w:right w:val="single" w:sz="4" w:space="0" w:color="auto"/>
            </w:tcBorders>
            <w:shd w:val="clear" w:color="auto" w:fill="auto"/>
            <w:noWrap/>
            <w:vAlign w:val="bottom"/>
            <w:hideMark/>
          </w:tcPr>
          <w:p w:rsidR="000D66AF" w:rsidRPr="000D66AF" w:rsidRDefault="000D66AF" w:rsidP="005174F2">
            <w:pPr>
              <w:jc w:val="center"/>
              <w:rPr>
                <w:b/>
                <w:bCs/>
                <w:sz w:val="18"/>
                <w:szCs w:val="18"/>
              </w:rPr>
            </w:pPr>
            <w:r w:rsidRPr="000D66AF">
              <w:rPr>
                <w:b/>
                <w:bCs/>
                <w:sz w:val="18"/>
                <w:szCs w:val="18"/>
              </w:rPr>
              <w:t>2</w:t>
            </w:r>
          </w:p>
        </w:tc>
        <w:tc>
          <w:tcPr>
            <w:tcW w:w="1134" w:type="dxa"/>
            <w:tcBorders>
              <w:top w:val="nil"/>
              <w:left w:val="nil"/>
              <w:bottom w:val="single" w:sz="4" w:space="0" w:color="auto"/>
              <w:right w:val="single" w:sz="4" w:space="0" w:color="auto"/>
            </w:tcBorders>
            <w:shd w:val="clear" w:color="auto" w:fill="auto"/>
            <w:noWrap/>
            <w:vAlign w:val="bottom"/>
            <w:hideMark/>
          </w:tcPr>
          <w:p w:rsidR="000D66AF" w:rsidRPr="000D66AF" w:rsidRDefault="000D66AF" w:rsidP="005174F2">
            <w:pPr>
              <w:jc w:val="center"/>
              <w:rPr>
                <w:b/>
                <w:bCs/>
                <w:sz w:val="18"/>
                <w:szCs w:val="18"/>
              </w:rPr>
            </w:pPr>
            <w:r w:rsidRPr="000D66AF">
              <w:rPr>
                <w:b/>
                <w:bCs/>
                <w:sz w:val="18"/>
                <w:szCs w:val="18"/>
              </w:rPr>
              <w:t>3</w:t>
            </w:r>
          </w:p>
        </w:tc>
        <w:tc>
          <w:tcPr>
            <w:tcW w:w="1167" w:type="dxa"/>
            <w:tcBorders>
              <w:top w:val="nil"/>
              <w:left w:val="nil"/>
              <w:bottom w:val="single" w:sz="4" w:space="0" w:color="auto"/>
              <w:right w:val="single" w:sz="4" w:space="0" w:color="auto"/>
            </w:tcBorders>
            <w:shd w:val="clear" w:color="auto" w:fill="auto"/>
            <w:noWrap/>
            <w:vAlign w:val="bottom"/>
            <w:hideMark/>
          </w:tcPr>
          <w:p w:rsidR="000D66AF" w:rsidRPr="000D66AF" w:rsidRDefault="000D66AF" w:rsidP="005174F2">
            <w:pPr>
              <w:jc w:val="center"/>
              <w:rPr>
                <w:b/>
                <w:bCs/>
                <w:sz w:val="18"/>
                <w:szCs w:val="18"/>
              </w:rPr>
            </w:pPr>
            <w:r w:rsidRPr="000D66AF">
              <w:rPr>
                <w:b/>
                <w:bCs/>
                <w:sz w:val="18"/>
                <w:szCs w:val="18"/>
              </w:rPr>
              <w:t>4</w:t>
            </w:r>
          </w:p>
        </w:tc>
        <w:tc>
          <w:tcPr>
            <w:tcW w:w="1145" w:type="dxa"/>
            <w:tcBorders>
              <w:top w:val="nil"/>
              <w:left w:val="nil"/>
              <w:bottom w:val="single" w:sz="4" w:space="0" w:color="auto"/>
              <w:right w:val="single" w:sz="4" w:space="0" w:color="auto"/>
            </w:tcBorders>
            <w:shd w:val="clear" w:color="auto" w:fill="auto"/>
            <w:noWrap/>
            <w:vAlign w:val="bottom"/>
            <w:hideMark/>
          </w:tcPr>
          <w:p w:rsidR="000D66AF" w:rsidRPr="000D66AF" w:rsidRDefault="000D66AF" w:rsidP="005174F2">
            <w:pPr>
              <w:jc w:val="center"/>
              <w:rPr>
                <w:b/>
                <w:bCs/>
                <w:sz w:val="18"/>
                <w:szCs w:val="18"/>
              </w:rPr>
            </w:pPr>
            <w:r w:rsidRPr="000D66AF">
              <w:rPr>
                <w:b/>
                <w:bCs/>
                <w:sz w:val="18"/>
                <w:szCs w:val="18"/>
              </w:rPr>
              <w:t>5</w:t>
            </w:r>
          </w:p>
        </w:tc>
      </w:tr>
      <w:tr w:rsidR="000D66AF" w:rsidRPr="000D66AF" w:rsidTr="005174F2">
        <w:trPr>
          <w:gridAfter w:val="2"/>
          <w:wAfter w:w="222" w:type="dxa"/>
          <w:trHeight w:val="480"/>
        </w:trPr>
        <w:tc>
          <w:tcPr>
            <w:tcW w:w="2410" w:type="dxa"/>
            <w:tcBorders>
              <w:top w:val="nil"/>
              <w:left w:val="single" w:sz="4" w:space="0" w:color="auto"/>
              <w:bottom w:val="single" w:sz="4" w:space="0" w:color="auto"/>
              <w:right w:val="single" w:sz="4" w:space="0" w:color="auto"/>
            </w:tcBorders>
            <w:shd w:val="clear" w:color="auto" w:fill="auto"/>
            <w:hideMark/>
          </w:tcPr>
          <w:p w:rsidR="000D66AF" w:rsidRPr="000D66AF" w:rsidRDefault="000D66AF" w:rsidP="005174F2">
            <w:pPr>
              <w:jc w:val="center"/>
              <w:rPr>
                <w:b/>
                <w:bCs/>
                <w:sz w:val="18"/>
                <w:szCs w:val="18"/>
              </w:rPr>
            </w:pPr>
            <w:r w:rsidRPr="000D66AF">
              <w:rPr>
                <w:b/>
                <w:bCs/>
                <w:sz w:val="18"/>
                <w:szCs w:val="18"/>
              </w:rPr>
              <w:t>000 01 00 00 00 00 0000 000</w:t>
            </w:r>
          </w:p>
        </w:tc>
        <w:tc>
          <w:tcPr>
            <w:tcW w:w="4253" w:type="dxa"/>
            <w:tcBorders>
              <w:top w:val="nil"/>
              <w:left w:val="nil"/>
              <w:bottom w:val="single" w:sz="4" w:space="0" w:color="auto"/>
              <w:right w:val="single" w:sz="4" w:space="0" w:color="auto"/>
            </w:tcBorders>
            <w:shd w:val="clear" w:color="auto" w:fill="auto"/>
            <w:hideMark/>
          </w:tcPr>
          <w:p w:rsidR="000D66AF" w:rsidRPr="000D66AF" w:rsidRDefault="000D66AF" w:rsidP="005174F2">
            <w:pPr>
              <w:rPr>
                <w:b/>
                <w:bCs/>
                <w:sz w:val="18"/>
                <w:szCs w:val="18"/>
              </w:rPr>
            </w:pPr>
            <w:r w:rsidRPr="000D66AF">
              <w:rPr>
                <w:b/>
                <w:bCs/>
                <w:sz w:val="18"/>
                <w:szCs w:val="18"/>
              </w:rPr>
              <w:t>ИСТОЧНИКИ ВНУТРЕННЕГО ФИНАНСИРОВАНИЯ ДЕФИЦИТОВ БЮДЖЕТОВ</w:t>
            </w:r>
          </w:p>
        </w:tc>
        <w:tc>
          <w:tcPr>
            <w:tcW w:w="1134" w:type="dxa"/>
            <w:tcBorders>
              <w:top w:val="nil"/>
              <w:left w:val="nil"/>
              <w:bottom w:val="single" w:sz="4" w:space="0" w:color="auto"/>
              <w:right w:val="single" w:sz="4" w:space="0" w:color="auto"/>
            </w:tcBorders>
            <w:shd w:val="clear" w:color="auto" w:fill="auto"/>
            <w:noWrap/>
            <w:vAlign w:val="bottom"/>
            <w:hideMark/>
          </w:tcPr>
          <w:p w:rsidR="000D66AF" w:rsidRPr="000D66AF" w:rsidRDefault="000D66AF" w:rsidP="005174F2">
            <w:pPr>
              <w:jc w:val="right"/>
              <w:rPr>
                <w:b/>
                <w:bCs/>
                <w:sz w:val="18"/>
                <w:szCs w:val="18"/>
              </w:rPr>
            </w:pPr>
            <w:r w:rsidRPr="000D66AF">
              <w:rPr>
                <w:b/>
                <w:bCs/>
                <w:sz w:val="18"/>
                <w:szCs w:val="18"/>
              </w:rPr>
              <w:t>0,0</w:t>
            </w:r>
          </w:p>
        </w:tc>
        <w:tc>
          <w:tcPr>
            <w:tcW w:w="1167" w:type="dxa"/>
            <w:tcBorders>
              <w:top w:val="nil"/>
              <w:left w:val="nil"/>
              <w:bottom w:val="single" w:sz="4" w:space="0" w:color="auto"/>
              <w:right w:val="single" w:sz="4" w:space="0" w:color="auto"/>
            </w:tcBorders>
            <w:shd w:val="clear" w:color="auto" w:fill="auto"/>
            <w:noWrap/>
            <w:vAlign w:val="bottom"/>
            <w:hideMark/>
          </w:tcPr>
          <w:p w:rsidR="000D66AF" w:rsidRPr="000D66AF" w:rsidRDefault="000D66AF" w:rsidP="005174F2">
            <w:pPr>
              <w:jc w:val="right"/>
              <w:rPr>
                <w:b/>
                <w:bCs/>
                <w:sz w:val="18"/>
                <w:szCs w:val="18"/>
              </w:rPr>
            </w:pPr>
            <w:r w:rsidRPr="000D66AF">
              <w:rPr>
                <w:b/>
                <w:bCs/>
                <w:sz w:val="18"/>
                <w:szCs w:val="18"/>
              </w:rPr>
              <w:t>0,0</w:t>
            </w:r>
          </w:p>
        </w:tc>
        <w:tc>
          <w:tcPr>
            <w:tcW w:w="1145" w:type="dxa"/>
            <w:tcBorders>
              <w:top w:val="nil"/>
              <w:left w:val="nil"/>
              <w:bottom w:val="single" w:sz="4" w:space="0" w:color="auto"/>
              <w:right w:val="single" w:sz="4" w:space="0" w:color="auto"/>
            </w:tcBorders>
            <w:shd w:val="clear" w:color="auto" w:fill="auto"/>
            <w:noWrap/>
            <w:vAlign w:val="bottom"/>
            <w:hideMark/>
          </w:tcPr>
          <w:p w:rsidR="000D66AF" w:rsidRPr="000D66AF" w:rsidRDefault="000D66AF" w:rsidP="005174F2">
            <w:pPr>
              <w:jc w:val="right"/>
              <w:rPr>
                <w:b/>
                <w:bCs/>
                <w:sz w:val="18"/>
                <w:szCs w:val="18"/>
              </w:rPr>
            </w:pPr>
            <w:r w:rsidRPr="000D66AF">
              <w:rPr>
                <w:b/>
                <w:bCs/>
                <w:sz w:val="18"/>
                <w:szCs w:val="18"/>
              </w:rPr>
              <w:t>0,0</w:t>
            </w:r>
          </w:p>
        </w:tc>
      </w:tr>
      <w:tr w:rsidR="000D66AF" w:rsidRPr="000D66AF" w:rsidTr="005174F2">
        <w:trPr>
          <w:gridAfter w:val="2"/>
          <w:wAfter w:w="222" w:type="dxa"/>
          <w:trHeight w:val="480"/>
        </w:trPr>
        <w:tc>
          <w:tcPr>
            <w:tcW w:w="2410" w:type="dxa"/>
            <w:tcBorders>
              <w:top w:val="nil"/>
              <w:left w:val="single" w:sz="4" w:space="0" w:color="auto"/>
              <w:bottom w:val="single" w:sz="4" w:space="0" w:color="auto"/>
              <w:right w:val="single" w:sz="4" w:space="0" w:color="auto"/>
            </w:tcBorders>
            <w:shd w:val="clear" w:color="auto" w:fill="auto"/>
            <w:hideMark/>
          </w:tcPr>
          <w:p w:rsidR="000D66AF" w:rsidRPr="000D66AF" w:rsidRDefault="000D66AF" w:rsidP="005174F2">
            <w:pPr>
              <w:jc w:val="center"/>
              <w:rPr>
                <w:sz w:val="18"/>
                <w:szCs w:val="18"/>
              </w:rPr>
            </w:pPr>
            <w:r w:rsidRPr="000D66AF">
              <w:rPr>
                <w:sz w:val="18"/>
                <w:szCs w:val="18"/>
              </w:rPr>
              <w:t>000 01 01 00 00 00 0000 000</w:t>
            </w:r>
          </w:p>
        </w:tc>
        <w:tc>
          <w:tcPr>
            <w:tcW w:w="4253" w:type="dxa"/>
            <w:tcBorders>
              <w:top w:val="nil"/>
              <w:left w:val="nil"/>
              <w:bottom w:val="single" w:sz="4" w:space="0" w:color="auto"/>
              <w:right w:val="single" w:sz="4" w:space="0" w:color="auto"/>
            </w:tcBorders>
            <w:shd w:val="clear" w:color="auto" w:fill="auto"/>
            <w:hideMark/>
          </w:tcPr>
          <w:p w:rsidR="000D66AF" w:rsidRPr="000D66AF" w:rsidRDefault="000D66AF" w:rsidP="005174F2">
            <w:pPr>
              <w:rPr>
                <w:b/>
                <w:bCs/>
                <w:sz w:val="18"/>
                <w:szCs w:val="18"/>
              </w:rPr>
            </w:pPr>
            <w:r w:rsidRPr="000D66AF">
              <w:rPr>
                <w:b/>
                <w:bCs/>
                <w:sz w:val="18"/>
                <w:szCs w:val="18"/>
              </w:rPr>
              <w:t>Государственные (муниципальные) ценные бумаги, номинальная стоимость которых указана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rsidR="000D66AF" w:rsidRPr="000D66AF" w:rsidRDefault="000D66AF" w:rsidP="005174F2">
            <w:pPr>
              <w:jc w:val="right"/>
              <w:rPr>
                <w:b/>
                <w:bCs/>
                <w:sz w:val="18"/>
                <w:szCs w:val="18"/>
              </w:rPr>
            </w:pPr>
            <w:r w:rsidRPr="000D66AF">
              <w:rPr>
                <w:b/>
                <w:bCs/>
                <w:sz w:val="18"/>
                <w:szCs w:val="18"/>
              </w:rPr>
              <w:t>0,0</w:t>
            </w:r>
          </w:p>
        </w:tc>
        <w:tc>
          <w:tcPr>
            <w:tcW w:w="1167" w:type="dxa"/>
            <w:tcBorders>
              <w:top w:val="nil"/>
              <w:left w:val="nil"/>
              <w:bottom w:val="single" w:sz="4" w:space="0" w:color="auto"/>
              <w:right w:val="single" w:sz="4" w:space="0" w:color="auto"/>
            </w:tcBorders>
            <w:shd w:val="clear" w:color="auto" w:fill="auto"/>
            <w:noWrap/>
            <w:vAlign w:val="bottom"/>
            <w:hideMark/>
          </w:tcPr>
          <w:p w:rsidR="000D66AF" w:rsidRPr="000D66AF" w:rsidRDefault="000D66AF" w:rsidP="005174F2">
            <w:pPr>
              <w:jc w:val="right"/>
              <w:rPr>
                <w:b/>
                <w:bCs/>
                <w:sz w:val="18"/>
                <w:szCs w:val="18"/>
              </w:rPr>
            </w:pPr>
            <w:r w:rsidRPr="000D66AF">
              <w:rPr>
                <w:b/>
                <w:bCs/>
                <w:sz w:val="18"/>
                <w:szCs w:val="18"/>
              </w:rPr>
              <w:t>0,0</w:t>
            </w:r>
          </w:p>
        </w:tc>
        <w:tc>
          <w:tcPr>
            <w:tcW w:w="1145" w:type="dxa"/>
            <w:tcBorders>
              <w:top w:val="nil"/>
              <w:left w:val="nil"/>
              <w:bottom w:val="single" w:sz="4" w:space="0" w:color="auto"/>
              <w:right w:val="single" w:sz="4" w:space="0" w:color="auto"/>
            </w:tcBorders>
            <w:shd w:val="clear" w:color="auto" w:fill="auto"/>
            <w:noWrap/>
            <w:vAlign w:val="bottom"/>
            <w:hideMark/>
          </w:tcPr>
          <w:p w:rsidR="000D66AF" w:rsidRPr="000D66AF" w:rsidRDefault="000D66AF" w:rsidP="005174F2">
            <w:pPr>
              <w:jc w:val="right"/>
              <w:rPr>
                <w:b/>
                <w:bCs/>
                <w:sz w:val="18"/>
                <w:szCs w:val="18"/>
              </w:rPr>
            </w:pPr>
            <w:r w:rsidRPr="000D66AF">
              <w:rPr>
                <w:b/>
                <w:bCs/>
                <w:sz w:val="18"/>
                <w:szCs w:val="18"/>
              </w:rPr>
              <w:t>0,0</w:t>
            </w:r>
          </w:p>
        </w:tc>
      </w:tr>
      <w:tr w:rsidR="000D66AF" w:rsidRPr="000D66AF" w:rsidTr="005174F2">
        <w:trPr>
          <w:gridAfter w:val="2"/>
          <w:wAfter w:w="222" w:type="dxa"/>
          <w:trHeight w:val="480"/>
        </w:trPr>
        <w:tc>
          <w:tcPr>
            <w:tcW w:w="2410" w:type="dxa"/>
            <w:tcBorders>
              <w:top w:val="nil"/>
              <w:left w:val="single" w:sz="4" w:space="0" w:color="auto"/>
              <w:bottom w:val="single" w:sz="4" w:space="0" w:color="auto"/>
              <w:right w:val="single" w:sz="4" w:space="0" w:color="auto"/>
            </w:tcBorders>
            <w:shd w:val="clear" w:color="auto" w:fill="auto"/>
            <w:hideMark/>
          </w:tcPr>
          <w:p w:rsidR="000D66AF" w:rsidRPr="000D66AF" w:rsidRDefault="000D66AF" w:rsidP="005174F2">
            <w:pPr>
              <w:jc w:val="center"/>
              <w:rPr>
                <w:sz w:val="18"/>
                <w:szCs w:val="18"/>
              </w:rPr>
            </w:pPr>
            <w:r w:rsidRPr="000D66AF">
              <w:rPr>
                <w:sz w:val="18"/>
                <w:szCs w:val="18"/>
              </w:rPr>
              <w:t>000 01 01 00 00 00 0000 700</w:t>
            </w:r>
          </w:p>
        </w:tc>
        <w:tc>
          <w:tcPr>
            <w:tcW w:w="4253" w:type="dxa"/>
            <w:tcBorders>
              <w:top w:val="nil"/>
              <w:left w:val="nil"/>
              <w:bottom w:val="single" w:sz="4" w:space="0" w:color="auto"/>
              <w:right w:val="single" w:sz="4" w:space="0" w:color="auto"/>
            </w:tcBorders>
            <w:shd w:val="clear" w:color="auto" w:fill="auto"/>
            <w:hideMark/>
          </w:tcPr>
          <w:p w:rsidR="000D66AF" w:rsidRPr="000D66AF" w:rsidRDefault="000D66AF" w:rsidP="005174F2">
            <w:pPr>
              <w:rPr>
                <w:sz w:val="18"/>
                <w:szCs w:val="18"/>
              </w:rPr>
            </w:pPr>
            <w:r w:rsidRPr="000D66AF">
              <w:rPr>
                <w:sz w:val="18"/>
                <w:szCs w:val="18"/>
              </w:rPr>
              <w:t xml:space="preserve">Размещение государственных (муниципальных) ценных бумаг, номинальная стоимость которых </w:t>
            </w:r>
            <w:r w:rsidRPr="000D66AF">
              <w:rPr>
                <w:sz w:val="18"/>
                <w:szCs w:val="18"/>
              </w:rPr>
              <w:lastRenderedPageBreak/>
              <w:t>указана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rsidR="000D66AF" w:rsidRPr="000D66AF" w:rsidRDefault="000D66AF" w:rsidP="005174F2">
            <w:pPr>
              <w:jc w:val="right"/>
              <w:rPr>
                <w:sz w:val="18"/>
                <w:szCs w:val="18"/>
              </w:rPr>
            </w:pPr>
            <w:r w:rsidRPr="000D66AF">
              <w:rPr>
                <w:sz w:val="18"/>
                <w:szCs w:val="18"/>
              </w:rPr>
              <w:lastRenderedPageBreak/>
              <w:t>0,0</w:t>
            </w:r>
          </w:p>
        </w:tc>
        <w:tc>
          <w:tcPr>
            <w:tcW w:w="1167" w:type="dxa"/>
            <w:tcBorders>
              <w:top w:val="nil"/>
              <w:left w:val="nil"/>
              <w:bottom w:val="single" w:sz="4" w:space="0" w:color="auto"/>
              <w:right w:val="single" w:sz="4" w:space="0" w:color="auto"/>
            </w:tcBorders>
            <w:shd w:val="clear" w:color="auto" w:fill="auto"/>
            <w:noWrap/>
            <w:vAlign w:val="bottom"/>
            <w:hideMark/>
          </w:tcPr>
          <w:p w:rsidR="000D66AF" w:rsidRPr="000D66AF" w:rsidRDefault="000D66AF" w:rsidP="005174F2">
            <w:pPr>
              <w:jc w:val="right"/>
              <w:rPr>
                <w:sz w:val="18"/>
                <w:szCs w:val="18"/>
              </w:rPr>
            </w:pPr>
            <w:r w:rsidRPr="000D66AF">
              <w:rPr>
                <w:sz w:val="18"/>
                <w:szCs w:val="18"/>
              </w:rPr>
              <w:t>0,0</w:t>
            </w:r>
          </w:p>
        </w:tc>
        <w:tc>
          <w:tcPr>
            <w:tcW w:w="1145" w:type="dxa"/>
            <w:tcBorders>
              <w:top w:val="nil"/>
              <w:left w:val="nil"/>
              <w:bottom w:val="single" w:sz="4" w:space="0" w:color="auto"/>
              <w:right w:val="single" w:sz="4" w:space="0" w:color="auto"/>
            </w:tcBorders>
            <w:shd w:val="clear" w:color="auto" w:fill="auto"/>
            <w:noWrap/>
            <w:vAlign w:val="bottom"/>
            <w:hideMark/>
          </w:tcPr>
          <w:p w:rsidR="000D66AF" w:rsidRPr="000D66AF" w:rsidRDefault="000D66AF" w:rsidP="005174F2">
            <w:pPr>
              <w:jc w:val="right"/>
              <w:rPr>
                <w:sz w:val="18"/>
                <w:szCs w:val="18"/>
              </w:rPr>
            </w:pPr>
            <w:r w:rsidRPr="000D66AF">
              <w:rPr>
                <w:sz w:val="18"/>
                <w:szCs w:val="18"/>
              </w:rPr>
              <w:t>0,0</w:t>
            </w:r>
          </w:p>
        </w:tc>
      </w:tr>
      <w:tr w:rsidR="000D66AF" w:rsidRPr="000D66AF" w:rsidTr="005174F2">
        <w:trPr>
          <w:gridAfter w:val="2"/>
          <w:wAfter w:w="222" w:type="dxa"/>
          <w:trHeight w:val="480"/>
        </w:trPr>
        <w:tc>
          <w:tcPr>
            <w:tcW w:w="2410" w:type="dxa"/>
            <w:tcBorders>
              <w:top w:val="nil"/>
              <w:left w:val="single" w:sz="4" w:space="0" w:color="auto"/>
              <w:bottom w:val="single" w:sz="4" w:space="0" w:color="auto"/>
              <w:right w:val="single" w:sz="4" w:space="0" w:color="auto"/>
            </w:tcBorders>
            <w:shd w:val="clear" w:color="auto" w:fill="auto"/>
            <w:hideMark/>
          </w:tcPr>
          <w:p w:rsidR="000D66AF" w:rsidRPr="000D66AF" w:rsidRDefault="000D66AF" w:rsidP="005174F2">
            <w:pPr>
              <w:jc w:val="center"/>
              <w:rPr>
                <w:sz w:val="18"/>
                <w:szCs w:val="18"/>
              </w:rPr>
            </w:pPr>
            <w:r w:rsidRPr="000D66AF">
              <w:rPr>
                <w:sz w:val="18"/>
                <w:szCs w:val="18"/>
              </w:rPr>
              <w:lastRenderedPageBreak/>
              <w:t>000 01 01 00 00 10 0000 710</w:t>
            </w:r>
          </w:p>
        </w:tc>
        <w:tc>
          <w:tcPr>
            <w:tcW w:w="4253" w:type="dxa"/>
            <w:tcBorders>
              <w:top w:val="nil"/>
              <w:left w:val="nil"/>
              <w:bottom w:val="single" w:sz="4" w:space="0" w:color="auto"/>
              <w:right w:val="single" w:sz="4" w:space="0" w:color="auto"/>
            </w:tcBorders>
            <w:shd w:val="clear" w:color="auto" w:fill="auto"/>
            <w:hideMark/>
          </w:tcPr>
          <w:p w:rsidR="000D66AF" w:rsidRPr="000D66AF" w:rsidRDefault="000D66AF" w:rsidP="005174F2">
            <w:pPr>
              <w:rPr>
                <w:sz w:val="18"/>
                <w:szCs w:val="18"/>
              </w:rPr>
            </w:pPr>
            <w:r w:rsidRPr="000D66AF">
              <w:rPr>
                <w:sz w:val="18"/>
                <w:szCs w:val="18"/>
              </w:rPr>
              <w:t>Размещение муниципальных ценных бумаг сельских поселений, номинальная стоимость которых указана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rsidR="000D66AF" w:rsidRPr="000D66AF" w:rsidRDefault="000D66AF" w:rsidP="005174F2">
            <w:pPr>
              <w:jc w:val="right"/>
              <w:rPr>
                <w:sz w:val="18"/>
                <w:szCs w:val="18"/>
              </w:rPr>
            </w:pPr>
            <w:r w:rsidRPr="000D66AF">
              <w:rPr>
                <w:sz w:val="18"/>
                <w:szCs w:val="18"/>
              </w:rPr>
              <w:t> </w:t>
            </w:r>
          </w:p>
        </w:tc>
        <w:tc>
          <w:tcPr>
            <w:tcW w:w="1167" w:type="dxa"/>
            <w:tcBorders>
              <w:top w:val="nil"/>
              <w:left w:val="nil"/>
              <w:bottom w:val="single" w:sz="4" w:space="0" w:color="auto"/>
              <w:right w:val="single" w:sz="4" w:space="0" w:color="auto"/>
            </w:tcBorders>
            <w:shd w:val="clear" w:color="auto" w:fill="auto"/>
            <w:noWrap/>
            <w:vAlign w:val="bottom"/>
            <w:hideMark/>
          </w:tcPr>
          <w:p w:rsidR="000D66AF" w:rsidRPr="000D66AF" w:rsidRDefault="000D66AF" w:rsidP="005174F2">
            <w:pPr>
              <w:jc w:val="right"/>
              <w:rPr>
                <w:sz w:val="18"/>
                <w:szCs w:val="18"/>
              </w:rPr>
            </w:pPr>
            <w:r w:rsidRPr="000D66AF">
              <w:rPr>
                <w:sz w:val="18"/>
                <w:szCs w:val="18"/>
              </w:rPr>
              <w:t> </w:t>
            </w:r>
          </w:p>
        </w:tc>
        <w:tc>
          <w:tcPr>
            <w:tcW w:w="1145" w:type="dxa"/>
            <w:tcBorders>
              <w:top w:val="nil"/>
              <w:left w:val="nil"/>
              <w:bottom w:val="single" w:sz="4" w:space="0" w:color="auto"/>
              <w:right w:val="single" w:sz="4" w:space="0" w:color="auto"/>
            </w:tcBorders>
            <w:shd w:val="clear" w:color="auto" w:fill="auto"/>
            <w:noWrap/>
            <w:vAlign w:val="bottom"/>
            <w:hideMark/>
          </w:tcPr>
          <w:p w:rsidR="000D66AF" w:rsidRPr="000D66AF" w:rsidRDefault="000D66AF" w:rsidP="005174F2">
            <w:pPr>
              <w:jc w:val="right"/>
              <w:rPr>
                <w:sz w:val="18"/>
                <w:szCs w:val="18"/>
              </w:rPr>
            </w:pPr>
            <w:r w:rsidRPr="000D66AF">
              <w:rPr>
                <w:sz w:val="18"/>
                <w:szCs w:val="18"/>
              </w:rPr>
              <w:t> </w:t>
            </w:r>
          </w:p>
        </w:tc>
      </w:tr>
      <w:tr w:rsidR="000D66AF" w:rsidRPr="000D66AF" w:rsidTr="005174F2">
        <w:trPr>
          <w:gridAfter w:val="2"/>
          <w:wAfter w:w="222" w:type="dxa"/>
          <w:trHeight w:val="480"/>
        </w:trPr>
        <w:tc>
          <w:tcPr>
            <w:tcW w:w="2410" w:type="dxa"/>
            <w:tcBorders>
              <w:top w:val="nil"/>
              <w:left w:val="single" w:sz="4" w:space="0" w:color="auto"/>
              <w:bottom w:val="single" w:sz="4" w:space="0" w:color="auto"/>
              <w:right w:val="single" w:sz="4" w:space="0" w:color="auto"/>
            </w:tcBorders>
            <w:shd w:val="clear" w:color="auto" w:fill="auto"/>
            <w:hideMark/>
          </w:tcPr>
          <w:p w:rsidR="000D66AF" w:rsidRPr="000D66AF" w:rsidRDefault="000D66AF" w:rsidP="005174F2">
            <w:pPr>
              <w:jc w:val="center"/>
              <w:rPr>
                <w:sz w:val="18"/>
                <w:szCs w:val="18"/>
              </w:rPr>
            </w:pPr>
            <w:r w:rsidRPr="000D66AF">
              <w:rPr>
                <w:sz w:val="18"/>
                <w:szCs w:val="18"/>
              </w:rPr>
              <w:t xml:space="preserve">000 01 01 00 00 00 0000 800 </w:t>
            </w:r>
          </w:p>
        </w:tc>
        <w:tc>
          <w:tcPr>
            <w:tcW w:w="4253" w:type="dxa"/>
            <w:tcBorders>
              <w:top w:val="nil"/>
              <w:left w:val="nil"/>
              <w:bottom w:val="single" w:sz="4" w:space="0" w:color="auto"/>
              <w:right w:val="single" w:sz="4" w:space="0" w:color="auto"/>
            </w:tcBorders>
            <w:shd w:val="clear" w:color="auto" w:fill="auto"/>
            <w:hideMark/>
          </w:tcPr>
          <w:p w:rsidR="000D66AF" w:rsidRPr="000D66AF" w:rsidRDefault="000D66AF" w:rsidP="005174F2">
            <w:pPr>
              <w:rPr>
                <w:sz w:val="18"/>
                <w:szCs w:val="18"/>
              </w:rPr>
            </w:pPr>
            <w:r w:rsidRPr="000D66AF">
              <w:rPr>
                <w:sz w:val="18"/>
                <w:szCs w:val="18"/>
              </w:rPr>
              <w:t>Погашение государственных (муниципальных) ценных бумаг, номинальная стоимость которых указана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rsidR="000D66AF" w:rsidRPr="000D66AF" w:rsidRDefault="000D66AF" w:rsidP="005174F2">
            <w:pPr>
              <w:jc w:val="right"/>
              <w:rPr>
                <w:sz w:val="18"/>
                <w:szCs w:val="18"/>
              </w:rPr>
            </w:pPr>
            <w:r w:rsidRPr="000D66AF">
              <w:rPr>
                <w:sz w:val="18"/>
                <w:szCs w:val="18"/>
              </w:rPr>
              <w:t>0,0</w:t>
            </w:r>
          </w:p>
        </w:tc>
        <w:tc>
          <w:tcPr>
            <w:tcW w:w="1167" w:type="dxa"/>
            <w:tcBorders>
              <w:top w:val="nil"/>
              <w:left w:val="nil"/>
              <w:bottom w:val="single" w:sz="4" w:space="0" w:color="auto"/>
              <w:right w:val="single" w:sz="4" w:space="0" w:color="auto"/>
            </w:tcBorders>
            <w:shd w:val="clear" w:color="auto" w:fill="auto"/>
            <w:noWrap/>
            <w:vAlign w:val="bottom"/>
            <w:hideMark/>
          </w:tcPr>
          <w:p w:rsidR="000D66AF" w:rsidRPr="000D66AF" w:rsidRDefault="000D66AF" w:rsidP="005174F2">
            <w:pPr>
              <w:jc w:val="right"/>
              <w:rPr>
                <w:sz w:val="18"/>
                <w:szCs w:val="18"/>
              </w:rPr>
            </w:pPr>
            <w:r w:rsidRPr="000D66AF">
              <w:rPr>
                <w:sz w:val="18"/>
                <w:szCs w:val="18"/>
              </w:rPr>
              <w:t>0,0</w:t>
            </w:r>
          </w:p>
        </w:tc>
        <w:tc>
          <w:tcPr>
            <w:tcW w:w="1145" w:type="dxa"/>
            <w:tcBorders>
              <w:top w:val="nil"/>
              <w:left w:val="nil"/>
              <w:bottom w:val="single" w:sz="4" w:space="0" w:color="auto"/>
              <w:right w:val="single" w:sz="4" w:space="0" w:color="auto"/>
            </w:tcBorders>
            <w:shd w:val="clear" w:color="auto" w:fill="auto"/>
            <w:noWrap/>
            <w:vAlign w:val="bottom"/>
            <w:hideMark/>
          </w:tcPr>
          <w:p w:rsidR="000D66AF" w:rsidRPr="000D66AF" w:rsidRDefault="000D66AF" w:rsidP="005174F2">
            <w:pPr>
              <w:jc w:val="right"/>
              <w:rPr>
                <w:sz w:val="18"/>
                <w:szCs w:val="18"/>
              </w:rPr>
            </w:pPr>
            <w:r w:rsidRPr="000D66AF">
              <w:rPr>
                <w:sz w:val="18"/>
                <w:szCs w:val="18"/>
              </w:rPr>
              <w:t>0,0</w:t>
            </w:r>
          </w:p>
        </w:tc>
      </w:tr>
      <w:tr w:rsidR="000D66AF" w:rsidRPr="000D66AF" w:rsidTr="005174F2">
        <w:trPr>
          <w:gridAfter w:val="2"/>
          <w:wAfter w:w="222" w:type="dxa"/>
          <w:trHeight w:val="480"/>
        </w:trPr>
        <w:tc>
          <w:tcPr>
            <w:tcW w:w="2410" w:type="dxa"/>
            <w:tcBorders>
              <w:top w:val="nil"/>
              <w:left w:val="single" w:sz="4" w:space="0" w:color="auto"/>
              <w:bottom w:val="single" w:sz="4" w:space="0" w:color="auto"/>
              <w:right w:val="single" w:sz="4" w:space="0" w:color="auto"/>
            </w:tcBorders>
            <w:shd w:val="clear" w:color="auto" w:fill="auto"/>
            <w:hideMark/>
          </w:tcPr>
          <w:p w:rsidR="000D66AF" w:rsidRPr="000D66AF" w:rsidRDefault="000D66AF" w:rsidP="005174F2">
            <w:pPr>
              <w:jc w:val="center"/>
              <w:rPr>
                <w:sz w:val="18"/>
                <w:szCs w:val="18"/>
              </w:rPr>
            </w:pPr>
            <w:r w:rsidRPr="000D66AF">
              <w:rPr>
                <w:sz w:val="18"/>
                <w:szCs w:val="18"/>
              </w:rPr>
              <w:t>000 01 01 00 00 10 0000 810</w:t>
            </w:r>
          </w:p>
        </w:tc>
        <w:tc>
          <w:tcPr>
            <w:tcW w:w="4253" w:type="dxa"/>
            <w:tcBorders>
              <w:top w:val="nil"/>
              <w:left w:val="nil"/>
              <w:bottom w:val="single" w:sz="4" w:space="0" w:color="auto"/>
              <w:right w:val="single" w:sz="4" w:space="0" w:color="auto"/>
            </w:tcBorders>
            <w:shd w:val="clear" w:color="auto" w:fill="auto"/>
            <w:hideMark/>
          </w:tcPr>
          <w:p w:rsidR="000D66AF" w:rsidRPr="000D66AF" w:rsidRDefault="000D66AF" w:rsidP="005174F2">
            <w:pPr>
              <w:rPr>
                <w:sz w:val="18"/>
                <w:szCs w:val="18"/>
              </w:rPr>
            </w:pPr>
            <w:r w:rsidRPr="000D66AF">
              <w:rPr>
                <w:sz w:val="18"/>
                <w:szCs w:val="18"/>
              </w:rPr>
              <w:t>Погашение муниципальных ценных бумаг сельских поселений, номинальная стоимость которых указана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rsidR="000D66AF" w:rsidRPr="000D66AF" w:rsidRDefault="000D66AF" w:rsidP="005174F2">
            <w:pPr>
              <w:jc w:val="right"/>
              <w:rPr>
                <w:sz w:val="18"/>
                <w:szCs w:val="18"/>
              </w:rPr>
            </w:pPr>
            <w:r w:rsidRPr="000D66AF">
              <w:rPr>
                <w:sz w:val="18"/>
                <w:szCs w:val="18"/>
              </w:rPr>
              <w:t> </w:t>
            </w:r>
          </w:p>
        </w:tc>
        <w:tc>
          <w:tcPr>
            <w:tcW w:w="1167" w:type="dxa"/>
            <w:tcBorders>
              <w:top w:val="nil"/>
              <w:left w:val="nil"/>
              <w:bottom w:val="single" w:sz="4" w:space="0" w:color="auto"/>
              <w:right w:val="single" w:sz="4" w:space="0" w:color="auto"/>
            </w:tcBorders>
            <w:shd w:val="clear" w:color="auto" w:fill="auto"/>
            <w:noWrap/>
            <w:vAlign w:val="bottom"/>
            <w:hideMark/>
          </w:tcPr>
          <w:p w:rsidR="000D66AF" w:rsidRPr="000D66AF" w:rsidRDefault="000D66AF" w:rsidP="005174F2">
            <w:pPr>
              <w:jc w:val="right"/>
              <w:rPr>
                <w:sz w:val="18"/>
                <w:szCs w:val="18"/>
              </w:rPr>
            </w:pPr>
            <w:r w:rsidRPr="000D66AF">
              <w:rPr>
                <w:sz w:val="18"/>
                <w:szCs w:val="18"/>
              </w:rPr>
              <w:t> </w:t>
            </w:r>
          </w:p>
        </w:tc>
        <w:tc>
          <w:tcPr>
            <w:tcW w:w="1145" w:type="dxa"/>
            <w:tcBorders>
              <w:top w:val="nil"/>
              <w:left w:val="nil"/>
              <w:bottom w:val="single" w:sz="4" w:space="0" w:color="auto"/>
              <w:right w:val="single" w:sz="4" w:space="0" w:color="auto"/>
            </w:tcBorders>
            <w:shd w:val="clear" w:color="auto" w:fill="auto"/>
            <w:noWrap/>
            <w:vAlign w:val="bottom"/>
            <w:hideMark/>
          </w:tcPr>
          <w:p w:rsidR="000D66AF" w:rsidRPr="000D66AF" w:rsidRDefault="000D66AF" w:rsidP="005174F2">
            <w:pPr>
              <w:jc w:val="right"/>
              <w:rPr>
                <w:sz w:val="18"/>
                <w:szCs w:val="18"/>
              </w:rPr>
            </w:pPr>
            <w:r w:rsidRPr="000D66AF">
              <w:rPr>
                <w:sz w:val="18"/>
                <w:szCs w:val="18"/>
              </w:rPr>
              <w:t> </w:t>
            </w:r>
          </w:p>
        </w:tc>
      </w:tr>
      <w:tr w:rsidR="000D66AF" w:rsidRPr="000D66AF" w:rsidTr="005174F2">
        <w:trPr>
          <w:gridAfter w:val="2"/>
          <w:wAfter w:w="222" w:type="dxa"/>
          <w:trHeight w:val="255"/>
        </w:trPr>
        <w:tc>
          <w:tcPr>
            <w:tcW w:w="2410" w:type="dxa"/>
            <w:tcBorders>
              <w:top w:val="nil"/>
              <w:left w:val="single" w:sz="4" w:space="0" w:color="auto"/>
              <w:bottom w:val="single" w:sz="4" w:space="0" w:color="auto"/>
              <w:right w:val="single" w:sz="4" w:space="0" w:color="auto"/>
            </w:tcBorders>
            <w:shd w:val="clear" w:color="auto" w:fill="auto"/>
            <w:hideMark/>
          </w:tcPr>
          <w:p w:rsidR="000D66AF" w:rsidRPr="000D66AF" w:rsidRDefault="000D66AF" w:rsidP="005174F2">
            <w:pPr>
              <w:jc w:val="center"/>
              <w:rPr>
                <w:b/>
                <w:bCs/>
                <w:sz w:val="18"/>
                <w:szCs w:val="18"/>
              </w:rPr>
            </w:pPr>
            <w:r w:rsidRPr="000D66AF">
              <w:rPr>
                <w:b/>
                <w:bCs/>
                <w:sz w:val="18"/>
                <w:szCs w:val="18"/>
              </w:rPr>
              <w:t>000 01 02 00 00 00 0000 000</w:t>
            </w:r>
          </w:p>
        </w:tc>
        <w:tc>
          <w:tcPr>
            <w:tcW w:w="4253" w:type="dxa"/>
            <w:tcBorders>
              <w:top w:val="nil"/>
              <w:left w:val="nil"/>
              <w:bottom w:val="single" w:sz="4" w:space="0" w:color="auto"/>
              <w:right w:val="single" w:sz="4" w:space="0" w:color="auto"/>
            </w:tcBorders>
            <w:shd w:val="clear" w:color="auto" w:fill="auto"/>
            <w:hideMark/>
          </w:tcPr>
          <w:p w:rsidR="000D66AF" w:rsidRPr="000D66AF" w:rsidRDefault="000D66AF" w:rsidP="005174F2">
            <w:pPr>
              <w:rPr>
                <w:b/>
                <w:bCs/>
                <w:sz w:val="18"/>
                <w:szCs w:val="18"/>
              </w:rPr>
            </w:pPr>
            <w:r w:rsidRPr="000D66AF">
              <w:rPr>
                <w:b/>
                <w:bCs/>
                <w:sz w:val="18"/>
                <w:szCs w:val="18"/>
              </w:rPr>
              <w:t>Кредиты кредитных организаций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rsidR="000D66AF" w:rsidRPr="000D66AF" w:rsidRDefault="000D66AF" w:rsidP="005174F2">
            <w:pPr>
              <w:jc w:val="right"/>
              <w:rPr>
                <w:b/>
                <w:bCs/>
                <w:sz w:val="18"/>
                <w:szCs w:val="18"/>
              </w:rPr>
            </w:pPr>
            <w:r w:rsidRPr="000D66AF">
              <w:rPr>
                <w:b/>
                <w:bCs/>
                <w:sz w:val="18"/>
                <w:szCs w:val="18"/>
              </w:rPr>
              <w:t>0,0</w:t>
            </w:r>
          </w:p>
        </w:tc>
        <w:tc>
          <w:tcPr>
            <w:tcW w:w="1167" w:type="dxa"/>
            <w:tcBorders>
              <w:top w:val="nil"/>
              <w:left w:val="nil"/>
              <w:bottom w:val="single" w:sz="4" w:space="0" w:color="auto"/>
              <w:right w:val="single" w:sz="4" w:space="0" w:color="auto"/>
            </w:tcBorders>
            <w:shd w:val="clear" w:color="auto" w:fill="auto"/>
            <w:noWrap/>
            <w:vAlign w:val="bottom"/>
            <w:hideMark/>
          </w:tcPr>
          <w:p w:rsidR="000D66AF" w:rsidRPr="000D66AF" w:rsidRDefault="000D66AF" w:rsidP="005174F2">
            <w:pPr>
              <w:jc w:val="right"/>
              <w:rPr>
                <w:b/>
                <w:bCs/>
                <w:sz w:val="18"/>
                <w:szCs w:val="18"/>
              </w:rPr>
            </w:pPr>
            <w:r w:rsidRPr="000D66AF">
              <w:rPr>
                <w:b/>
                <w:bCs/>
                <w:sz w:val="18"/>
                <w:szCs w:val="18"/>
              </w:rPr>
              <w:t>0,0</w:t>
            </w:r>
          </w:p>
        </w:tc>
        <w:tc>
          <w:tcPr>
            <w:tcW w:w="1145" w:type="dxa"/>
            <w:tcBorders>
              <w:top w:val="nil"/>
              <w:left w:val="nil"/>
              <w:bottom w:val="single" w:sz="4" w:space="0" w:color="auto"/>
              <w:right w:val="single" w:sz="4" w:space="0" w:color="auto"/>
            </w:tcBorders>
            <w:shd w:val="clear" w:color="auto" w:fill="auto"/>
            <w:noWrap/>
            <w:vAlign w:val="bottom"/>
            <w:hideMark/>
          </w:tcPr>
          <w:p w:rsidR="000D66AF" w:rsidRPr="000D66AF" w:rsidRDefault="000D66AF" w:rsidP="005174F2">
            <w:pPr>
              <w:jc w:val="right"/>
              <w:rPr>
                <w:b/>
                <w:bCs/>
                <w:sz w:val="18"/>
                <w:szCs w:val="18"/>
              </w:rPr>
            </w:pPr>
            <w:r w:rsidRPr="000D66AF">
              <w:rPr>
                <w:b/>
                <w:bCs/>
                <w:sz w:val="18"/>
                <w:szCs w:val="18"/>
              </w:rPr>
              <w:t>0,0</w:t>
            </w:r>
          </w:p>
        </w:tc>
      </w:tr>
      <w:tr w:rsidR="000D66AF" w:rsidRPr="000D66AF" w:rsidTr="005174F2">
        <w:trPr>
          <w:gridAfter w:val="2"/>
          <w:wAfter w:w="222" w:type="dxa"/>
          <w:trHeight w:val="480"/>
        </w:trPr>
        <w:tc>
          <w:tcPr>
            <w:tcW w:w="2410" w:type="dxa"/>
            <w:tcBorders>
              <w:top w:val="nil"/>
              <w:left w:val="single" w:sz="4" w:space="0" w:color="auto"/>
              <w:bottom w:val="single" w:sz="4" w:space="0" w:color="auto"/>
              <w:right w:val="single" w:sz="4" w:space="0" w:color="auto"/>
            </w:tcBorders>
            <w:shd w:val="clear" w:color="auto" w:fill="auto"/>
            <w:hideMark/>
          </w:tcPr>
          <w:p w:rsidR="000D66AF" w:rsidRPr="000D66AF" w:rsidRDefault="000D66AF" w:rsidP="005174F2">
            <w:pPr>
              <w:jc w:val="center"/>
              <w:rPr>
                <w:sz w:val="18"/>
                <w:szCs w:val="18"/>
              </w:rPr>
            </w:pPr>
            <w:r w:rsidRPr="000D66AF">
              <w:rPr>
                <w:sz w:val="18"/>
                <w:szCs w:val="18"/>
              </w:rPr>
              <w:t>000 01 02 00 00 00 0000 700</w:t>
            </w:r>
          </w:p>
        </w:tc>
        <w:tc>
          <w:tcPr>
            <w:tcW w:w="4253" w:type="dxa"/>
            <w:tcBorders>
              <w:top w:val="nil"/>
              <w:left w:val="nil"/>
              <w:bottom w:val="single" w:sz="4" w:space="0" w:color="auto"/>
              <w:right w:val="single" w:sz="4" w:space="0" w:color="auto"/>
            </w:tcBorders>
            <w:shd w:val="clear" w:color="auto" w:fill="auto"/>
            <w:hideMark/>
          </w:tcPr>
          <w:p w:rsidR="000D66AF" w:rsidRPr="000D66AF" w:rsidRDefault="000D66AF" w:rsidP="005174F2">
            <w:pPr>
              <w:rPr>
                <w:sz w:val="18"/>
                <w:szCs w:val="18"/>
              </w:rPr>
            </w:pPr>
            <w:r w:rsidRPr="000D66AF">
              <w:rPr>
                <w:sz w:val="18"/>
                <w:szCs w:val="18"/>
              </w:rPr>
              <w:t>Получение кредитов от кредитных организаций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rsidR="000D66AF" w:rsidRPr="000D66AF" w:rsidRDefault="000D66AF" w:rsidP="005174F2">
            <w:pPr>
              <w:jc w:val="right"/>
              <w:rPr>
                <w:sz w:val="18"/>
                <w:szCs w:val="18"/>
              </w:rPr>
            </w:pPr>
            <w:r w:rsidRPr="000D66AF">
              <w:rPr>
                <w:sz w:val="18"/>
                <w:szCs w:val="18"/>
              </w:rPr>
              <w:t>0,0</w:t>
            </w:r>
          </w:p>
        </w:tc>
        <w:tc>
          <w:tcPr>
            <w:tcW w:w="1167" w:type="dxa"/>
            <w:tcBorders>
              <w:top w:val="nil"/>
              <w:left w:val="nil"/>
              <w:bottom w:val="single" w:sz="4" w:space="0" w:color="auto"/>
              <w:right w:val="single" w:sz="4" w:space="0" w:color="auto"/>
            </w:tcBorders>
            <w:shd w:val="clear" w:color="auto" w:fill="auto"/>
            <w:noWrap/>
            <w:vAlign w:val="bottom"/>
            <w:hideMark/>
          </w:tcPr>
          <w:p w:rsidR="000D66AF" w:rsidRPr="000D66AF" w:rsidRDefault="000D66AF" w:rsidP="005174F2">
            <w:pPr>
              <w:jc w:val="right"/>
              <w:rPr>
                <w:sz w:val="18"/>
                <w:szCs w:val="18"/>
              </w:rPr>
            </w:pPr>
            <w:r w:rsidRPr="000D66AF">
              <w:rPr>
                <w:sz w:val="18"/>
                <w:szCs w:val="18"/>
              </w:rPr>
              <w:t>0,0</w:t>
            </w:r>
          </w:p>
        </w:tc>
        <w:tc>
          <w:tcPr>
            <w:tcW w:w="1145" w:type="dxa"/>
            <w:tcBorders>
              <w:top w:val="nil"/>
              <w:left w:val="nil"/>
              <w:bottom w:val="single" w:sz="4" w:space="0" w:color="auto"/>
              <w:right w:val="single" w:sz="4" w:space="0" w:color="auto"/>
            </w:tcBorders>
            <w:shd w:val="clear" w:color="auto" w:fill="auto"/>
            <w:noWrap/>
            <w:vAlign w:val="bottom"/>
            <w:hideMark/>
          </w:tcPr>
          <w:p w:rsidR="000D66AF" w:rsidRPr="000D66AF" w:rsidRDefault="000D66AF" w:rsidP="005174F2">
            <w:pPr>
              <w:jc w:val="right"/>
              <w:rPr>
                <w:sz w:val="18"/>
                <w:szCs w:val="18"/>
              </w:rPr>
            </w:pPr>
            <w:r w:rsidRPr="000D66AF">
              <w:rPr>
                <w:sz w:val="18"/>
                <w:szCs w:val="18"/>
              </w:rPr>
              <w:t>0,0</w:t>
            </w:r>
          </w:p>
        </w:tc>
      </w:tr>
      <w:tr w:rsidR="000D66AF" w:rsidRPr="000D66AF" w:rsidTr="005174F2">
        <w:trPr>
          <w:gridAfter w:val="2"/>
          <w:wAfter w:w="222" w:type="dxa"/>
          <w:trHeight w:val="480"/>
        </w:trPr>
        <w:tc>
          <w:tcPr>
            <w:tcW w:w="2410" w:type="dxa"/>
            <w:tcBorders>
              <w:top w:val="nil"/>
              <w:left w:val="single" w:sz="4" w:space="0" w:color="auto"/>
              <w:bottom w:val="single" w:sz="4" w:space="0" w:color="auto"/>
              <w:right w:val="single" w:sz="4" w:space="0" w:color="auto"/>
            </w:tcBorders>
            <w:shd w:val="clear" w:color="auto" w:fill="auto"/>
            <w:hideMark/>
          </w:tcPr>
          <w:p w:rsidR="000D66AF" w:rsidRPr="000D66AF" w:rsidRDefault="000D66AF" w:rsidP="005174F2">
            <w:pPr>
              <w:jc w:val="center"/>
              <w:rPr>
                <w:sz w:val="18"/>
                <w:szCs w:val="18"/>
              </w:rPr>
            </w:pPr>
            <w:r w:rsidRPr="000D66AF">
              <w:rPr>
                <w:sz w:val="18"/>
                <w:szCs w:val="18"/>
              </w:rPr>
              <w:t>000 01 02 00 00 10 0000 710</w:t>
            </w:r>
          </w:p>
        </w:tc>
        <w:tc>
          <w:tcPr>
            <w:tcW w:w="4253" w:type="dxa"/>
            <w:tcBorders>
              <w:top w:val="nil"/>
              <w:left w:val="nil"/>
              <w:bottom w:val="single" w:sz="4" w:space="0" w:color="auto"/>
              <w:right w:val="single" w:sz="4" w:space="0" w:color="auto"/>
            </w:tcBorders>
            <w:shd w:val="clear" w:color="auto" w:fill="auto"/>
            <w:hideMark/>
          </w:tcPr>
          <w:p w:rsidR="000D66AF" w:rsidRPr="000D66AF" w:rsidRDefault="000D66AF" w:rsidP="005174F2">
            <w:pPr>
              <w:rPr>
                <w:sz w:val="18"/>
                <w:szCs w:val="18"/>
              </w:rPr>
            </w:pPr>
            <w:r w:rsidRPr="000D66AF">
              <w:rPr>
                <w:sz w:val="18"/>
                <w:szCs w:val="18"/>
              </w:rPr>
              <w:t>Получение кредитов от кредитных организаций бюджетами сельских поселений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rsidR="000D66AF" w:rsidRPr="000D66AF" w:rsidRDefault="000D66AF" w:rsidP="005174F2">
            <w:pPr>
              <w:jc w:val="right"/>
              <w:rPr>
                <w:sz w:val="18"/>
                <w:szCs w:val="18"/>
              </w:rPr>
            </w:pPr>
            <w:r w:rsidRPr="000D66AF">
              <w:rPr>
                <w:sz w:val="18"/>
                <w:szCs w:val="18"/>
              </w:rPr>
              <w:t> </w:t>
            </w:r>
          </w:p>
        </w:tc>
        <w:tc>
          <w:tcPr>
            <w:tcW w:w="1167" w:type="dxa"/>
            <w:tcBorders>
              <w:top w:val="nil"/>
              <w:left w:val="nil"/>
              <w:bottom w:val="single" w:sz="4" w:space="0" w:color="auto"/>
              <w:right w:val="single" w:sz="4" w:space="0" w:color="auto"/>
            </w:tcBorders>
            <w:shd w:val="clear" w:color="auto" w:fill="auto"/>
            <w:noWrap/>
            <w:vAlign w:val="bottom"/>
            <w:hideMark/>
          </w:tcPr>
          <w:p w:rsidR="000D66AF" w:rsidRPr="000D66AF" w:rsidRDefault="000D66AF" w:rsidP="005174F2">
            <w:pPr>
              <w:jc w:val="right"/>
              <w:rPr>
                <w:sz w:val="18"/>
                <w:szCs w:val="18"/>
              </w:rPr>
            </w:pPr>
            <w:r w:rsidRPr="000D66AF">
              <w:rPr>
                <w:sz w:val="18"/>
                <w:szCs w:val="18"/>
              </w:rPr>
              <w:t> </w:t>
            </w:r>
          </w:p>
        </w:tc>
        <w:tc>
          <w:tcPr>
            <w:tcW w:w="1145" w:type="dxa"/>
            <w:tcBorders>
              <w:top w:val="nil"/>
              <w:left w:val="nil"/>
              <w:bottom w:val="single" w:sz="4" w:space="0" w:color="auto"/>
              <w:right w:val="single" w:sz="4" w:space="0" w:color="auto"/>
            </w:tcBorders>
            <w:shd w:val="clear" w:color="auto" w:fill="auto"/>
            <w:noWrap/>
            <w:vAlign w:val="bottom"/>
            <w:hideMark/>
          </w:tcPr>
          <w:p w:rsidR="000D66AF" w:rsidRPr="000D66AF" w:rsidRDefault="000D66AF" w:rsidP="005174F2">
            <w:pPr>
              <w:jc w:val="right"/>
              <w:rPr>
                <w:sz w:val="18"/>
                <w:szCs w:val="18"/>
              </w:rPr>
            </w:pPr>
            <w:r w:rsidRPr="000D66AF">
              <w:rPr>
                <w:sz w:val="18"/>
                <w:szCs w:val="18"/>
              </w:rPr>
              <w:t> </w:t>
            </w:r>
          </w:p>
        </w:tc>
      </w:tr>
      <w:tr w:rsidR="000D66AF" w:rsidRPr="000D66AF" w:rsidTr="005174F2">
        <w:trPr>
          <w:gridAfter w:val="2"/>
          <w:wAfter w:w="222" w:type="dxa"/>
          <w:trHeight w:val="480"/>
        </w:trPr>
        <w:tc>
          <w:tcPr>
            <w:tcW w:w="2410" w:type="dxa"/>
            <w:tcBorders>
              <w:top w:val="nil"/>
              <w:left w:val="single" w:sz="4" w:space="0" w:color="auto"/>
              <w:bottom w:val="single" w:sz="4" w:space="0" w:color="auto"/>
              <w:right w:val="single" w:sz="4" w:space="0" w:color="auto"/>
            </w:tcBorders>
            <w:shd w:val="clear" w:color="auto" w:fill="auto"/>
            <w:hideMark/>
          </w:tcPr>
          <w:p w:rsidR="000D66AF" w:rsidRPr="000D66AF" w:rsidRDefault="000D66AF" w:rsidP="005174F2">
            <w:pPr>
              <w:jc w:val="center"/>
              <w:rPr>
                <w:sz w:val="18"/>
                <w:szCs w:val="18"/>
              </w:rPr>
            </w:pPr>
            <w:r w:rsidRPr="000D66AF">
              <w:rPr>
                <w:sz w:val="18"/>
                <w:szCs w:val="18"/>
              </w:rPr>
              <w:t>000 01 02 00 00 00 0000 800</w:t>
            </w:r>
          </w:p>
        </w:tc>
        <w:tc>
          <w:tcPr>
            <w:tcW w:w="4253" w:type="dxa"/>
            <w:tcBorders>
              <w:top w:val="nil"/>
              <w:left w:val="nil"/>
              <w:bottom w:val="single" w:sz="4" w:space="0" w:color="auto"/>
              <w:right w:val="single" w:sz="4" w:space="0" w:color="auto"/>
            </w:tcBorders>
            <w:shd w:val="clear" w:color="auto" w:fill="auto"/>
            <w:hideMark/>
          </w:tcPr>
          <w:p w:rsidR="000D66AF" w:rsidRPr="000D66AF" w:rsidRDefault="000D66AF" w:rsidP="005174F2">
            <w:pPr>
              <w:rPr>
                <w:sz w:val="18"/>
                <w:szCs w:val="18"/>
              </w:rPr>
            </w:pPr>
            <w:r w:rsidRPr="000D66AF">
              <w:rPr>
                <w:sz w:val="18"/>
                <w:szCs w:val="18"/>
              </w:rPr>
              <w:t>Погашение кредитов, предоставленных кредитными организациями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rsidR="000D66AF" w:rsidRPr="000D66AF" w:rsidRDefault="000D66AF" w:rsidP="005174F2">
            <w:pPr>
              <w:jc w:val="right"/>
              <w:rPr>
                <w:sz w:val="18"/>
                <w:szCs w:val="18"/>
              </w:rPr>
            </w:pPr>
            <w:r w:rsidRPr="000D66AF">
              <w:rPr>
                <w:sz w:val="18"/>
                <w:szCs w:val="18"/>
              </w:rPr>
              <w:t>0,0</w:t>
            </w:r>
          </w:p>
        </w:tc>
        <w:tc>
          <w:tcPr>
            <w:tcW w:w="1167" w:type="dxa"/>
            <w:tcBorders>
              <w:top w:val="nil"/>
              <w:left w:val="nil"/>
              <w:bottom w:val="single" w:sz="4" w:space="0" w:color="auto"/>
              <w:right w:val="single" w:sz="4" w:space="0" w:color="auto"/>
            </w:tcBorders>
            <w:shd w:val="clear" w:color="auto" w:fill="auto"/>
            <w:noWrap/>
            <w:vAlign w:val="bottom"/>
            <w:hideMark/>
          </w:tcPr>
          <w:p w:rsidR="000D66AF" w:rsidRPr="000D66AF" w:rsidRDefault="000D66AF" w:rsidP="005174F2">
            <w:pPr>
              <w:jc w:val="right"/>
              <w:rPr>
                <w:sz w:val="18"/>
                <w:szCs w:val="18"/>
              </w:rPr>
            </w:pPr>
            <w:r w:rsidRPr="000D66AF">
              <w:rPr>
                <w:sz w:val="18"/>
                <w:szCs w:val="18"/>
              </w:rPr>
              <w:t>0,0</w:t>
            </w:r>
          </w:p>
        </w:tc>
        <w:tc>
          <w:tcPr>
            <w:tcW w:w="1145" w:type="dxa"/>
            <w:tcBorders>
              <w:top w:val="nil"/>
              <w:left w:val="nil"/>
              <w:bottom w:val="single" w:sz="4" w:space="0" w:color="auto"/>
              <w:right w:val="single" w:sz="4" w:space="0" w:color="auto"/>
            </w:tcBorders>
            <w:shd w:val="clear" w:color="auto" w:fill="auto"/>
            <w:noWrap/>
            <w:vAlign w:val="bottom"/>
            <w:hideMark/>
          </w:tcPr>
          <w:p w:rsidR="000D66AF" w:rsidRPr="000D66AF" w:rsidRDefault="000D66AF" w:rsidP="005174F2">
            <w:pPr>
              <w:jc w:val="right"/>
              <w:rPr>
                <w:sz w:val="18"/>
                <w:szCs w:val="18"/>
              </w:rPr>
            </w:pPr>
            <w:r w:rsidRPr="000D66AF">
              <w:rPr>
                <w:sz w:val="18"/>
                <w:szCs w:val="18"/>
              </w:rPr>
              <w:t>0,0</w:t>
            </w:r>
          </w:p>
        </w:tc>
      </w:tr>
      <w:tr w:rsidR="000D66AF" w:rsidRPr="000D66AF" w:rsidTr="005174F2">
        <w:trPr>
          <w:gridAfter w:val="2"/>
          <w:wAfter w:w="222" w:type="dxa"/>
          <w:trHeight w:val="480"/>
        </w:trPr>
        <w:tc>
          <w:tcPr>
            <w:tcW w:w="2410" w:type="dxa"/>
            <w:tcBorders>
              <w:top w:val="nil"/>
              <w:left w:val="single" w:sz="4" w:space="0" w:color="auto"/>
              <w:bottom w:val="single" w:sz="4" w:space="0" w:color="auto"/>
              <w:right w:val="single" w:sz="4" w:space="0" w:color="auto"/>
            </w:tcBorders>
            <w:shd w:val="clear" w:color="000000" w:fill="FFFFFF"/>
            <w:hideMark/>
          </w:tcPr>
          <w:p w:rsidR="000D66AF" w:rsidRPr="000D66AF" w:rsidRDefault="000D66AF" w:rsidP="005174F2">
            <w:pPr>
              <w:jc w:val="center"/>
              <w:rPr>
                <w:sz w:val="18"/>
                <w:szCs w:val="18"/>
              </w:rPr>
            </w:pPr>
            <w:r w:rsidRPr="000D66AF">
              <w:rPr>
                <w:sz w:val="18"/>
                <w:szCs w:val="18"/>
              </w:rPr>
              <w:t>000 01 02 00 00 10 0000 810</w:t>
            </w:r>
          </w:p>
        </w:tc>
        <w:tc>
          <w:tcPr>
            <w:tcW w:w="4253" w:type="dxa"/>
            <w:tcBorders>
              <w:top w:val="nil"/>
              <w:left w:val="nil"/>
              <w:bottom w:val="single" w:sz="4" w:space="0" w:color="auto"/>
              <w:right w:val="single" w:sz="4" w:space="0" w:color="auto"/>
            </w:tcBorders>
            <w:shd w:val="clear" w:color="auto" w:fill="auto"/>
            <w:hideMark/>
          </w:tcPr>
          <w:p w:rsidR="000D66AF" w:rsidRPr="000D66AF" w:rsidRDefault="000D66AF" w:rsidP="005174F2">
            <w:pPr>
              <w:rPr>
                <w:sz w:val="18"/>
                <w:szCs w:val="18"/>
              </w:rPr>
            </w:pPr>
            <w:r w:rsidRPr="000D66AF">
              <w:rPr>
                <w:sz w:val="18"/>
                <w:szCs w:val="18"/>
              </w:rPr>
              <w:t>Погашение бюджетами сельских поселений кредитов от кредитных организаций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rsidR="000D66AF" w:rsidRPr="000D66AF" w:rsidRDefault="000D66AF" w:rsidP="005174F2">
            <w:pPr>
              <w:jc w:val="right"/>
              <w:rPr>
                <w:sz w:val="18"/>
                <w:szCs w:val="18"/>
              </w:rPr>
            </w:pPr>
            <w:r w:rsidRPr="000D66AF">
              <w:rPr>
                <w:sz w:val="18"/>
                <w:szCs w:val="18"/>
              </w:rPr>
              <w:t> </w:t>
            </w:r>
          </w:p>
        </w:tc>
        <w:tc>
          <w:tcPr>
            <w:tcW w:w="1167" w:type="dxa"/>
            <w:tcBorders>
              <w:top w:val="nil"/>
              <w:left w:val="nil"/>
              <w:bottom w:val="single" w:sz="4" w:space="0" w:color="auto"/>
              <w:right w:val="single" w:sz="4" w:space="0" w:color="auto"/>
            </w:tcBorders>
            <w:shd w:val="clear" w:color="auto" w:fill="auto"/>
            <w:noWrap/>
            <w:vAlign w:val="bottom"/>
            <w:hideMark/>
          </w:tcPr>
          <w:p w:rsidR="000D66AF" w:rsidRPr="000D66AF" w:rsidRDefault="000D66AF" w:rsidP="005174F2">
            <w:pPr>
              <w:jc w:val="right"/>
              <w:rPr>
                <w:sz w:val="18"/>
                <w:szCs w:val="18"/>
              </w:rPr>
            </w:pPr>
            <w:r w:rsidRPr="000D66AF">
              <w:rPr>
                <w:sz w:val="18"/>
                <w:szCs w:val="18"/>
              </w:rPr>
              <w:t> </w:t>
            </w:r>
          </w:p>
        </w:tc>
        <w:tc>
          <w:tcPr>
            <w:tcW w:w="1145" w:type="dxa"/>
            <w:tcBorders>
              <w:top w:val="nil"/>
              <w:left w:val="nil"/>
              <w:bottom w:val="single" w:sz="4" w:space="0" w:color="auto"/>
              <w:right w:val="single" w:sz="4" w:space="0" w:color="auto"/>
            </w:tcBorders>
            <w:shd w:val="clear" w:color="auto" w:fill="auto"/>
            <w:noWrap/>
            <w:vAlign w:val="bottom"/>
            <w:hideMark/>
          </w:tcPr>
          <w:p w:rsidR="000D66AF" w:rsidRPr="000D66AF" w:rsidRDefault="000D66AF" w:rsidP="005174F2">
            <w:pPr>
              <w:jc w:val="right"/>
              <w:rPr>
                <w:sz w:val="18"/>
                <w:szCs w:val="18"/>
              </w:rPr>
            </w:pPr>
            <w:r w:rsidRPr="000D66AF">
              <w:rPr>
                <w:sz w:val="18"/>
                <w:szCs w:val="18"/>
              </w:rPr>
              <w:t> </w:t>
            </w:r>
          </w:p>
        </w:tc>
      </w:tr>
      <w:tr w:rsidR="000D66AF" w:rsidRPr="000D66AF" w:rsidTr="005174F2">
        <w:trPr>
          <w:gridAfter w:val="2"/>
          <w:wAfter w:w="222" w:type="dxa"/>
          <w:trHeight w:val="480"/>
        </w:trPr>
        <w:tc>
          <w:tcPr>
            <w:tcW w:w="2410" w:type="dxa"/>
            <w:tcBorders>
              <w:top w:val="nil"/>
              <w:left w:val="single" w:sz="4" w:space="0" w:color="auto"/>
              <w:bottom w:val="single" w:sz="4" w:space="0" w:color="auto"/>
              <w:right w:val="single" w:sz="4" w:space="0" w:color="auto"/>
            </w:tcBorders>
            <w:shd w:val="clear" w:color="auto" w:fill="auto"/>
            <w:hideMark/>
          </w:tcPr>
          <w:p w:rsidR="000D66AF" w:rsidRPr="000D66AF" w:rsidRDefault="000D66AF" w:rsidP="005174F2">
            <w:pPr>
              <w:jc w:val="center"/>
              <w:rPr>
                <w:b/>
                <w:bCs/>
                <w:sz w:val="18"/>
                <w:szCs w:val="18"/>
              </w:rPr>
            </w:pPr>
            <w:r w:rsidRPr="000D66AF">
              <w:rPr>
                <w:b/>
                <w:bCs/>
                <w:sz w:val="18"/>
                <w:szCs w:val="18"/>
              </w:rPr>
              <w:t>000 01 03 00 00 00 0000 000</w:t>
            </w:r>
          </w:p>
        </w:tc>
        <w:tc>
          <w:tcPr>
            <w:tcW w:w="4253" w:type="dxa"/>
            <w:tcBorders>
              <w:top w:val="nil"/>
              <w:left w:val="nil"/>
              <w:bottom w:val="single" w:sz="4" w:space="0" w:color="auto"/>
              <w:right w:val="single" w:sz="4" w:space="0" w:color="auto"/>
            </w:tcBorders>
            <w:shd w:val="clear" w:color="auto" w:fill="auto"/>
            <w:hideMark/>
          </w:tcPr>
          <w:p w:rsidR="000D66AF" w:rsidRPr="000D66AF" w:rsidRDefault="000D66AF" w:rsidP="005174F2">
            <w:pPr>
              <w:rPr>
                <w:b/>
                <w:bCs/>
                <w:sz w:val="18"/>
                <w:szCs w:val="18"/>
              </w:rPr>
            </w:pPr>
            <w:r w:rsidRPr="000D66AF">
              <w:rPr>
                <w:b/>
                <w:bCs/>
                <w:sz w:val="18"/>
                <w:szCs w:val="18"/>
              </w:rPr>
              <w:t>Бюджетные кредиты из других бюджетов бюджетной системы Российской Федерации</w:t>
            </w:r>
          </w:p>
        </w:tc>
        <w:tc>
          <w:tcPr>
            <w:tcW w:w="1134" w:type="dxa"/>
            <w:tcBorders>
              <w:top w:val="nil"/>
              <w:left w:val="nil"/>
              <w:bottom w:val="single" w:sz="4" w:space="0" w:color="auto"/>
              <w:right w:val="single" w:sz="4" w:space="0" w:color="auto"/>
            </w:tcBorders>
            <w:shd w:val="clear" w:color="000000" w:fill="FFFFFF"/>
            <w:noWrap/>
            <w:vAlign w:val="bottom"/>
            <w:hideMark/>
          </w:tcPr>
          <w:p w:rsidR="000D66AF" w:rsidRPr="000D66AF" w:rsidRDefault="000D66AF" w:rsidP="005174F2">
            <w:pPr>
              <w:jc w:val="right"/>
              <w:rPr>
                <w:b/>
                <w:bCs/>
                <w:sz w:val="18"/>
                <w:szCs w:val="18"/>
              </w:rPr>
            </w:pPr>
            <w:r w:rsidRPr="000D66AF">
              <w:rPr>
                <w:b/>
                <w:bCs/>
                <w:sz w:val="18"/>
                <w:szCs w:val="18"/>
              </w:rPr>
              <w:t>0,0</w:t>
            </w:r>
          </w:p>
        </w:tc>
        <w:tc>
          <w:tcPr>
            <w:tcW w:w="1167" w:type="dxa"/>
            <w:tcBorders>
              <w:top w:val="nil"/>
              <w:left w:val="nil"/>
              <w:bottom w:val="single" w:sz="4" w:space="0" w:color="auto"/>
              <w:right w:val="single" w:sz="4" w:space="0" w:color="auto"/>
            </w:tcBorders>
            <w:shd w:val="clear" w:color="000000" w:fill="FFFFFF"/>
            <w:noWrap/>
            <w:vAlign w:val="bottom"/>
            <w:hideMark/>
          </w:tcPr>
          <w:p w:rsidR="000D66AF" w:rsidRPr="000D66AF" w:rsidRDefault="000D66AF" w:rsidP="005174F2">
            <w:pPr>
              <w:jc w:val="right"/>
              <w:rPr>
                <w:b/>
                <w:bCs/>
                <w:sz w:val="18"/>
                <w:szCs w:val="18"/>
              </w:rPr>
            </w:pPr>
            <w:r w:rsidRPr="000D66AF">
              <w:rPr>
                <w:b/>
                <w:bCs/>
                <w:sz w:val="18"/>
                <w:szCs w:val="18"/>
              </w:rPr>
              <w:t>0,0</w:t>
            </w:r>
          </w:p>
        </w:tc>
        <w:tc>
          <w:tcPr>
            <w:tcW w:w="1145" w:type="dxa"/>
            <w:tcBorders>
              <w:top w:val="nil"/>
              <w:left w:val="nil"/>
              <w:bottom w:val="single" w:sz="4" w:space="0" w:color="auto"/>
              <w:right w:val="single" w:sz="4" w:space="0" w:color="auto"/>
            </w:tcBorders>
            <w:shd w:val="clear" w:color="000000" w:fill="FFFFFF"/>
            <w:noWrap/>
            <w:vAlign w:val="bottom"/>
            <w:hideMark/>
          </w:tcPr>
          <w:p w:rsidR="000D66AF" w:rsidRPr="000D66AF" w:rsidRDefault="000D66AF" w:rsidP="005174F2">
            <w:pPr>
              <w:jc w:val="right"/>
              <w:rPr>
                <w:b/>
                <w:bCs/>
                <w:sz w:val="18"/>
                <w:szCs w:val="18"/>
              </w:rPr>
            </w:pPr>
            <w:r w:rsidRPr="000D66AF">
              <w:rPr>
                <w:b/>
                <w:bCs/>
                <w:sz w:val="18"/>
                <w:szCs w:val="18"/>
              </w:rPr>
              <w:t>0,0</w:t>
            </w:r>
          </w:p>
        </w:tc>
      </w:tr>
      <w:tr w:rsidR="000D66AF" w:rsidRPr="000D66AF" w:rsidTr="005174F2">
        <w:trPr>
          <w:gridAfter w:val="2"/>
          <w:wAfter w:w="222" w:type="dxa"/>
          <w:trHeight w:val="480"/>
        </w:trPr>
        <w:tc>
          <w:tcPr>
            <w:tcW w:w="2410" w:type="dxa"/>
            <w:tcBorders>
              <w:top w:val="nil"/>
              <w:left w:val="single" w:sz="4" w:space="0" w:color="auto"/>
              <w:bottom w:val="single" w:sz="4" w:space="0" w:color="auto"/>
              <w:right w:val="single" w:sz="4" w:space="0" w:color="auto"/>
            </w:tcBorders>
            <w:shd w:val="clear" w:color="auto" w:fill="auto"/>
            <w:hideMark/>
          </w:tcPr>
          <w:p w:rsidR="000D66AF" w:rsidRPr="000D66AF" w:rsidRDefault="000D66AF" w:rsidP="005174F2">
            <w:pPr>
              <w:jc w:val="center"/>
              <w:rPr>
                <w:sz w:val="18"/>
                <w:szCs w:val="18"/>
              </w:rPr>
            </w:pPr>
            <w:r w:rsidRPr="000D66AF">
              <w:rPr>
                <w:sz w:val="18"/>
                <w:szCs w:val="18"/>
              </w:rPr>
              <w:t>000 01 03 01 00 00 0000 000</w:t>
            </w:r>
          </w:p>
        </w:tc>
        <w:tc>
          <w:tcPr>
            <w:tcW w:w="4253" w:type="dxa"/>
            <w:tcBorders>
              <w:top w:val="nil"/>
              <w:left w:val="nil"/>
              <w:bottom w:val="single" w:sz="4" w:space="0" w:color="auto"/>
              <w:right w:val="single" w:sz="4" w:space="0" w:color="auto"/>
            </w:tcBorders>
            <w:shd w:val="clear" w:color="auto" w:fill="auto"/>
            <w:hideMark/>
          </w:tcPr>
          <w:p w:rsidR="000D66AF" w:rsidRPr="000D66AF" w:rsidRDefault="000D66AF" w:rsidP="005174F2">
            <w:pPr>
              <w:rPr>
                <w:sz w:val="18"/>
                <w:szCs w:val="18"/>
              </w:rPr>
            </w:pPr>
            <w:r w:rsidRPr="000D66AF">
              <w:rPr>
                <w:sz w:val="18"/>
                <w:szCs w:val="18"/>
              </w:rPr>
              <w:t>Бюджетные кредиты от других бюджетов бюджетной системы Российской Федерации в валюте Российской Федерации</w:t>
            </w:r>
          </w:p>
        </w:tc>
        <w:tc>
          <w:tcPr>
            <w:tcW w:w="1134" w:type="dxa"/>
            <w:tcBorders>
              <w:top w:val="nil"/>
              <w:left w:val="nil"/>
              <w:bottom w:val="single" w:sz="4" w:space="0" w:color="auto"/>
              <w:right w:val="single" w:sz="4" w:space="0" w:color="auto"/>
            </w:tcBorders>
            <w:shd w:val="clear" w:color="000000" w:fill="FFFFFF"/>
            <w:noWrap/>
            <w:vAlign w:val="bottom"/>
            <w:hideMark/>
          </w:tcPr>
          <w:p w:rsidR="000D66AF" w:rsidRPr="000D66AF" w:rsidRDefault="000D66AF" w:rsidP="005174F2">
            <w:pPr>
              <w:jc w:val="right"/>
              <w:rPr>
                <w:sz w:val="18"/>
                <w:szCs w:val="18"/>
              </w:rPr>
            </w:pPr>
            <w:r w:rsidRPr="000D66AF">
              <w:rPr>
                <w:sz w:val="18"/>
                <w:szCs w:val="18"/>
              </w:rPr>
              <w:t>0,0</w:t>
            </w:r>
          </w:p>
        </w:tc>
        <w:tc>
          <w:tcPr>
            <w:tcW w:w="1167" w:type="dxa"/>
            <w:tcBorders>
              <w:top w:val="nil"/>
              <w:left w:val="nil"/>
              <w:bottom w:val="single" w:sz="4" w:space="0" w:color="auto"/>
              <w:right w:val="single" w:sz="4" w:space="0" w:color="auto"/>
            </w:tcBorders>
            <w:shd w:val="clear" w:color="000000" w:fill="FFFFFF"/>
            <w:noWrap/>
            <w:vAlign w:val="bottom"/>
            <w:hideMark/>
          </w:tcPr>
          <w:p w:rsidR="000D66AF" w:rsidRPr="000D66AF" w:rsidRDefault="000D66AF" w:rsidP="005174F2">
            <w:pPr>
              <w:jc w:val="right"/>
              <w:rPr>
                <w:sz w:val="18"/>
                <w:szCs w:val="18"/>
              </w:rPr>
            </w:pPr>
            <w:r w:rsidRPr="000D66AF">
              <w:rPr>
                <w:sz w:val="18"/>
                <w:szCs w:val="18"/>
              </w:rPr>
              <w:t>0,0</w:t>
            </w:r>
          </w:p>
        </w:tc>
        <w:tc>
          <w:tcPr>
            <w:tcW w:w="1145" w:type="dxa"/>
            <w:tcBorders>
              <w:top w:val="nil"/>
              <w:left w:val="nil"/>
              <w:bottom w:val="single" w:sz="4" w:space="0" w:color="auto"/>
              <w:right w:val="single" w:sz="4" w:space="0" w:color="auto"/>
            </w:tcBorders>
            <w:shd w:val="clear" w:color="000000" w:fill="FFFFFF"/>
            <w:noWrap/>
            <w:vAlign w:val="bottom"/>
            <w:hideMark/>
          </w:tcPr>
          <w:p w:rsidR="000D66AF" w:rsidRPr="000D66AF" w:rsidRDefault="000D66AF" w:rsidP="005174F2">
            <w:pPr>
              <w:jc w:val="right"/>
              <w:rPr>
                <w:sz w:val="18"/>
                <w:szCs w:val="18"/>
              </w:rPr>
            </w:pPr>
            <w:r w:rsidRPr="000D66AF">
              <w:rPr>
                <w:sz w:val="18"/>
                <w:szCs w:val="18"/>
              </w:rPr>
              <w:t>0,0</w:t>
            </w:r>
          </w:p>
        </w:tc>
      </w:tr>
      <w:tr w:rsidR="000D66AF" w:rsidRPr="000D66AF" w:rsidTr="005174F2">
        <w:trPr>
          <w:gridAfter w:val="2"/>
          <w:wAfter w:w="222" w:type="dxa"/>
          <w:trHeight w:val="480"/>
        </w:trPr>
        <w:tc>
          <w:tcPr>
            <w:tcW w:w="2410" w:type="dxa"/>
            <w:tcBorders>
              <w:top w:val="nil"/>
              <w:left w:val="single" w:sz="4" w:space="0" w:color="auto"/>
              <w:bottom w:val="single" w:sz="4" w:space="0" w:color="auto"/>
              <w:right w:val="single" w:sz="4" w:space="0" w:color="auto"/>
            </w:tcBorders>
            <w:shd w:val="clear" w:color="auto" w:fill="auto"/>
            <w:hideMark/>
          </w:tcPr>
          <w:p w:rsidR="000D66AF" w:rsidRPr="000D66AF" w:rsidRDefault="000D66AF" w:rsidP="005174F2">
            <w:pPr>
              <w:jc w:val="center"/>
              <w:rPr>
                <w:sz w:val="18"/>
                <w:szCs w:val="18"/>
              </w:rPr>
            </w:pPr>
            <w:r w:rsidRPr="000D66AF">
              <w:rPr>
                <w:sz w:val="18"/>
                <w:szCs w:val="18"/>
              </w:rPr>
              <w:t>000 01 03 01 00 00 0000 700</w:t>
            </w:r>
          </w:p>
        </w:tc>
        <w:tc>
          <w:tcPr>
            <w:tcW w:w="4253" w:type="dxa"/>
            <w:tcBorders>
              <w:top w:val="nil"/>
              <w:left w:val="nil"/>
              <w:bottom w:val="single" w:sz="4" w:space="0" w:color="auto"/>
              <w:right w:val="single" w:sz="4" w:space="0" w:color="auto"/>
            </w:tcBorders>
            <w:shd w:val="clear" w:color="auto" w:fill="auto"/>
            <w:hideMark/>
          </w:tcPr>
          <w:p w:rsidR="000D66AF" w:rsidRPr="000D66AF" w:rsidRDefault="000D66AF" w:rsidP="005174F2">
            <w:pPr>
              <w:rPr>
                <w:sz w:val="18"/>
                <w:szCs w:val="18"/>
              </w:rPr>
            </w:pPr>
            <w:r w:rsidRPr="000D66AF">
              <w:rPr>
                <w:sz w:val="18"/>
                <w:szCs w:val="18"/>
              </w:rPr>
              <w:t xml:space="preserve">Получение бюджетных кредитов от других бюджетов бюджетной системы Российской Федерации в валюте Российской Федерации </w:t>
            </w:r>
          </w:p>
        </w:tc>
        <w:tc>
          <w:tcPr>
            <w:tcW w:w="1134" w:type="dxa"/>
            <w:tcBorders>
              <w:top w:val="nil"/>
              <w:left w:val="nil"/>
              <w:bottom w:val="single" w:sz="4" w:space="0" w:color="auto"/>
              <w:right w:val="single" w:sz="4" w:space="0" w:color="auto"/>
            </w:tcBorders>
            <w:shd w:val="clear" w:color="000000" w:fill="FFFFFF"/>
            <w:noWrap/>
            <w:vAlign w:val="bottom"/>
            <w:hideMark/>
          </w:tcPr>
          <w:p w:rsidR="000D66AF" w:rsidRPr="000D66AF" w:rsidRDefault="000D66AF" w:rsidP="005174F2">
            <w:pPr>
              <w:jc w:val="right"/>
              <w:rPr>
                <w:sz w:val="18"/>
                <w:szCs w:val="18"/>
              </w:rPr>
            </w:pPr>
            <w:r w:rsidRPr="000D66AF">
              <w:rPr>
                <w:sz w:val="18"/>
                <w:szCs w:val="18"/>
              </w:rPr>
              <w:t>0,0</w:t>
            </w:r>
          </w:p>
        </w:tc>
        <w:tc>
          <w:tcPr>
            <w:tcW w:w="1167" w:type="dxa"/>
            <w:tcBorders>
              <w:top w:val="nil"/>
              <w:left w:val="nil"/>
              <w:bottom w:val="single" w:sz="4" w:space="0" w:color="auto"/>
              <w:right w:val="single" w:sz="4" w:space="0" w:color="auto"/>
            </w:tcBorders>
            <w:shd w:val="clear" w:color="000000" w:fill="FFFFFF"/>
            <w:noWrap/>
            <w:vAlign w:val="bottom"/>
            <w:hideMark/>
          </w:tcPr>
          <w:p w:rsidR="000D66AF" w:rsidRPr="000D66AF" w:rsidRDefault="000D66AF" w:rsidP="005174F2">
            <w:pPr>
              <w:jc w:val="right"/>
              <w:rPr>
                <w:sz w:val="18"/>
                <w:szCs w:val="18"/>
              </w:rPr>
            </w:pPr>
            <w:r w:rsidRPr="000D66AF">
              <w:rPr>
                <w:sz w:val="18"/>
                <w:szCs w:val="18"/>
              </w:rPr>
              <w:t>0,0</w:t>
            </w:r>
          </w:p>
        </w:tc>
        <w:tc>
          <w:tcPr>
            <w:tcW w:w="1145" w:type="dxa"/>
            <w:tcBorders>
              <w:top w:val="nil"/>
              <w:left w:val="nil"/>
              <w:bottom w:val="single" w:sz="4" w:space="0" w:color="auto"/>
              <w:right w:val="single" w:sz="4" w:space="0" w:color="auto"/>
            </w:tcBorders>
            <w:shd w:val="clear" w:color="000000" w:fill="FFFFFF"/>
            <w:noWrap/>
            <w:vAlign w:val="bottom"/>
            <w:hideMark/>
          </w:tcPr>
          <w:p w:rsidR="000D66AF" w:rsidRPr="000D66AF" w:rsidRDefault="000D66AF" w:rsidP="005174F2">
            <w:pPr>
              <w:jc w:val="right"/>
              <w:rPr>
                <w:sz w:val="18"/>
                <w:szCs w:val="18"/>
              </w:rPr>
            </w:pPr>
            <w:r w:rsidRPr="000D66AF">
              <w:rPr>
                <w:sz w:val="18"/>
                <w:szCs w:val="18"/>
              </w:rPr>
              <w:t>0,0</w:t>
            </w:r>
          </w:p>
        </w:tc>
      </w:tr>
      <w:tr w:rsidR="000D66AF" w:rsidRPr="000D66AF" w:rsidTr="005174F2">
        <w:trPr>
          <w:gridAfter w:val="2"/>
          <w:wAfter w:w="222" w:type="dxa"/>
          <w:trHeight w:val="480"/>
        </w:trPr>
        <w:tc>
          <w:tcPr>
            <w:tcW w:w="2410" w:type="dxa"/>
            <w:tcBorders>
              <w:top w:val="nil"/>
              <w:left w:val="single" w:sz="4" w:space="0" w:color="auto"/>
              <w:bottom w:val="single" w:sz="4" w:space="0" w:color="auto"/>
              <w:right w:val="single" w:sz="4" w:space="0" w:color="auto"/>
            </w:tcBorders>
            <w:shd w:val="clear" w:color="auto" w:fill="auto"/>
            <w:hideMark/>
          </w:tcPr>
          <w:p w:rsidR="000D66AF" w:rsidRPr="000D66AF" w:rsidRDefault="000D66AF" w:rsidP="005174F2">
            <w:pPr>
              <w:jc w:val="center"/>
              <w:rPr>
                <w:sz w:val="18"/>
                <w:szCs w:val="18"/>
              </w:rPr>
            </w:pPr>
            <w:r w:rsidRPr="000D66AF">
              <w:rPr>
                <w:sz w:val="18"/>
                <w:szCs w:val="18"/>
              </w:rPr>
              <w:t>000 01 03 01 00 10 0000 710</w:t>
            </w:r>
          </w:p>
        </w:tc>
        <w:tc>
          <w:tcPr>
            <w:tcW w:w="4253" w:type="dxa"/>
            <w:tcBorders>
              <w:top w:val="nil"/>
              <w:left w:val="nil"/>
              <w:bottom w:val="single" w:sz="4" w:space="0" w:color="auto"/>
              <w:right w:val="single" w:sz="4" w:space="0" w:color="auto"/>
            </w:tcBorders>
            <w:shd w:val="clear" w:color="auto" w:fill="auto"/>
            <w:hideMark/>
          </w:tcPr>
          <w:p w:rsidR="000D66AF" w:rsidRPr="000D66AF" w:rsidRDefault="000D66AF" w:rsidP="005174F2">
            <w:pPr>
              <w:rPr>
                <w:sz w:val="18"/>
                <w:szCs w:val="18"/>
              </w:rPr>
            </w:pPr>
            <w:r w:rsidRPr="000D66AF">
              <w:rPr>
                <w:sz w:val="18"/>
                <w:szCs w:val="18"/>
              </w:rPr>
              <w:t>Получение кредитов от других бюджетов бюджетной системы Российской Федерации бюджетами поселений в валюте Российской Федерации</w:t>
            </w:r>
          </w:p>
        </w:tc>
        <w:tc>
          <w:tcPr>
            <w:tcW w:w="1134" w:type="dxa"/>
            <w:tcBorders>
              <w:top w:val="nil"/>
              <w:left w:val="nil"/>
              <w:bottom w:val="single" w:sz="4" w:space="0" w:color="auto"/>
              <w:right w:val="single" w:sz="4" w:space="0" w:color="auto"/>
            </w:tcBorders>
            <w:shd w:val="clear" w:color="000000" w:fill="FFFFFF"/>
            <w:noWrap/>
            <w:vAlign w:val="bottom"/>
            <w:hideMark/>
          </w:tcPr>
          <w:p w:rsidR="000D66AF" w:rsidRPr="000D66AF" w:rsidRDefault="000D66AF" w:rsidP="005174F2">
            <w:pPr>
              <w:jc w:val="right"/>
              <w:rPr>
                <w:sz w:val="18"/>
                <w:szCs w:val="18"/>
              </w:rPr>
            </w:pPr>
            <w:r w:rsidRPr="000D66AF">
              <w:rPr>
                <w:sz w:val="18"/>
                <w:szCs w:val="18"/>
              </w:rPr>
              <w:t> </w:t>
            </w:r>
          </w:p>
        </w:tc>
        <w:tc>
          <w:tcPr>
            <w:tcW w:w="1167" w:type="dxa"/>
            <w:tcBorders>
              <w:top w:val="nil"/>
              <w:left w:val="nil"/>
              <w:bottom w:val="single" w:sz="4" w:space="0" w:color="auto"/>
              <w:right w:val="single" w:sz="4" w:space="0" w:color="auto"/>
            </w:tcBorders>
            <w:shd w:val="clear" w:color="000000" w:fill="FFFFFF"/>
            <w:noWrap/>
            <w:vAlign w:val="bottom"/>
            <w:hideMark/>
          </w:tcPr>
          <w:p w:rsidR="000D66AF" w:rsidRPr="000D66AF" w:rsidRDefault="000D66AF" w:rsidP="005174F2">
            <w:pPr>
              <w:jc w:val="right"/>
              <w:rPr>
                <w:sz w:val="18"/>
                <w:szCs w:val="18"/>
              </w:rPr>
            </w:pPr>
            <w:r w:rsidRPr="000D66AF">
              <w:rPr>
                <w:sz w:val="18"/>
                <w:szCs w:val="18"/>
              </w:rPr>
              <w:t> </w:t>
            </w:r>
          </w:p>
        </w:tc>
        <w:tc>
          <w:tcPr>
            <w:tcW w:w="1145" w:type="dxa"/>
            <w:tcBorders>
              <w:top w:val="nil"/>
              <w:left w:val="nil"/>
              <w:bottom w:val="single" w:sz="4" w:space="0" w:color="auto"/>
              <w:right w:val="single" w:sz="4" w:space="0" w:color="auto"/>
            </w:tcBorders>
            <w:shd w:val="clear" w:color="000000" w:fill="FFFFFF"/>
            <w:noWrap/>
            <w:vAlign w:val="bottom"/>
            <w:hideMark/>
          </w:tcPr>
          <w:p w:rsidR="000D66AF" w:rsidRPr="000D66AF" w:rsidRDefault="000D66AF" w:rsidP="005174F2">
            <w:pPr>
              <w:jc w:val="right"/>
              <w:rPr>
                <w:sz w:val="18"/>
                <w:szCs w:val="18"/>
              </w:rPr>
            </w:pPr>
            <w:r w:rsidRPr="000D66AF">
              <w:rPr>
                <w:sz w:val="18"/>
                <w:szCs w:val="18"/>
              </w:rPr>
              <w:t> </w:t>
            </w:r>
          </w:p>
        </w:tc>
      </w:tr>
      <w:tr w:rsidR="000D66AF" w:rsidRPr="000D66AF" w:rsidTr="005174F2">
        <w:trPr>
          <w:gridAfter w:val="2"/>
          <w:wAfter w:w="222" w:type="dxa"/>
          <w:trHeight w:val="480"/>
        </w:trPr>
        <w:tc>
          <w:tcPr>
            <w:tcW w:w="2410" w:type="dxa"/>
            <w:tcBorders>
              <w:top w:val="nil"/>
              <w:left w:val="single" w:sz="4" w:space="0" w:color="auto"/>
              <w:bottom w:val="single" w:sz="4" w:space="0" w:color="auto"/>
              <w:right w:val="single" w:sz="4" w:space="0" w:color="auto"/>
            </w:tcBorders>
            <w:shd w:val="clear" w:color="auto" w:fill="auto"/>
            <w:hideMark/>
          </w:tcPr>
          <w:p w:rsidR="000D66AF" w:rsidRPr="000D66AF" w:rsidRDefault="000D66AF" w:rsidP="005174F2">
            <w:pPr>
              <w:jc w:val="center"/>
              <w:rPr>
                <w:sz w:val="18"/>
                <w:szCs w:val="18"/>
              </w:rPr>
            </w:pPr>
            <w:r w:rsidRPr="000D66AF">
              <w:rPr>
                <w:sz w:val="18"/>
                <w:szCs w:val="18"/>
              </w:rPr>
              <w:t>000 01 03 01 00 00 0000 800</w:t>
            </w:r>
          </w:p>
        </w:tc>
        <w:tc>
          <w:tcPr>
            <w:tcW w:w="4253" w:type="dxa"/>
            <w:tcBorders>
              <w:top w:val="nil"/>
              <w:left w:val="nil"/>
              <w:bottom w:val="single" w:sz="4" w:space="0" w:color="auto"/>
              <w:right w:val="single" w:sz="4" w:space="0" w:color="auto"/>
            </w:tcBorders>
            <w:shd w:val="clear" w:color="auto" w:fill="auto"/>
            <w:hideMark/>
          </w:tcPr>
          <w:p w:rsidR="000D66AF" w:rsidRPr="000D66AF" w:rsidRDefault="000D66AF" w:rsidP="005174F2">
            <w:pPr>
              <w:rPr>
                <w:sz w:val="18"/>
                <w:szCs w:val="18"/>
              </w:rPr>
            </w:pPr>
            <w:r w:rsidRPr="000D66AF">
              <w:rPr>
                <w:sz w:val="18"/>
                <w:szCs w:val="18"/>
              </w:rPr>
              <w:t xml:space="preserve">Погашение бюджетных кредитов от других бюджетов бюджетной системы Российской Федерации в валюте Российской Федерации </w:t>
            </w:r>
          </w:p>
        </w:tc>
        <w:tc>
          <w:tcPr>
            <w:tcW w:w="1134" w:type="dxa"/>
            <w:tcBorders>
              <w:top w:val="nil"/>
              <w:left w:val="nil"/>
              <w:bottom w:val="single" w:sz="4" w:space="0" w:color="auto"/>
              <w:right w:val="single" w:sz="4" w:space="0" w:color="auto"/>
            </w:tcBorders>
            <w:shd w:val="clear" w:color="auto" w:fill="auto"/>
            <w:noWrap/>
            <w:vAlign w:val="bottom"/>
            <w:hideMark/>
          </w:tcPr>
          <w:p w:rsidR="000D66AF" w:rsidRPr="000D66AF" w:rsidRDefault="000D66AF" w:rsidP="005174F2">
            <w:pPr>
              <w:jc w:val="right"/>
              <w:rPr>
                <w:sz w:val="18"/>
                <w:szCs w:val="18"/>
              </w:rPr>
            </w:pPr>
            <w:r w:rsidRPr="000D66AF">
              <w:rPr>
                <w:sz w:val="18"/>
                <w:szCs w:val="18"/>
              </w:rPr>
              <w:t>0,0</w:t>
            </w:r>
          </w:p>
        </w:tc>
        <w:tc>
          <w:tcPr>
            <w:tcW w:w="1167" w:type="dxa"/>
            <w:tcBorders>
              <w:top w:val="nil"/>
              <w:left w:val="nil"/>
              <w:bottom w:val="single" w:sz="4" w:space="0" w:color="auto"/>
              <w:right w:val="single" w:sz="4" w:space="0" w:color="auto"/>
            </w:tcBorders>
            <w:shd w:val="clear" w:color="auto" w:fill="auto"/>
            <w:noWrap/>
            <w:vAlign w:val="bottom"/>
            <w:hideMark/>
          </w:tcPr>
          <w:p w:rsidR="000D66AF" w:rsidRPr="000D66AF" w:rsidRDefault="000D66AF" w:rsidP="005174F2">
            <w:pPr>
              <w:jc w:val="right"/>
              <w:rPr>
                <w:sz w:val="18"/>
                <w:szCs w:val="18"/>
              </w:rPr>
            </w:pPr>
            <w:r w:rsidRPr="000D66AF">
              <w:rPr>
                <w:sz w:val="18"/>
                <w:szCs w:val="18"/>
              </w:rPr>
              <w:t>0,0</w:t>
            </w:r>
          </w:p>
        </w:tc>
        <w:tc>
          <w:tcPr>
            <w:tcW w:w="1145" w:type="dxa"/>
            <w:tcBorders>
              <w:top w:val="nil"/>
              <w:left w:val="nil"/>
              <w:bottom w:val="single" w:sz="4" w:space="0" w:color="auto"/>
              <w:right w:val="single" w:sz="4" w:space="0" w:color="auto"/>
            </w:tcBorders>
            <w:shd w:val="clear" w:color="auto" w:fill="auto"/>
            <w:noWrap/>
            <w:vAlign w:val="bottom"/>
            <w:hideMark/>
          </w:tcPr>
          <w:p w:rsidR="000D66AF" w:rsidRPr="000D66AF" w:rsidRDefault="000D66AF" w:rsidP="005174F2">
            <w:pPr>
              <w:jc w:val="right"/>
              <w:rPr>
                <w:sz w:val="18"/>
                <w:szCs w:val="18"/>
              </w:rPr>
            </w:pPr>
            <w:r w:rsidRPr="000D66AF">
              <w:rPr>
                <w:sz w:val="18"/>
                <w:szCs w:val="18"/>
              </w:rPr>
              <w:t>0,0</w:t>
            </w:r>
          </w:p>
        </w:tc>
      </w:tr>
      <w:tr w:rsidR="000D66AF" w:rsidRPr="000D66AF" w:rsidTr="005174F2">
        <w:trPr>
          <w:gridAfter w:val="2"/>
          <w:wAfter w:w="222" w:type="dxa"/>
          <w:trHeight w:val="480"/>
        </w:trPr>
        <w:tc>
          <w:tcPr>
            <w:tcW w:w="2410" w:type="dxa"/>
            <w:tcBorders>
              <w:top w:val="nil"/>
              <w:left w:val="single" w:sz="4" w:space="0" w:color="auto"/>
              <w:bottom w:val="single" w:sz="4" w:space="0" w:color="auto"/>
              <w:right w:val="single" w:sz="4" w:space="0" w:color="auto"/>
            </w:tcBorders>
            <w:shd w:val="clear" w:color="auto" w:fill="auto"/>
            <w:hideMark/>
          </w:tcPr>
          <w:p w:rsidR="000D66AF" w:rsidRPr="000D66AF" w:rsidRDefault="000D66AF" w:rsidP="005174F2">
            <w:pPr>
              <w:jc w:val="center"/>
              <w:rPr>
                <w:sz w:val="18"/>
                <w:szCs w:val="18"/>
              </w:rPr>
            </w:pPr>
            <w:r w:rsidRPr="000D66AF">
              <w:rPr>
                <w:sz w:val="18"/>
                <w:szCs w:val="18"/>
              </w:rPr>
              <w:t>000 01 03 01 00 10 0000 810</w:t>
            </w:r>
          </w:p>
        </w:tc>
        <w:tc>
          <w:tcPr>
            <w:tcW w:w="4253" w:type="dxa"/>
            <w:tcBorders>
              <w:top w:val="nil"/>
              <w:left w:val="nil"/>
              <w:bottom w:val="single" w:sz="4" w:space="0" w:color="auto"/>
              <w:right w:val="single" w:sz="4" w:space="0" w:color="auto"/>
            </w:tcBorders>
            <w:shd w:val="clear" w:color="auto" w:fill="auto"/>
            <w:hideMark/>
          </w:tcPr>
          <w:p w:rsidR="000D66AF" w:rsidRPr="000D66AF" w:rsidRDefault="000D66AF" w:rsidP="005174F2">
            <w:pPr>
              <w:rPr>
                <w:sz w:val="18"/>
                <w:szCs w:val="18"/>
              </w:rPr>
            </w:pPr>
            <w:r w:rsidRPr="000D66AF">
              <w:rPr>
                <w:sz w:val="18"/>
                <w:szCs w:val="18"/>
              </w:rPr>
              <w:t>Погашение кредитов от других бюджетов бюджетной системы Российской Федерации бюджетами поселений в валюте Российской Федерации</w:t>
            </w:r>
          </w:p>
        </w:tc>
        <w:tc>
          <w:tcPr>
            <w:tcW w:w="1134" w:type="dxa"/>
            <w:tcBorders>
              <w:top w:val="nil"/>
              <w:left w:val="nil"/>
              <w:bottom w:val="single" w:sz="4" w:space="0" w:color="auto"/>
              <w:right w:val="single" w:sz="4" w:space="0" w:color="auto"/>
            </w:tcBorders>
            <w:shd w:val="clear" w:color="000000" w:fill="FFFFFF"/>
            <w:noWrap/>
            <w:vAlign w:val="bottom"/>
            <w:hideMark/>
          </w:tcPr>
          <w:p w:rsidR="000D66AF" w:rsidRPr="000D66AF" w:rsidRDefault="000D66AF" w:rsidP="005174F2">
            <w:pPr>
              <w:jc w:val="right"/>
              <w:rPr>
                <w:sz w:val="18"/>
                <w:szCs w:val="18"/>
              </w:rPr>
            </w:pPr>
            <w:r w:rsidRPr="000D66AF">
              <w:rPr>
                <w:sz w:val="18"/>
                <w:szCs w:val="18"/>
              </w:rPr>
              <w:t>0,0</w:t>
            </w:r>
          </w:p>
        </w:tc>
        <w:tc>
          <w:tcPr>
            <w:tcW w:w="1167" w:type="dxa"/>
            <w:tcBorders>
              <w:top w:val="nil"/>
              <w:left w:val="nil"/>
              <w:bottom w:val="single" w:sz="4" w:space="0" w:color="auto"/>
              <w:right w:val="single" w:sz="4" w:space="0" w:color="auto"/>
            </w:tcBorders>
            <w:shd w:val="clear" w:color="000000" w:fill="FFFFFF"/>
            <w:noWrap/>
            <w:vAlign w:val="bottom"/>
            <w:hideMark/>
          </w:tcPr>
          <w:p w:rsidR="000D66AF" w:rsidRPr="000D66AF" w:rsidRDefault="000D66AF" w:rsidP="005174F2">
            <w:pPr>
              <w:jc w:val="right"/>
              <w:rPr>
                <w:sz w:val="18"/>
                <w:szCs w:val="18"/>
              </w:rPr>
            </w:pPr>
            <w:r w:rsidRPr="000D66AF">
              <w:rPr>
                <w:sz w:val="18"/>
                <w:szCs w:val="18"/>
              </w:rPr>
              <w:t>0,0</w:t>
            </w:r>
          </w:p>
        </w:tc>
        <w:tc>
          <w:tcPr>
            <w:tcW w:w="1145" w:type="dxa"/>
            <w:tcBorders>
              <w:top w:val="nil"/>
              <w:left w:val="nil"/>
              <w:bottom w:val="single" w:sz="4" w:space="0" w:color="auto"/>
              <w:right w:val="single" w:sz="4" w:space="0" w:color="auto"/>
            </w:tcBorders>
            <w:shd w:val="clear" w:color="000000" w:fill="FFFFFF"/>
            <w:noWrap/>
            <w:vAlign w:val="bottom"/>
            <w:hideMark/>
          </w:tcPr>
          <w:p w:rsidR="000D66AF" w:rsidRPr="000D66AF" w:rsidRDefault="000D66AF" w:rsidP="005174F2">
            <w:pPr>
              <w:jc w:val="right"/>
              <w:rPr>
                <w:sz w:val="18"/>
                <w:szCs w:val="18"/>
              </w:rPr>
            </w:pPr>
            <w:r w:rsidRPr="000D66AF">
              <w:rPr>
                <w:sz w:val="18"/>
                <w:szCs w:val="18"/>
              </w:rPr>
              <w:t>0,0</w:t>
            </w:r>
          </w:p>
        </w:tc>
      </w:tr>
      <w:tr w:rsidR="000D66AF" w:rsidRPr="000D66AF" w:rsidTr="005174F2">
        <w:trPr>
          <w:gridAfter w:val="2"/>
          <w:wAfter w:w="222" w:type="dxa"/>
          <w:trHeight w:val="315"/>
        </w:trPr>
        <w:tc>
          <w:tcPr>
            <w:tcW w:w="2410" w:type="dxa"/>
            <w:tcBorders>
              <w:top w:val="nil"/>
              <w:left w:val="single" w:sz="4" w:space="0" w:color="auto"/>
              <w:bottom w:val="single" w:sz="4" w:space="0" w:color="auto"/>
              <w:right w:val="single" w:sz="4" w:space="0" w:color="auto"/>
            </w:tcBorders>
            <w:shd w:val="clear" w:color="auto" w:fill="auto"/>
            <w:hideMark/>
          </w:tcPr>
          <w:p w:rsidR="000D66AF" w:rsidRPr="000D66AF" w:rsidRDefault="000D66AF" w:rsidP="005174F2">
            <w:pPr>
              <w:jc w:val="center"/>
              <w:rPr>
                <w:b/>
                <w:bCs/>
                <w:sz w:val="18"/>
                <w:szCs w:val="18"/>
              </w:rPr>
            </w:pPr>
            <w:r w:rsidRPr="000D66AF">
              <w:rPr>
                <w:b/>
                <w:bCs/>
                <w:sz w:val="18"/>
                <w:szCs w:val="18"/>
              </w:rPr>
              <w:t>000 01 05 00 00 00 0000 000</w:t>
            </w:r>
          </w:p>
        </w:tc>
        <w:tc>
          <w:tcPr>
            <w:tcW w:w="4253" w:type="dxa"/>
            <w:tcBorders>
              <w:top w:val="nil"/>
              <w:left w:val="nil"/>
              <w:bottom w:val="single" w:sz="4" w:space="0" w:color="auto"/>
              <w:right w:val="single" w:sz="4" w:space="0" w:color="auto"/>
            </w:tcBorders>
            <w:shd w:val="clear" w:color="auto" w:fill="auto"/>
            <w:hideMark/>
          </w:tcPr>
          <w:p w:rsidR="000D66AF" w:rsidRPr="000D66AF" w:rsidRDefault="000D66AF" w:rsidP="005174F2">
            <w:pPr>
              <w:rPr>
                <w:b/>
                <w:bCs/>
                <w:sz w:val="18"/>
                <w:szCs w:val="18"/>
              </w:rPr>
            </w:pPr>
            <w:r w:rsidRPr="000D66AF">
              <w:rPr>
                <w:b/>
                <w:bCs/>
                <w:sz w:val="18"/>
                <w:szCs w:val="18"/>
              </w:rPr>
              <w:t>Изменение остатков средств на счетах по учету средств бюджетов</w:t>
            </w:r>
          </w:p>
        </w:tc>
        <w:tc>
          <w:tcPr>
            <w:tcW w:w="1134" w:type="dxa"/>
            <w:tcBorders>
              <w:top w:val="nil"/>
              <w:left w:val="nil"/>
              <w:bottom w:val="single" w:sz="4" w:space="0" w:color="auto"/>
              <w:right w:val="single" w:sz="4" w:space="0" w:color="auto"/>
            </w:tcBorders>
            <w:shd w:val="clear" w:color="auto" w:fill="auto"/>
            <w:noWrap/>
            <w:vAlign w:val="bottom"/>
            <w:hideMark/>
          </w:tcPr>
          <w:p w:rsidR="000D66AF" w:rsidRPr="000D66AF" w:rsidRDefault="000D66AF" w:rsidP="005174F2">
            <w:pPr>
              <w:jc w:val="right"/>
              <w:rPr>
                <w:b/>
                <w:bCs/>
                <w:sz w:val="18"/>
                <w:szCs w:val="18"/>
              </w:rPr>
            </w:pPr>
            <w:r w:rsidRPr="000D66AF">
              <w:rPr>
                <w:b/>
                <w:bCs/>
                <w:sz w:val="18"/>
                <w:szCs w:val="18"/>
              </w:rPr>
              <w:t>0,0</w:t>
            </w:r>
          </w:p>
        </w:tc>
        <w:tc>
          <w:tcPr>
            <w:tcW w:w="1167" w:type="dxa"/>
            <w:tcBorders>
              <w:top w:val="nil"/>
              <w:left w:val="nil"/>
              <w:bottom w:val="single" w:sz="4" w:space="0" w:color="auto"/>
              <w:right w:val="single" w:sz="4" w:space="0" w:color="auto"/>
            </w:tcBorders>
            <w:shd w:val="clear" w:color="auto" w:fill="auto"/>
            <w:noWrap/>
            <w:vAlign w:val="bottom"/>
            <w:hideMark/>
          </w:tcPr>
          <w:p w:rsidR="000D66AF" w:rsidRPr="000D66AF" w:rsidRDefault="000D66AF" w:rsidP="005174F2">
            <w:pPr>
              <w:jc w:val="right"/>
              <w:rPr>
                <w:b/>
                <w:bCs/>
                <w:sz w:val="18"/>
                <w:szCs w:val="18"/>
              </w:rPr>
            </w:pPr>
            <w:r w:rsidRPr="000D66AF">
              <w:rPr>
                <w:b/>
                <w:bCs/>
                <w:sz w:val="18"/>
                <w:szCs w:val="18"/>
              </w:rPr>
              <w:t>0,0</w:t>
            </w:r>
          </w:p>
        </w:tc>
        <w:tc>
          <w:tcPr>
            <w:tcW w:w="1145" w:type="dxa"/>
            <w:tcBorders>
              <w:top w:val="nil"/>
              <w:left w:val="nil"/>
              <w:bottom w:val="single" w:sz="4" w:space="0" w:color="auto"/>
              <w:right w:val="single" w:sz="4" w:space="0" w:color="auto"/>
            </w:tcBorders>
            <w:shd w:val="clear" w:color="auto" w:fill="auto"/>
            <w:noWrap/>
            <w:vAlign w:val="bottom"/>
            <w:hideMark/>
          </w:tcPr>
          <w:p w:rsidR="000D66AF" w:rsidRPr="000D66AF" w:rsidRDefault="000D66AF" w:rsidP="005174F2">
            <w:pPr>
              <w:jc w:val="right"/>
              <w:rPr>
                <w:b/>
                <w:bCs/>
                <w:sz w:val="18"/>
                <w:szCs w:val="18"/>
              </w:rPr>
            </w:pPr>
            <w:r w:rsidRPr="000D66AF">
              <w:rPr>
                <w:b/>
                <w:bCs/>
                <w:sz w:val="18"/>
                <w:szCs w:val="18"/>
              </w:rPr>
              <w:t>0,0</w:t>
            </w:r>
          </w:p>
        </w:tc>
      </w:tr>
      <w:tr w:rsidR="000D66AF" w:rsidRPr="000D66AF" w:rsidTr="005174F2">
        <w:trPr>
          <w:gridAfter w:val="2"/>
          <w:wAfter w:w="222" w:type="dxa"/>
          <w:trHeight w:val="255"/>
        </w:trPr>
        <w:tc>
          <w:tcPr>
            <w:tcW w:w="2410" w:type="dxa"/>
            <w:tcBorders>
              <w:top w:val="nil"/>
              <w:left w:val="single" w:sz="4" w:space="0" w:color="auto"/>
              <w:bottom w:val="single" w:sz="4" w:space="0" w:color="auto"/>
              <w:right w:val="single" w:sz="4" w:space="0" w:color="auto"/>
            </w:tcBorders>
            <w:shd w:val="clear" w:color="000000" w:fill="FFFFFF"/>
            <w:hideMark/>
          </w:tcPr>
          <w:p w:rsidR="000D66AF" w:rsidRPr="000D66AF" w:rsidRDefault="000D66AF" w:rsidP="005174F2">
            <w:pPr>
              <w:jc w:val="center"/>
              <w:rPr>
                <w:b/>
                <w:bCs/>
                <w:sz w:val="18"/>
                <w:szCs w:val="18"/>
              </w:rPr>
            </w:pPr>
            <w:r w:rsidRPr="000D66AF">
              <w:rPr>
                <w:b/>
                <w:bCs/>
                <w:sz w:val="18"/>
                <w:szCs w:val="18"/>
              </w:rPr>
              <w:lastRenderedPageBreak/>
              <w:t>000 01 05 00 00 00 0000 500</w:t>
            </w:r>
          </w:p>
        </w:tc>
        <w:tc>
          <w:tcPr>
            <w:tcW w:w="4253" w:type="dxa"/>
            <w:tcBorders>
              <w:top w:val="nil"/>
              <w:left w:val="nil"/>
              <w:bottom w:val="single" w:sz="4" w:space="0" w:color="auto"/>
              <w:right w:val="single" w:sz="4" w:space="0" w:color="auto"/>
            </w:tcBorders>
            <w:shd w:val="clear" w:color="000000" w:fill="FFFFFF"/>
            <w:hideMark/>
          </w:tcPr>
          <w:p w:rsidR="000D66AF" w:rsidRPr="000D66AF" w:rsidRDefault="000D66AF" w:rsidP="005174F2">
            <w:pPr>
              <w:rPr>
                <w:b/>
                <w:bCs/>
                <w:sz w:val="18"/>
                <w:szCs w:val="18"/>
              </w:rPr>
            </w:pPr>
            <w:r w:rsidRPr="000D66AF">
              <w:rPr>
                <w:b/>
                <w:bCs/>
                <w:sz w:val="18"/>
                <w:szCs w:val="18"/>
              </w:rPr>
              <w:t>Увеличение остатков средств бюджетов</w:t>
            </w:r>
          </w:p>
        </w:tc>
        <w:tc>
          <w:tcPr>
            <w:tcW w:w="1134" w:type="dxa"/>
            <w:tcBorders>
              <w:top w:val="nil"/>
              <w:left w:val="nil"/>
              <w:bottom w:val="single" w:sz="4" w:space="0" w:color="auto"/>
              <w:right w:val="single" w:sz="4" w:space="0" w:color="auto"/>
            </w:tcBorders>
            <w:shd w:val="clear" w:color="auto" w:fill="auto"/>
            <w:noWrap/>
            <w:vAlign w:val="bottom"/>
            <w:hideMark/>
          </w:tcPr>
          <w:p w:rsidR="000D66AF" w:rsidRPr="000D66AF" w:rsidRDefault="000D66AF" w:rsidP="005174F2">
            <w:pPr>
              <w:jc w:val="right"/>
              <w:rPr>
                <w:b/>
                <w:bCs/>
                <w:sz w:val="18"/>
                <w:szCs w:val="18"/>
              </w:rPr>
            </w:pPr>
            <w:r w:rsidRPr="000D66AF">
              <w:rPr>
                <w:b/>
                <w:bCs/>
                <w:sz w:val="18"/>
                <w:szCs w:val="18"/>
              </w:rPr>
              <w:t>-2 054,0</w:t>
            </w:r>
          </w:p>
        </w:tc>
        <w:tc>
          <w:tcPr>
            <w:tcW w:w="1167" w:type="dxa"/>
            <w:tcBorders>
              <w:top w:val="nil"/>
              <w:left w:val="nil"/>
              <w:bottom w:val="single" w:sz="4" w:space="0" w:color="auto"/>
              <w:right w:val="single" w:sz="4" w:space="0" w:color="auto"/>
            </w:tcBorders>
            <w:shd w:val="clear" w:color="auto" w:fill="auto"/>
            <w:noWrap/>
            <w:vAlign w:val="bottom"/>
            <w:hideMark/>
          </w:tcPr>
          <w:p w:rsidR="000D66AF" w:rsidRPr="000D66AF" w:rsidRDefault="000D66AF" w:rsidP="005174F2">
            <w:pPr>
              <w:jc w:val="right"/>
              <w:rPr>
                <w:b/>
                <w:bCs/>
                <w:sz w:val="18"/>
                <w:szCs w:val="18"/>
              </w:rPr>
            </w:pPr>
            <w:r w:rsidRPr="000D66AF">
              <w:rPr>
                <w:b/>
                <w:bCs/>
                <w:sz w:val="18"/>
                <w:szCs w:val="18"/>
              </w:rPr>
              <w:t>-2 190,9</w:t>
            </w:r>
          </w:p>
        </w:tc>
        <w:tc>
          <w:tcPr>
            <w:tcW w:w="1145" w:type="dxa"/>
            <w:tcBorders>
              <w:top w:val="nil"/>
              <w:left w:val="nil"/>
              <w:bottom w:val="single" w:sz="4" w:space="0" w:color="auto"/>
              <w:right w:val="single" w:sz="4" w:space="0" w:color="auto"/>
            </w:tcBorders>
            <w:shd w:val="clear" w:color="auto" w:fill="auto"/>
            <w:noWrap/>
            <w:vAlign w:val="bottom"/>
            <w:hideMark/>
          </w:tcPr>
          <w:p w:rsidR="000D66AF" w:rsidRPr="000D66AF" w:rsidRDefault="000D66AF" w:rsidP="005174F2">
            <w:pPr>
              <w:jc w:val="right"/>
              <w:rPr>
                <w:b/>
                <w:bCs/>
                <w:sz w:val="18"/>
                <w:szCs w:val="18"/>
              </w:rPr>
            </w:pPr>
            <w:r w:rsidRPr="000D66AF">
              <w:rPr>
                <w:b/>
                <w:bCs/>
                <w:sz w:val="18"/>
                <w:szCs w:val="18"/>
              </w:rPr>
              <w:t>-2 220,1</w:t>
            </w:r>
          </w:p>
        </w:tc>
      </w:tr>
      <w:tr w:rsidR="000D66AF" w:rsidRPr="000D66AF" w:rsidTr="005174F2">
        <w:trPr>
          <w:gridAfter w:val="2"/>
          <w:wAfter w:w="222" w:type="dxa"/>
          <w:trHeight w:val="255"/>
        </w:trPr>
        <w:tc>
          <w:tcPr>
            <w:tcW w:w="2410" w:type="dxa"/>
            <w:tcBorders>
              <w:top w:val="nil"/>
              <w:left w:val="single" w:sz="4" w:space="0" w:color="auto"/>
              <w:bottom w:val="single" w:sz="4" w:space="0" w:color="auto"/>
              <w:right w:val="single" w:sz="4" w:space="0" w:color="auto"/>
            </w:tcBorders>
            <w:shd w:val="clear" w:color="000000" w:fill="FFFFFF"/>
            <w:hideMark/>
          </w:tcPr>
          <w:p w:rsidR="000D66AF" w:rsidRPr="000D66AF" w:rsidRDefault="000D66AF" w:rsidP="005174F2">
            <w:pPr>
              <w:jc w:val="center"/>
              <w:rPr>
                <w:sz w:val="18"/>
                <w:szCs w:val="18"/>
              </w:rPr>
            </w:pPr>
            <w:r w:rsidRPr="000D66AF">
              <w:rPr>
                <w:sz w:val="18"/>
                <w:szCs w:val="18"/>
              </w:rPr>
              <w:t>000 01 05 02 00 00 0000 500</w:t>
            </w:r>
          </w:p>
        </w:tc>
        <w:tc>
          <w:tcPr>
            <w:tcW w:w="4253" w:type="dxa"/>
            <w:tcBorders>
              <w:top w:val="nil"/>
              <w:left w:val="nil"/>
              <w:bottom w:val="single" w:sz="4" w:space="0" w:color="auto"/>
              <w:right w:val="single" w:sz="4" w:space="0" w:color="auto"/>
            </w:tcBorders>
            <w:shd w:val="clear" w:color="000000" w:fill="FFFFFF"/>
            <w:hideMark/>
          </w:tcPr>
          <w:p w:rsidR="000D66AF" w:rsidRPr="000D66AF" w:rsidRDefault="000D66AF" w:rsidP="005174F2">
            <w:pPr>
              <w:rPr>
                <w:sz w:val="18"/>
                <w:szCs w:val="18"/>
              </w:rPr>
            </w:pPr>
            <w:r w:rsidRPr="000D66AF">
              <w:rPr>
                <w:sz w:val="18"/>
                <w:szCs w:val="18"/>
              </w:rPr>
              <w:t>Увеличение прочих остатков средств бюджетов</w:t>
            </w:r>
          </w:p>
        </w:tc>
        <w:tc>
          <w:tcPr>
            <w:tcW w:w="1134" w:type="dxa"/>
            <w:tcBorders>
              <w:top w:val="nil"/>
              <w:left w:val="nil"/>
              <w:bottom w:val="single" w:sz="4" w:space="0" w:color="auto"/>
              <w:right w:val="single" w:sz="4" w:space="0" w:color="auto"/>
            </w:tcBorders>
            <w:shd w:val="clear" w:color="auto" w:fill="auto"/>
            <w:noWrap/>
            <w:vAlign w:val="bottom"/>
            <w:hideMark/>
          </w:tcPr>
          <w:p w:rsidR="000D66AF" w:rsidRPr="000D66AF" w:rsidRDefault="000D66AF" w:rsidP="005174F2">
            <w:pPr>
              <w:jc w:val="right"/>
              <w:rPr>
                <w:sz w:val="18"/>
                <w:szCs w:val="18"/>
              </w:rPr>
            </w:pPr>
            <w:r w:rsidRPr="000D66AF">
              <w:rPr>
                <w:sz w:val="18"/>
                <w:szCs w:val="18"/>
              </w:rPr>
              <w:t>-2 054,0</w:t>
            </w:r>
          </w:p>
        </w:tc>
        <w:tc>
          <w:tcPr>
            <w:tcW w:w="1167" w:type="dxa"/>
            <w:tcBorders>
              <w:top w:val="nil"/>
              <w:left w:val="nil"/>
              <w:bottom w:val="single" w:sz="4" w:space="0" w:color="auto"/>
              <w:right w:val="single" w:sz="4" w:space="0" w:color="auto"/>
            </w:tcBorders>
            <w:shd w:val="clear" w:color="auto" w:fill="auto"/>
            <w:noWrap/>
            <w:vAlign w:val="bottom"/>
            <w:hideMark/>
          </w:tcPr>
          <w:p w:rsidR="000D66AF" w:rsidRPr="000D66AF" w:rsidRDefault="000D66AF" w:rsidP="005174F2">
            <w:pPr>
              <w:jc w:val="right"/>
              <w:rPr>
                <w:sz w:val="18"/>
                <w:szCs w:val="18"/>
              </w:rPr>
            </w:pPr>
            <w:r w:rsidRPr="000D66AF">
              <w:rPr>
                <w:sz w:val="18"/>
                <w:szCs w:val="18"/>
              </w:rPr>
              <w:t>-2 190,9</w:t>
            </w:r>
          </w:p>
        </w:tc>
        <w:tc>
          <w:tcPr>
            <w:tcW w:w="1145" w:type="dxa"/>
            <w:tcBorders>
              <w:top w:val="nil"/>
              <w:left w:val="nil"/>
              <w:bottom w:val="single" w:sz="4" w:space="0" w:color="auto"/>
              <w:right w:val="single" w:sz="4" w:space="0" w:color="auto"/>
            </w:tcBorders>
            <w:shd w:val="clear" w:color="auto" w:fill="auto"/>
            <w:noWrap/>
            <w:vAlign w:val="bottom"/>
            <w:hideMark/>
          </w:tcPr>
          <w:p w:rsidR="000D66AF" w:rsidRPr="000D66AF" w:rsidRDefault="000D66AF" w:rsidP="005174F2">
            <w:pPr>
              <w:jc w:val="right"/>
              <w:rPr>
                <w:sz w:val="18"/>
                <w:szCs w:val="18"/>
              </w:rPr>
            </w:pPr>
            <w:r w:rsidRPr="000D66AF">
              <w:rPr>
                <w:sz w:val="18"/>
                <w:szCs w:val="18"/>
              </w:rPr>
              <w:t>-2 220,1</w:t>
            </w:r>
          </w:p>
        </w:tc>
      </w:tr>
      <w:tr w:rsidR="000D66AF" w:rsidRPr="000D66AF" w:rsidTr="005174F2">
        <w:trPr>
          <w:gridAfter w:val="2"/>
          <w:wAfter w:w="222" w:type="dxa"/>
          <w:trHeight w:val="255"/>
        </w:trPr>
        <w:tc>
          <w:tcPr>
            <w:tcW w:w="2410" w:type="dxa"/>
            <w:tcBorders>
              <w:top w:val="nil"/>
              <w:left w:val="single" w:sz="4" w:space="0" w:color="auto"/>
              <w:bottom w:val="single" w:sz="4" w:space="0" w:color="auto"/>
              <w:right w:val="single" w:sz="4" w:space="0" w:color="auto"/>
            </w:tcBorders>
            <w:shd w:val="clear" w:color="000000" w:fill="FFFFFF"/>
            <w:hideMark/>
          </w:tcPr>
          <w:p w:rsidR="000D66AF" w:rsidRPr="000D66AF" w:rsidRDefault="000D66AF" w:rsidP="005174F2">
            <w:pPr>
              <w:jc w:val="center"/>
              <w:rPr>
                <w:sz w:val="18"/>
                <w:szCs w:val="18"/>
              </w:rPr>
            </w:pPr>
            <w:r w:rsidRPr="000D66AF">
              <w:rPr>
                <w:sz w:val="18"/>
                <w:szCs w:val="18"/>
              </w:rPr>
              <w:t>000 01 05 02 01 00 0000 510</w:t>
            </w:r>
          </w:p>
        </w:tc>
        <w:tc>
          <w:tcPr>
            <w:tcW w:w="4253" w:type="dxa"/>
            <w:tcBorders>
              <w:top w:val="nil"/>
              <w:left w:val="nil"/>
              <w:bottom w:val="single" w:sz="4" w:space="0" w:color="auto"/>
              <w:right w:val="single" w:sz="4" w:space="0" w:color="auto"/>
            </w:tcBorders>
            <w:shd w:val="clear" w:color="000000" w:fill="FFFFFF"/>
            <w:hideMark/>
          </w:tcPr>
          <w:p w:rsidR="000D66AF" w:rsidRPr="000D66AF" w:rsidRDefault="000D66AF" w:rsidP="005174F2">
            <w:pPr>
              <w:rPr>
                <w:sz w:val="18"/>
                <w:szCs w:val="18"/>
              </w:rPr>
            </w:pPr>
            <w:r w:rsidRPr="000D66AF">
              <w:rPr>
                <w:sz w:val="18"/>
                <w:szCs w:val="18"/>
              </w:rPr>
              <w:t>Увеличение прочих остатков денежных средств бюджетов</w:t>
            </w:r>
          </w:p>
        </w:tc>
        <w:tc>
          <w:tcPr>
            <w:tcW w:w="1134" w:type="dxa"/>
            <w:tcBorders>
              <w:top w:val="nil"/>
              <w:left w:val="nil"/>
              <w:bottom w:val="single" w:sz="4" w:space="0" w:color="auto"/>
              <w:right w:val="single" w:sz="4" w:space="0" w:color="auto"/>
            </w:tcBorders>
            <w:shd w:val="clear" w:color="auto" w:fill="auto"/>
            <w:noWrap/>
            <w:vAlign w:val="bottom"/>
            <w:hideMark/>
          </w:tcPr>
          <w:p w:rsidR="000D66AF" w:rsidRPr="000D66AF" w:rsidRDefault="000D66AF" w:rsidP="005174F2">
            <w:pPr>
              <w:jc w:val="right"/>
              <w:rPr>
                <w:sz w:val="18"/>
                <w:szCs w:val="18"/>
              </w:rPr>
            </w:pPr>
            <w:r w:rsidRPr="000D66AF">
              <w:rPr>
                <w:sz w:val="18"/>
                <w:szCs w:val="18"/>
              </w:rPr>
              <w:t>-2 054,0</w:t>
            </w:r>
          </w:p>
        </w:tc>
        <w:tc>
          <w:tcPr>
            <w:tcW w:w="1167" w:type="dxa"/>
            <w:tcBorders>
              <w:top w:val="nil"/>
              <w:left w:val="nil"/>
              <w:bottom w:val="single" w:sz="4" w:space="0" w:color="auto"/>
              <w:right w:val="single" w:sz="4" w:space="0" w:color="auto"/>
            </w:tcBorders>
            <w:shd w:val="clear" w:color="auto" w:fill="auto"/>
            <w:noWrap/>
            <w:vAlign w:val="bottom"/>
            <w:hideMark/>
          </w:tcPr>
          <w:p w:rsidR="000D66AF" w:rsidRPr="000D66AF" w:rsidRDefault="000D66AF" w:rsidP="005174F2">
            <w:pPr>
              <w:jc w:val="right"/>
              <w:rPr>
                <w:sz w:val="18"/>
                <w:szCs w:val="18"/>
              </w:rPr>
            </w:pPr>
            <w:r w:rsidRPr="000D66AF">
              <w:rPr>
                <w:sz w:val="18"/>
                <w:szCs w:val="18"/>
              </w:rPr>
              <w:t>-2 190,9</w:t>
            </w:r>
          </w:p>
        </w:tc>
        <w:tc>
          <w:tcPr>
            <w:tcW w:w="1145" w:type="dxa"/>
            <w:tcBorders>
              <w:top w:val="nil"/>
              <w:left w:val="nil"/>
              <w:bottom w:val="single" w:sz="4" w:space="0" w:color="auto"/>
              <w:right w:val="single" w:sz="4" w:space="0" w:color="auto"/>
            </w:tcBorders>
            <w:shd w:val="clear" w:color="auto" w:fill="auto"/>
            <w:noWrap/>
            <w:vAlign w:val="bottom"/>
            <w:hideMark/>
          </w:tcPr>
          <w:p w:rsidR="000D66AF" w:rsidRPr="000D66AF" w:rsidRDefault="000D66AF" w:rsidP="005174F2">
            <w:pPr>
              <w:jc w:val="right"/>
              <w:rPr>
                <w:sz w:val="18"/>
                <w:szCs w:val="18"/>
              </w:rPr>
            </w:pPr>
            <w:r w:rsidRPr="000D66AF">
              <w:rPr>
                <w:sz w:val="18"/>
                <w:szCs w:val="18"/>
              </w:rPr>
              <w:t>-2 220,1</w:t>
            </w:r>
          </w:p>
        </w:tc>
      </w:tr>
      <w:tr w:rsidR="000D66AF" w:rsidRPr="000D66AF" w:rsidTr="005174F2">
        <w:trPr>
          <w:gridAfter w:val="2"/>
          <w:wAfter w:w="222" w:type="dxa"/>
          <w:trHeight w:val="537"/>
        </w:trPr>
        <w:tc>
          <w:tcPr>
            <w:tcW w:w="2410" w:type="dxa"/>
            <w:vMerge w:val="restart"/>
            <w:tcBorders>
              <w:top w:val="nil"/>
              <w:left w:val="single" w:sz="4" w:space="0" w:color="auto"/>
              <w:bottom w:val="single" w:sz="4" w:space="0" w:color="auto"/>
              <w:right w:val="single" w:sz="4" w:space="0" w:color="auto"/>
            </w:tcBorders>
            <w:shd w:val="clear" w:color="000000" w:fill="FFFFFF"/>
            <w:hideMark/>
          </w:tcPr>
          <w:p w:rsidR="000D66AF" w:rsidRPr="000D66AF" w:rsidRDefault="000D66AF" w:rsidP="005174F2">
            <w:pPr>
              <w:jc w:val="center"/>
              <w:rPr>
                <w:sz w:val="18"/>
                <w:szCs w:val="18"/>
              </w:rPr>
            </w:pPr>
            <w:r w:rsidRPr="000D66AF">
              <w:rPr>
                <w:sz w:val="18"/>
                <w:szCs w:val="18"/>
              </w:rPr>
              <w:t>000 01 05 02 01 10 0000 510</w:t>
            </w:r>
          </w:p>
        </w:tc>
        <w:tc>
          <w:tcPr>
            <w:tcW w:w="4253" w:type="dxa"/>
            <w:vMerge w:val="restart"/>
            <w:tcBorders>
              <w:top w:val="nil"/>
              <w:left w:val="single" w:sz="4" w:space="0" w:color="auto"/>
              <w:bottom w:val="single" w:sz="4" w:space="0" w:color="auto"/>
              <w:right w:val="single" w:sz="4" w:space="0" w:color="auto"/>
            </w:tcBorders>
            <w:shd w:val="clear" w:color="000000" w:fill="FFFFFF"/>
            <w:hideMark/>
          </w:tcPr>
          <w:p w:rsidR="000D66AF" w:rsidRPr="000D66AF" w:rsidRDefault="000D66AF" w:rsidP="005174F2">
            <w:pPr>
              <w:rPr>
                <w:sz w:val="18"/>
                <w:szCs w:val="18"/>
              </w:rPr>
            </w:pPr>
            <w:r w:rsidRPr="000D66AF">
              <w:rPr>
                <w:sz w:val="18"/>
                <w:szCs w:val="18"/>
              </w:rPr>
              <w:t>Увеличение прочих остатков денежных средств бюджетов поселений</w:t>
            </w:r>
          </w:p>
        </w:tc>
        <w:tc>
          <w:tcPr>
            <w:tcW w:w="1134"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0D66AF" w:rsidRPr="000D66AF" w:rsidRDefault="000D66AF" w:rsidP="005174F2">
            <w:pPr>
              <w:jc w:val="right"/>
              <w:rPr>
                <w:sz w:val="18"/>
                <w:szCs w:val="18"/>
              </w:rPr>
            </w:pPr>
            <w:r w:rsidRPr="000D66AF">
              <w:rPr>
                <w:sz w:val="18"/>
                <w:szCs w:val="18"/>
              </w:rPr>
              <w:t>-2 054,0</w:t>
            </w:r>
          </w:p>
        </w:tc>
        <w:tc>
          <w:tcPr>
            <w:tcW w:w="1167"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0D66AF" w:rsidRPr="000D66AF" w:rsidRDefault="000D66AF" w:rsidP="005174F2">
            <w:pPr>
              <w:jc w:val="right"/>
              <w:rPr>
                <w:sz w:val="18"/>
                <w:szCs w:val="18"/>
              </w:rPr>
            </w:pPr>
            <w:r w:rsidRPr="000D66AF">
              <w:rPr>
                <w:sz w:val="18"/>
                <w:szCs w:val="18"/>
              </w:rPr>
              <w:t>-2 190,9</w:t>
            </w:r>
          </w:p>
        </w:tc>
        <w:tc>
          <w:tcPr>
            <w:tcW w:w="114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0D66AF" w:rsidRPr="000D66AF" w:rsidRDefault="000D66AF" w:rsidP="005174F2">
            <w:pPr>
              <w:jc w:val="right"/>
              <w:rPr>
                <w:sz w:val="18"/>
                <w:szCs w:val="18"/>
              </w:rPr>
            </w:pPr>
            <w:r w:rsidRPr="000D66AF">
              <w:rPr>
                <w:sz w:val="18"/>
                <w:szCs w:val="18"/>
              </w:rPr>
              <w:t>-2 220,1</w:t>
            </w:r>
          </w:p>
        </w:tc>
      </w:tr>
      <w:tr w:rsidR="000D66AF" w:rsidRPr="000D66AF" w:rsidTr="005174F2">
        <w:trPr>
          <w:trHeight w:val="255"/>
        </w:trPr>
        <w:tc>
          <w:tcPr>
            <w:tcW w:w="2410" w:type="dxa"/>
            <w:vMerge/>
            <w:tcBorders>
              <w:top w:val="nil"/>
              <w:left w:val="single" w:sz="4" w:space="0" w:color="auto"/>
              <w:bottom w:val="single" w:sz="4" w:space="0" w:color="auto"/>
              <w:right w:val="single" w:sz="4" w:space="0" w:color="auto"/>
            </w:tcBorders>
            <w:vAlign w:val="center"/>
            <w:hideMark/>
          </w:tcPr>
          <w:p w:rsidR="000D66AF" w:rsidRPr="000D66AF" w:rsidRDefault="000D66AF" w:rsidP="005174F2">
            <w:pPr>
              <w:rPr>
                <w:sz w:val="18"/>
                <w:szCs w:val="18"/>
              </w:rPr>
            </w:pPr>
          </w:p>
        </w:tc>
        <w:tc>
          <w:tcPr>
            <w:tcW w:w="4253" w:type="dxa"/>
            <w:vMerge/>
            <w:tcBorders>
              <w:top w:val="nil"/>
              <w:left w:val="single" w:sz="4" w:space="0" w:color="auto"/>
              <w:bottom w:val="single" w:sz="4" w:space="0" w:color="auto"/>
              <w:right w:val="single" w:sz="4" w:space="0" w:color="auto"/>
            </w:tcBorders>
            <w:vAlign w:val="center"/>
            <w:hideMark/>
          </w:tcPr>
          <w:p w:rsidR="000D66AF" w:rsidRPr="000D66AF" w:rsidRDefault="000D66AF" w:rsidP="005174F2">
            <w:pPr>
              <w:rPr>
                <w:sz w:val="18"/>
                <w:szCs w:val="18"/>
              </w:rPr>
            </w:pPr>
          </w:p>
        </w:tc>
        <w:tc>
          <w:tcPr>
            <w:tcW w:w="1134" w:type="dxa"/>
            <w:vMerge/>
            <w:tcBorders>
              <w:top w:val="nil"/>
              <w:left w:val="single" w:sz="4" w:space="0" w:color="auto"/>
              <w:bottom w:val="single" w:sz="4" w:space="0" w:color="000000"/>
              <w:right w:val="single" w:sz="4" w:space="0" w:color="auto"/>
            </w:tcBorders>
            <w:vAlign w:val="center"/>
            <w:hideMark/>
          </w:tcPr>
          <w:p w:rsidR="000D66AF" w:rsidRPr="000D66AF" w:rsidRDefault="000D66AF" w:rsidP="005174F2">
            <w:pPr>
              <w:rPr>
                <w:sz w:val="18"/>
                <w:szCs w:val="18"/>
              </w:rPr>
            </w:pPr>
          </w:p>
        </w:tc>
        <w:tc>
          <w:tcPr>
            <w:tcW w:w="1167" w:type="dxa"/>
            <w:vMerge/>
            <w:tcBorders>
              <w:top w:val="nil"/>
              <w:left w:val="single" w:sz="4" w:space="0" w:color="auto"/>
              <w:bottom w:val="single" w:sz="4" w:space="0" w:color="000000"/>
              <w:right w:val="single" w:sz="4" w:space="0" w:color="auto"/>
            </w:tcBorders>
            <w:vAlign w:val="center"/>
            <w:hideMark/>
          </w:tcPr>
          <w:p w:rsidR="000D66AF" w:rsidRPr="000D66AF" w:rsidRDefault="000D66AF" w:rsidP="005174F2">
            <w:pPr>
              <w:rPr>
                <w:sz w:val="18"/>
                <w:szCs w:val="18"/>
              </w:rPr>
            </w:pPr>
          </w:p>
        </w:tc>
        <w:tc>
          <w:tcPr>
            <w:tcW w:w="1145" w:type="dxa"/>
            <w:vMerge/>
            <w:tcBorders>
              <w:top w:val="nil"/>
              <w:left w:val="single" w:sz="4" w:space="0" w:color="auto"/>
              <w:bottom w:val="single" w:sz="4" w:space="0" w:color="000000"/>
              <w:right w:val="single" w:sz="4" w:space="0" w:color="auto"/>
            </w:tcBorders>
            <w:vAlign w:val="center"/>
            <w:hideMark/>
          </w:tcPr>
          <w:p w:rsidR="000D66AF" w:rsidRPr="000D66AF" w:rsidRDefault="000D66AF" w:rsidP="005174F2">
            <w:pPr>
              <w:rPr>
                <w:sz w:val="18"/>
                <w:szCs w:val="18"/>
              </w:rPr>
            </w:pPr>
          </w:p>
        </w:tc>
        <w:tc>
          <w:tcPr>
            <w:tcW w:w="222" w:type="dxa"/>
            <w:gridSpan w:val="2"/>
            <w:tcBorders>
              <w:top w:val="nil"/>
              <w:left w:val="nil"/>
              <w:bottom w:val="nil"/>
              <w:right w:val="nil"/>
            </w:tcBorders>
            <w:shd w:val="clear" w:color="auto" w:fill="auto"/>
            <w:hideMark/>
          </w:tcPr>
          <w:p w:rsidR="000D66AF" w:rsidRPr="000D66AF" w:rsidRDefault="000D66AF" w:rsidP="005174F2">
            <w:pPr>
              <w:jc w:val="right"/>
              <w:rPr>
                <w:sz w:val="18"/>
                <w:szCs w:val="18"/>
              </w:rPr>
            </w:pPr>
          </w:p>
        </w:tc>
      </w:tr>
      <w:tr w:rsidR="000D66AF" w:rsidRPr="000D66AF" w:rsidTr="005174F2">
        <w:trPr>
          <w:trHeight w:val="255"/>
        </w:trPr>
        <w:tc>
          <w:tcPr>
            <w:tcW w:w="2410" w:type="dxa"/>
            <w:tcBorders>
              <w:top w:val="nil"/>
              <w:left w:val="single" w:sz="4" w:space="0" w:color="auto"/>
              <w:bottom w:val="single" w:sz="4" w:space="0" w:color="auto"/>
              <w:right w:val="single" w:sz="4" w:space="0" w:color="auto"/>
            </w:tcBorders>
            <w:shd w:val="clear" w:color="000000" w:fill="FFFFFF"/>
            <w:hideMark/>
          </w:tcPr>
          <w:p w:rsidR="000D66AF" w:rsidRPr="000D66AF" w:rsidRDefault="000D66AF" w:rsidP="005174F2">
            <w:pPr>
              <w:jc w:val="center"/>
              <w:rPr>
                <w:b/>
                <w:bCs/>
                <w:sz w:val="18"/>
                <w:szCs w:val="18"/>
              </w:rPr>
            </w:pPr>
            <w:r w:rsidRPr="000D66AF">
              <w:rPr>
                <w:b/>
                <w:bCs/>
                <w:sz w:val="18"/>
                <w:szCs w:val="18"/>
              </w:rPr>
              <w:t>000 01 05 00 00 00 0000 600</w:t>
            </w:r>
          </w:p>
        </w:tc>
        <w:tc>
          <w:tcPr>
            <w:tcW w:w="4253" w:type="dxa"/>
            <w:tcBorders>
              <w:top w:val="nil"/>
              <w:left w:val="nil"/>
              <w:bottom w:val="single" w:sz="4" w:space="0" w:color="auto"/>
              <w:right w:val="single" w:sz="4" w:space="0" w:color="auto"/>
            </w:tcBorders>
            <w:shd w:val="clear" w:color="000000" w:fill="FFFFFF"/>
            <w:hideMark/>
          </w:tcPr>
          <w:p w:rsidR="000D66AF" w:rsidRPr="000D66AF" w:rsidRDefault="000D66AF" w:rsidP="005174F2">
            <w:pPr>
              <w:rPr>
                <w:b/>
                <w:bCs/>
                <w:sz w:val="18"/>
                <w:szCs w:val="18"/>
              </w:rPr>
            </w:pPr>
            <w:r w:rsidRPr="000D66AF">
              <w:rPr>
                <w:b/>
                <w:bCs/>
                <w:sz w:val="18"/>
                <w:szCs w:val="18"/>
              </w:rPr>
              <w:t>Уменьшение остатков средств бюджетов</w:t>
            </w:r>
          </w:p>
        </w:tc>
        <w:tc>
          <w:tcPr>
            <w:tcW w:w="1134" w:type="dxa"/>
            <w:tcBorders>
              <w:top w:val="nil"/>
              <w:left w:val="nil"/>
              <w:bottom w:val="single" w:sz="4" w:space="0" w:color="auto"/>
              <w:right w:val="single" w:sz="4" w:space="0" w:color="auto"/>
            </w:tcBorders>
            <w:shd w:val="clear" w:color="auto" w:fill="auto"/>
            <w:noWrap/>
            <w:vAlign w:val="bottom"/>
            <w:hideMark/>
          </w:tcPr>
          <w:p w:rsidR="000D66AF" w:rsidRPr="000D66AF" w:rsidRDefault="000D66AF" w:rsidP="005174F2">
            <w:pPr>
              <w:jc w:val="right"/>
              <w:rPr>
                <w:b/>
                <w:bCs/>
                <w:sz w:val="18"/>
                <w:szCs w:val="18"/>
              </w:rPr>
            </w:pPr>
            <w:r w:rsidRPr="000D66AF">
              <w:rPr>
                <w:b/>
                <w:bCs/>
                <w:sz w:val="18"/>
                <w:szCs w:val="18"/>
              </w:rPr>
              <w:t>2 054,0</w:t>
            </w:r>
          </w:p>
        </w:tc>
        <w:tc>
          <w:tcPr>
            <w:tcW w:w="1167" w:type="dxa"/>
            <w:tcBorders>
              <w:top w:val="nil"/>
              <w:left w:val="nil"/>
              <w:bottom w:val="single" w:sz="4" w:space="0" w:color="auto"/>
              <w:right w:val="single" w:sz="4" w:space="0" w:color="auto"/>
            </w:tcBorders>
            <w:shd w:val="clear" w:color="auto" w:fill="auto"/>
            <w:noWrap/>
            <w:vAlign w:val="bottom"/>
            <w:hideMark/>
          </w:tcPr>
          <w:p w:rsidR="000D66AF" w:rsidRPr="000D66AF" w:rsidRDefault="000D66AF" w:rsidP="005174F2">
            <w:pPr>
              <w:jc w:val="right"/>
              <w:rPr>
                <w:b/>
                <w:bCs/>
                <w:sz w:val="18"/>
                <w:szCs w:val="18"/>
              </w:rPr>
            </w:pPr>
            <w:r w:rsidRPr="000D66AF">
              <w:rPr>
                <w:b/>
                <w:bCs/>
                <w:sz w:val="18"/>
                <w:szCs w:val="18"/>
              </w:rPr>
              <w:t>2 190,9</w:t>
            </w:r>
          </w:p>
        </w:tc>
        <w:tc>
          <w:tcPr>
            <w:tcW w:w="1145" w:type="dxa"/>
            <w:tcBorders>
              <w:top w:val="nil"/>
              <w:left w:val="nil"/>
              <w:bottom w:val="single" w:sz="4" w:space="0" w:color="auto"/>
              <w:right w:val="single" w:sz="4" w:space="0" w:color="auto"/>
            </w:tcBorders>
            <w:shd w:val="clear" w:color="auto" w:fill="auto"/>
            <w:noWrap/>
            <w:vAlign w:val="bottom"/>
            <w:hideMark/>
          </w:tcPr>
          <w:p w:rsidR="000D66AF" w:rsidRPr="000D66AF" w:rsidRDefault="000D66AF" w:rsidP="005174F2">
            <w:pPr>
              <w:jc w:val="right"/>
              <w:rPr>
                <w:b/>
                <w:bCs/>
                <w:sz w:val="18"/>
                <w:szCs w:val="18"/>
              </w:rPr>
            </w:pPr>
            <w:r w:rsidRPr="000D66AF">
              <w:rPr>
                <w:b/>
                <w:bCs/>
                <w:sz w:val="18"/>
                <w:szCs w:val="18"/>
              </w:rPr>
              <w:t>2 220,1</w:t>
            </w:r>
          </w:p>
        </w:tc>
        <w:tc>
          <w:tcPr>
            <w:tcW w:w="222" w:type="dxa"/>
            <w:gridSpan w:val="2"/>
            <w:vAlign w:val="center"/>
            <w:hideMark/>
          </w:tcPr>
          <w:p w:rsidR="000D66AF" w:rsidRPr="000D66AF" w:rsidRDefault="000D66AF" w:rsidP="005174F2">
            <w:pPr>
              <w:rPr>
                <w:sz w:val="18"/>
                <w:szCs w:val="18"/>
              </w:rPr>
            </w:pPr>
          </w:p>
        </w:tc>
      </w:tr>
      <w:tr w:rsidR="000D66AF" w:rsidRPr="000D66AF" w:rsidTr="005174F2">
        <w:trPr>
          <w:trHeight w:val="255"/>
        </w:trPr>
        <w:tc>
          <w:tcPr>
            <w:tcW w:w="2410" w:type="dxa"/>
            <w:tcBorders>
              <w:top w:val="nil"/>
              <w:left w:val="single" w:sz="4" w:space="0" w:color="auto"/>
              <w:bottom w:val="single" w:sz="4" w:space="0" w:color="auto"/>
              <w:right w:val="single" w:sz="4" w:space="0" w:color="auto"/>
            </w:tcBorders>
            <w:shd w:val="clear" w:color="000000" w:fill="FFFFFF"/>
            <w:hideMark/>
          </w:tcPr>
          <w:p w:rsidR="000D66AF" w:rsidRPr="000D66AF" w:rsidRDefault="000D66AF" w:rsidP="005174F2">
            <w:pPr>
              <w:jc w:val="center"/>
              <w:rPr>
                <w:b/>
                <w:bCs/>
                <w:sz w:val="18"/>
                <w:szCs w:val="18"/>
              </w:rPr>
            </w:pPr>
            <w:r w:rsidRPr="000D66AF">
              <w:rPr>
                <w:b/>
                <w:bCs/>
                <w:sz w:val="18"/>
                <w:szCs w:val="18"/>
              </w:rPr>
              <w:t>0</w:t>
            </w:r>
            <w:r w:rsidRPr="000D66AF">
              <w:rPr>
                <w:sz w:val="18"/>
                <w:szCs w:val="18"/>
              </w:rPr>
              <w:t>00 01 05 02 00 00 0000 600</w:t>
            </w:r>
          </w:p>
        </w:tc>
        <w:tc>
          <w:tcPr>
            <w:tcW w:w="4253" w:type="dxa"/>
            <w:tcBorders>
              <w:top w:val="nil"/>
              <w:left w:val="nil"/>
              <w:bottom w:val="single" w:sz="4" w:space="0" w:color="auto"/>
              <w:right w:val="single" w:sz="4" w:space="0" w:color="auto"/>
            </w:tcBorders>
            <w:shd w:val="clear" w:color="000000" w:fill="FFFFFF"/>
            <w:hideMark/>
          </w:tcPr>
          <w:p w:rsidR="000D66AF" w:rsidRPr="000D66AF" w:rsidRDefault="000D66AF" w:rsidP="005174F2">
            <w:pPr>
              <w:rPr>
                <w:sz w:val="18"/>
                <w:szCs w:val="18"/>
              </w:rPr>
            </w:pPr>
            <w:r w:rsidRPr="000D66AF">
              <w:rPr>
                <w:sz w:val="18"/>
                <w:szCs w:val="18"/>
              </w:rPr>
              <w:t>Уменьшение прочих остатков средств бюджетов</w:t>
            </w:r>
          </w:p>
        </w:tc>
        <w:tc>
          <w:tcPr>
            <w:tcW w:w="1134" w:type="dxa"/>
            <w:tcBorders>
              <w:top w:val="nil"/>
              <w:left w:val="nil"/>
              <w:bottom w:val="single" w:sz="4" w:space="0" w:color="auto"/>
              <w:right w:val="single" w:sz="4" w:space="0" w:color="auto"/>
            </w:tcBorders>
            <w:shd w:val="clear" w:color="auto" w:fill="auto"/>
            <w:noWrap/>
            <w:vAlign w:val="bottom"/>
            <w:hideMark/>
          </w:tcPr>
          <w:p w:rsidR="000D66AF" w:rsidRPr="000D66AF" w:rsidRDefault="000D66AF" w:rsidP="005174F2">
            <w:pPr>
              <w:jc w:val="right"/>
              <w:rPr>
                <w:sz w:val="18"/>
                <w:szCs w:val="18"/>
              </w:rPr>
            </w:pPr>
            <w:r w:rsidRPr="000D66AF">
              <w:rPr>
                <w:sz w:val="18"/>
                <w:szCs w:val="18"/>
              </w:rPr>
              <w:t>2054,0</w:t>
            </w:r>
          </w:p>
        </w:tc>
        <w:tc>
          <w:tcPr>
            <w:tcW w:w="1167" w:type="dxa"/>
            <w:tcBorders>
              <w:top w:val="nil"/>
              <w:left w:val="nil"/>
              <w:bottom w:val="single" w:sz="4" w:space="0" w:color="auto"/>
              <w:right w:val="single" w:sz="4" w:space="0" w:color="auto"/>
            </w:tcBorders>
            <w:shd w:val="clear" w:color="auto" w:fill="auto"/>
            <w:noWrap/>
            <w:vAlign w:val="bottom"/>
            <w:hideMark/>
          </w:tcPr>
          <w:p w:rsidR="000D66AF" w:rsidRPr="000D66AF" w:rsidRDefault="000D66AF" w:rsidP="005174F2">
            <w:pPr>
              <w:jc w:val="right"/>
              <w:rPr>
                <w:sz w:val="18"/>
                <w:szCs w:val="18"/>
              </w:rPr>
            </w:pPr>
            <w:r w:rsidRPr="000D66AF">
              <w:rPr>
                <w:sz w:val="18"/>
                <w:szCs w:val="18"/>
              </w:rPr>
              <w:t>2190,9</w:t>
            </w:r>
          </w:p>
        </w:tc>
        <w:tc>
          <w:tcPr>
            <w:tcW w:w="1145" w:type="dxa"/>
            <w:tcBorders>
              <w:top w:val="nil"/>
              <w:left w:val="nil"/>
              <w:bottom w:val="single" w:sz="4" w:space="0" w:color="auto"/>
              <w:right w:val="single" w:sz="4" w:space="0" w:color="auto"/>
            </w:tcBorders>
            <w:shd w:val="clear" w:color="auto" w:fill="auto"/>
            <w:noWrap/>
            <w:vAlign w:val="bottom"/>
            <w:hideMark/>
          </w:tcPr>
          <w:p w:rsidR="000D66AF" w:rsidRPr="000D66AF" w:rsidRDefault="000D66AF" w:rsidP="005174F2">
            <w:pPr>
              <w:jc w:val="right"/>
              <w:rPr>
                <w:sz w:val="18"/>
                <w:szCs w:val="18"/>
              </w:rPr>
            </w:pPr>
            <w:r w:rsidRPr="000D66AF">
              <w:rPr>
                <w:sz w:val="18"/>
                <w:szCs w:val="18"/>
              </w:rPr>
              <w:t>2220,1</w:t>
            </w:r>
          </w:p>
        </w:tc>
        <w:tc>
          <w:tcPr>
            <w:tcW w:w="222" w:type="dxa"/>
            <w:gridSpan w:val="2"/>
            <w:vAlign w:val="center"/>
            <w:hideMark/>
          </w:tcPr>
          <w:p w:rsidR="000D66AF" w:rsidRPr="000D66AF" w:rsidRDefault="000D66AF" w:rsidP="005174F2">
            <w:pPr>
              <w:rPr>
                <w:sz w:val="18"/>
                <w:szCs w:val="18"/>
              </w:rPr>
            </w:pPr>
          </w:p>
        </w:tc>
      </w:tr>
      <w:tr w:rsidR="000D66AF" w:rsidRPr="000D66AF" w:rsidTr="005174F2">
        <w:trPr>
          <w:trHeight w:val="255"/>
        </w:trPr>
        <w:tc>
          <w:tcPr>
            <w:tcW w:w="2410" w:type="dxa"/>
            <w:tcBorders>
              <w:top w:val="nil"/>
              <w:left w:val="single" w:sz="4" w:space="0" w:color="auto"/>
              <w:bottom w:val="nil"/>
              <w:right w:val="single" w:sz="4" w:space="0" w:color="auto"/>
            </w:tcBorders>
            <w:shd w:val="clear" w:color="000000" w:fill="FFFFFF"/>
            <w:hideMark/>
          </w:tcPr>
          <w:p w:rsidR="000D66AF" w:rsidRPr="000D66AF" w:rsidRDefault="000D66AF" w:rsidP="005174F2">
            <w:pPr>
              <w:jc w:val="center"/>
              <w:rPr>
                <w:sz w:val="18"/>
                <w:szCs w:val="18"/>
              </w:rPr>
            </w:pPr>
            <w:r w:rsidRPr="000D66AF">
              <w:rPr>
                <w:sz w:val="18"/>
                <w:szCs w:val="18"/>
              </w:rPr>
              <w:t>000 01 05 02 01 00 0000 610</w:t>
            </w:r>
          </w:p>
        </w:tc>
        <w:tc>
          <w:tcPr>
            <w:tcW w:w="4253" w:type="dxa"/>
            <w:tcBorders>
              <w:top w:val="nil"/>
              <w:left w:val="nil"/>
              <w:bottom w:val="nil"/>
              <w:right w:val="single" w:sz="4" w:space="0" w:color="auto"/>
            </w:tcBorders>
            <w:shd w:val="clear" w:color="000000" w:fill="FFFFFF"/>
            <w:hideMark/>
          </w:tcPr>
          <w:p w:rsidR="000D66AF" w:rsidRPr="000D66AF" w:rsidRDefault="000D66AF" w:rsidP="005174F2">
            <w:pPr>
              <w:rPr>
                <w:sz w:val="18"/>
                <w:szCs w:val="18"/>
              </w:rPr>
            </w:pPr>
            <w:r w:rsidRPr="000D66AF">
              <w:rPr>
                <w:sz w:val="18"/>
                <w:szCs w:val="18"/>
              </w:rPr>
              <w:t>Уменьшение прочих остатков денежных средств бюджетов</w:t>
            </w:r>
          </w:p>
        </w:tc>
        <w:tc>
          <w:tcPr>
            <w:tcW w:w="1134" w:type="dxa"/>
            <w:tcBorders>
              <w:top w:val="nil"/>
              <w:left w:val="nil"/>
              <w:bottom w:val="single" w:sz="4" w:space="0" w:color="auto"/>
              <w:right w:val="single" w:sz="4" w:space="0" w:color="auto"/>
            </w:tcBorders>
            <w:shd w:val="clear" w:color="auto" w:fill="auto"/>
            <w:noWrap/>
            <w:vAlign w:val="bottom"/>
            <w:hideMark/>
          </w:tcPr>
          <w:p w:rsidR="000D66AF" w:rsidRPr="000D66AF" w:rsidRDefault="000D66AF" w:rsidP="005174F2">
            <w:pPr>
              <w:jc w:val="right"/>
              <w:rPr>
                <w:sz w:val="18"/>
                <w:szCs w:val="18"/>
              </w:rPr>
            </w:pPr>
            <w:r w:rsidRPr="000D66AF">
              <w:rPr>
                <w:sz w:val="18"/>
                <w:szCs w:val="18"/>
              </w:rPr>
              <w:t>2 054,0</w:t>
            </w:r>
          </w:p>
        </w:tc>
        <w:tc>
          <w:tcPr>
            <w:tcW w:w="1167" w:type="dxa"/>
            <w:tcBorders>
              <w:top w:val="nil"/>
              <w:left w:val="nil"/>
              <w:bottom w:val="single" w:sz="4" w:space="0" w:color="auto"/>
              <w:right w:val="single" w:sz="4" w:space="0" w:color="auto"/>
            </w:tcBorders>
            <w:shd w:val="clear" w:color="auto" w:fill="auto"/>
            <w:noWrap/>
            <w:vAlign w:val="bottom"/>
            <w:hideMark/>
          </w:tcPr>
          <w:p w:rsidR="000D66AF" w:rsidRPr="000D66AF" w:rsidRDefault="000D66AF" w:rsidP="005174F2">
            <w:pPr>
              <w:jc w:val="right"/>
              <w:rPr>
                <w:sz w:val="18"/>
                <w:szCs w:val="18"/>
              </w:rPr>
            </w:pPr>
            <w:r w:rsidRPr="000D66AF">
              <w:rPr>
                <w:sz w:val="18"/>
                <w:szCs w:val="18"/>
              </w:rPr>
              <w:t>2 190,9</w:t>
            </w:r>
          </w:p>
        </w:tc>
        <w:tc>
          <w:tcPr>
            <w:tcW w:w="1145" w:type="dxa"/>
            <w:tcBorders>
              <w:top w:val="nil"/>
              <w:left w:val="nil"/>
              <w:bottom w:val="single" w:sz="4" w:space="0" w:color="auto"/>
              <w:right w:val="single" w:sz="4" w:space="0" w:color="auto"/>
            </w:tcBorders>
            <w:shd w:val="clear" w:color="auto" w:fill="auto"/>
            <w:noWrap/>
            <w:vAlign w:val="bottom"/>
            <w:hideMark/>
          </w:tcPr>
          <w:p w:rsidR="000D66AF" w:rsidRPr="000D66AF" w:rsidRDefault="000D66AF" w:rsidP="005174F2">
            <w:pPr>
              <w:jc w:val="right"/>
              <w:rPr>
                <w:sz w:val="18"/>
                <w:szCs w:val="18"/>
              </w:rPr>
            </w:pPr>
            <w:r w:rsidRPr="000D66AF">
              <w:rPr>
                <w:sz w:val="18"/>
                <w:szCs w:val="18"/>
              </w:rPr>
              <w:t>2 220,1</w:t>
            </w:r>
          </w:p>
        </w:tc>
        <w:tc>
          <w:tcPr>
            <w:tcW w:w="222" w:type="dxa"/>
            <w:gridSpan w:val="2"/>
            <w:vAlign w:val="center"/>
            <w:hideMark/>
          </w:tcPr>
          <w:p w:rsidR="000D66AF" w:rsidRPr="000D66AF" w:rsidRDefault="000D66AF" w:rsidP="005174F2">
            <w:pPr>
              <w:rPr>
                <w:sz w:val="18"/>
                <w:szCs w:val="18"/>
              </w:rPr>
            </w:pPr>
          </w:p>
        </w:tc>
      </w:tr>
      <w:tr w:rsidR="000D66AF" w:rsidRPr="000D66AF" w:rsidTr="005174F2">
        <w:trPr>
          <w:trHeight w:val="255"/>
        </w:trPr>
        <w:tc>
          <w:tcPr>
            <w:tcW w:w="2410" w:type="dxa"/>
            <w:tcBorders>
              <w:top w:val="single" w:sz="4" w:space="0" w:color="auto"/>
              <w:left w:val="single" w:sz="4" w:space="0" w:color="auto"/>
              <w:bottom w:val="single" w:sz="4" w:space="0" w:color="auto"/>
              <w:right w:val="single" w:sz="4" w:space="0" w:color="auto"/>
            </w:tcBorders>
            <w:shd w:val="clear" w:color="000000" w:fill="FFFFFF"/>
            <w:hideMark/>
          </w:tcPr>
          <w:p w:rsidR="000D66AF" w:rsidRPr="000D66AF" w:rsidRDefault="000D66AF" w:rsidP="005174F2">
            <w:pPr>
              <w:jc w:val="center"/>
              <w:rPr>
                <w:sz w:val="18"/>
                <w:szCs w:val="18"/>
              </w:rPr>
            </w:pPr>
            <w:r w:rsidRPr="000D66AF">
              <w:rPr>
                <w:sz w:val="18"/>
                <w:szCs w:val="18"/>
              </w:rPr>
              <w:t>000 01 05 02 01 10 0000 610</w:t>
            </w:r>
          </w:p>
        </w:tc>
        <w:tc>
          <w:tcPr>
            <w:tcW w:w="4253" w:type="dxa"/>
            <w:tcBorders>
              <w:top w:val="single" w:sz="4" w:space="0" w:color="auto"/>
              <w:left w:val="nil"/>
              <w:bottom w:val="single" w:sz="4" w:space="0" w:color="auto"/>
              <w:right w:val="single" w:sz="4" w:space="0" w:color="auto"/>
            </w:tcBorders>
            <w:shd w:val="clear" w:color="000000" w:fill="FFFFFF"/>
            <w:hideMark/>
          </w:tcPr>
          <w:p w:rsidR="000D66AF" w:rsidRPr="000D66AF" w:rsidRDefault="000D66AF" w:rsidP="005174F2">
            <w:pPr>
              <w:rPr>
                <w:sz w:val="18"/>
                <w:szCs w:val="18"/>
              </w:rPr>
            </w:pPr>
            <w:r w:rsidRPr="000D66AF">
              <w:rPr>
                <w:sz w:val="18"/>
                <w:szCs w:val="18"/>
              </w:rPr>
              <w:t>Уменьшение прочих остатков денежных средств бюджетов поселений</w:t>
            </w:r>
          </w:p>
        </w:tc>
        <w:tc>
          <w:tcPr>
            <w:tcW w:w="1134" w:type="dxa"/>
            <w:tcBorders>
              <w:top w:val="nil"/>
              <w:left w:val="nil"/>
              <w:bottom w:val="single" w:sz="4" w:space="0" w:color="auto"/>
              <w:right w:val="single" w:sz="4" w:space="0" w:color="auto"/>
            </w:tcBorders>
            <w:shd w:val="clear" w:color="auto" w:fill="auto"/>
            <w:noWrap/>
            <w:vAlign w:val="bottom"/>
            <w:hideMark/>
          </w:tcPr>
          <w:p w:rsidR="000D66AF" w:rsidRPr="000D66AF" w:rsidRDefault="000D66AF" w:rsidP="005174F2">
            <w:pPr>
              <w:jc w:val="right"/>
              <w:rPr>
                <w:sz w:val="18"/>
                <w:szCs w:val="18"/>
              </w:rPr>
            </w:pPr>
            <w:r w:rsidRPr="000D66AF">
              <w:rPr>
                <w:sz w:val="18"/>
                <w:szCs w:val="18"/>
              </w:rPr>
              <w:t>2 054,0</w:t>
            </w:r>
          </w:p>
        </w:tc>
        <w:tc>
          <w:tcPr>
            <w:tcW w:w="1167" w:type="dxa"/>
            <w:tcBorders>
              <w:top w:val="nil"/>
              <w:left w:val="nil"/>
              <w:bottom w:val="single" w:sz="4" w:space="0" w:color="auto"/>
              <w:right w:val="single" w:sz="4" w:space="0" w:color="auto"/>
            </w:tcBorders>
            <w:shd w:val="clear" w:color="auto" w:fill="auto"/>
            <w:noWrap/>
            <w:vAlign w:val="bottom"/>
            <w:hideMark/>
          </w:tcPr>
          <w:p w:rsidR="000D66AF" w:rsidRPr="000D66AF" w:rsidRDefault="000D66AF" w:rsidP="005174F2">
            <w:pPr>
              <w:jc w:val="right"/>
              <w:rPr>
                <w:sz w:val="18"/>
                <w:szCs w:val="18"/>
              </w:rPr>
            </w:pPr>
            <w:r w:rsidRPr="000D66AF">
              <w:rPr>
                <w:sz w:val="18"/>
                <w:szCs w:val="18"/>
              </w:rPr>
              <w:t>2 190,9</w:t>
            </w:r>
          </w:p>
        </w:tc>
        <w:tc>
          <w:tcPr>
            <w:tcW w:w="1145" w:type="dxa"/>
            <w:tcBorders>
              <w:top w:val="nil"/>
              <w:left w:val="nil"/>
              <w:bottom w:val="single" w:sz="4" w:space="0" w:color="auto"/>
              <w:right w:val="single" w:sz="4" w:space="0" w:color="auto"/>
            </w:tcBorders>
            <w:shd w:val="clear" w:color="auto" w:fill="auto"/>
            <w:noWrap/>
            <w:vAlign w:val="bottom"/>
            <w:hideMark/>
          </w:tcPr>
          <w:p w:rsidR="000D66AF" w:rsidRPr="000D66AF" w:rsidRDefault="000D66AF" w:rsidP="005174F2">
            <w:pPr>
              <w:jc w:val="right"/>
              <w:rPr>
                <w:sz w:val="18"/>
                <w:szCs w:val="18"/>
              </w:rPr>
            </w:pPr>
            <w:r w:rsidRPr="000D66AF">
              <w:rPr>
                <w:sz w:val="18"/>
                <w:szCs w:val="18"/>
              </w:rPr>
              <w:t>2 220,1</w:t>
            </w:r>
          </w:p>
        </w:tc>
        <w:tc>
          <w:tcPr>
            <w:tcW w:w="222" w:type="dxa"/>
            <w:gridSpan w:val="2"/>
            <w:vAlign w:val="center"/>
            <w:hideMark/>
          </w:tcPr>
          <w:p w:rsidR="000D66AF" w:rsidRPr="000D66AF" w:rsidRDefault="000D66AF" w:rsidP="005174F2">
            <w:pPr>
              <w:rPr>
                <w:sz w:val="18"/>
                <w:szCs w:val="18"/>
              </w:rPr>
            </w:pPr>
          </w:p>
        </w:tc>
      </w:tr>
      <w:tr w:rsidR="000D66AF" w:rsidRPr="000D66AF" w:rsidTr="005174F2">
        <w:trPr>
          <w:trHeight w:val="255"/>
        </w:trPr>
        <w:tc>
          <w:tcPr>
            <w:tcW w:w="2410" w:type="dxa"/>
            <w:tcBorders>
              <w:top w:val="nil"/>
              <w:left w:val="single" w:sz="4" w:space="0" w:color="auto"/>
              <w:bottom w:val="single" w:sz="4" w:space="0" w:color="auto"/>
              <w:right w:val="single" w:sz="4" w:space="0" w:color="auto"/>
            </w:tcBorders>
            <w:shd w:val="clear" w:color="auto" w:fill="auto"/>
            <w:hideMark/>
          </w:tcPr>
          <w:p w:rsidR="000D66AF" w:rsidRPr="000D66AF" w:rsidRDefault="000D66AF" w:rsidP="005174F2">
            <w:pPr>
              <w:jc w:val="center"/>
              <w:rPr>
                <w:b/>
                <w:bCs/>
                <w:sz w:val="18"/>
                <w:szCs w:val="18"/>
              </w:rPr>
            </w:pPr>
            <w:r w:rsidRPr="000D66AF">
              <w:rPr>
                <w:b/>
                <w:bCs/>
                <w:sz w:val="18"/>
                <w:szCs w:val="18"/>
              </w:rPr>
              <w:t>000 01 06 00 00 00 0000 000</w:t>
            </w:r>
          </w:p>
        </w:tc>
        <w:tc>
          <w:tcPr>
            <w:tcW w:w="4253" w:type="dxa"/>
            <w:tcBorders>
              <w:top w:val="nil"/>
              <w:left w:val="nil"/>
              <w:bottom w:val="single" w:sz="4" w:space="0" w:color="auto"/>
              <w:right w:val="single" w:sz="4" w:space="0" w:color="auto"/>
            </w:tcBorders>
            <w:shd w:val="clear" w:color="auto" w:fill="auto"/>
            <w:hideMark/>
          </w:tcPr>
          <w:p w:rsidR="000D66AF" w:rsidRPr="000D66AF" w:rsidRDefault="000D66AF" w:rsidP="005174F2">
            <w:pPr>
              <w:rPr>
                <w:b/>
                <w:bCs/>
                <w:sz w:val="18"/>
                <w:szCs w:val="18"/>
              </w:rPr>
            </w:pPr>
            <w:r w:rsidRPr="000D66AF">
              <w:rPr>
                <w:b/>
                <w:bCs/>
                <w:sz w:val="18"/>
                <w:szCs w:val="18"/>
              </w:rPr>
              <w:t>Иные источники внутреннего финансирования дефицитов бюджетов</w:t>
            </w:r>
          </w:p>
        </w:tc>
        <w:tc>
          <w:tcPr>
            <w:tcW w:w="1134" w:type="dxa"/>
            <w:tcBorders>
              <w:top w:val="nil"/>
              <w:left w:val="nil"/>
              <w:bottom w:val="single" w:sz="4" w:space="0" w:color="auto"/>
              <w:right w:val="single" w:sz="4" w:space="0" w:color="auto"/>
            </w:tcBorders>
            <w:shd w:val="clear" w:color="auto" w:fill="auto"/>
            <w:noWrap/>
            <w:vAlign w:val="bottom"/>
            <w:hideMark/>
          </w:tcPr>
          <w:p w:rsidR="000D66AF" w:rsidRPr="000D66AF" w:rsidRDefault="000D66AF" w:rsidP="005174F2">
            <w:pPr>
              <w:jc w:val="right"/>
              <w:rPr>
                <w:b/>
                <w:bCs/>
                <w:sz w:val="18"/>
                <w:szCs w:val="18"/>
              </w:rPr>
            </w:pPr>
            <w:r w:rsidRPr="000D66AF">
              <w:rPr>
                <w:b/>
                <w:bCs/>
                <w:sz w:val="18"/>
                <w:szCs w:val="18"/>
              </w:rPr>
              <w:t>0,0</w:t>
            </w:r>
          </w:p>
        </w:tc>
        <w:tc>
          <w:tcPr>
            <w:tcW w:w="1167" w:type="dxa"/>
            <w:tcBorders>
              <w:top w:val="nil"/>
              <w:left w:val="nil"/>
              <w:bottom w:val="single" w:sz="4" w:space="0" w:color="auto"/>
              <w:right w:val="single" w:sz="4" w:space="0" w:color="auto"/>
            </w:tcBorders>
            <w:shd w:val="clear" w:color="auto" w:fill="auto"/>
            <w:noWrap/>
            <w:vAlign w:val="bottom"/>
            <w:hideMark/>
          </w:tcPr>
          <w:p w:rsidR="000D66AF" w:rsidRPr="000D66AF" w:rsidRDefault="000D66AF" w:rsidP="005174F2">
            <w:pPr>
              <w:jc w:val="right"/>
              <w:rPr>
                <w:b/>
                <w:bCs/>
                <w:sz w:val="18"/>
                <w:szCs w:val="18"/>
              </w:rPr>
            </w:pPr>
            <w:r w:rsidRPr="000D66AF">
              <w:rPr>
                <w:b/>
                <w:bCs/>
                <w:sz w:val="18"/>
                <w:szCs w:val="18"/>
              </w:rPr>
              <w:t>0,0</w:t>
            </w:r>
          </w:p>
        </w:tc>
        <w:tc>
          <w:tcPr>
            <w:tcW w:w="1145" w:type="dxa"/>
            <w:tcBorders>
              <w:top w:val="nil"/>
              <w:left w:val="nil"/>
              <w:bottom w:val="single" w:sz="4" w:space="0" w:color="auto"/>
              <w:right w:val="single" w:sz="4" w:space="0" w:color="auto"/>
            </w:tcBorders>
            <w:shd w:val="clear" w:color="auto" w:fill="auto"/>
            <w:noWrap/>
            <w:vAlign w:val="bottom"/>
            <w:hideMark/>
          </w:tcPr>
          <w:p w:rsidR="000D66AF" w:rsidRPr="000D66AF" w:rsidRDefault="000D66AF" w:rsidP="005174F2">
            <w:pPr>
              <w:jc w:val="right"/>
              <w:rPr>
                <w:b/>
                <w:bCs/>
                <w:sz w:val="18"/>
                <w:szCs w:val="18"/>
              </w:rPr>
            </w:pPr>
            <w:r w:rsidRPr="000D66AF">
              <w:rPr>
                <w:b/>
                <w:bCs/>
                <w:sz w:val="18"/>
                <w:szCs w:val="18"/>
              </w:rPr>
              <w:t>0,0</w:t>
            </w:r>
          </w:p>
        </w:tc>
        <w:tc>
          <w:tcPr>
            <w:tcW w:w="222" w:type="dxa"/>
            <w:gridSpan w:val="2"/>
            <w:vAlign w:val="center"/>
            <w:hideMark/>
          </w:tcPr>
          <w:p w:rsidR="000D66AF" w:rsidRPr="000D66AF" w:rsidRDefault="000D66AF" w:rsidP="005174F2">
            <w:pPr>
              <w:rPr>
                <w:sz w:val="18"/>
                <w:szCs w:val="18"/>
              </w:rPr>
            </w:pPr>
          </w:p>
        </w:tc>
      </w:tr>
      <w:tr w:rsidR="000D66AF" w:rsidRPr="000D66AF" w:rsidTr="005174F2">
        <w:trPr>
          <w:trHeight w:val="255"/>
        </w:trPr>
        <w:tc>
          <w:tcPr>
            <w:tcW w:w="2410" w:type="dxa"/>
            <w:tcBorders>
              <w:top w:val="nil"/>
              <w:left w:val="single" w:sz="4" w:space="0" w:color="auto"/>
              <w:bottom w:val="single" w:sz="4" w:space="0" w:color="auto"/>
              <w:right w:val="single" w:sz="4" w:space="0" w:color="auto"/>
            </w:tcBorders>
            <w:shd w:val="clear" w:color="auto" w:fill="auto"/>
            <w:hideMark/>
          </w:tcPr>
          <w:p w:rsidR="000D66AF" w:rsidRPr="000D66AF" w:rsidRDefault="000D66AF" w:rsidP="005174F2">
            <w:pPr>
              <w:jc w:val="center"/>
              <w:rPr>
                <w:sz w:val="18"/>
                <w:szCs w:val="18"/>
              </w:rPr>
            </w:pPr>
            <w:r w:rsidRPr="000D66AF">
              <w:rPr>
                <w:sz w:val="18"/>
                <w:szCs w:val="18"/>
              </w:rPr>
              <w:t>000 01 06 04 00 00 0000 000</w:t>
            </w:r>
          </w:p>
        </w:tc>
        <w:tc>
          <w:tcPr>
            <w:tcW w:w="4253" w:type="dxa"/>
            <w:tcBorders>
              <w:top w:val="nil"/>
              <w:left w:val="nil"/>
              <w:bottom w:val="single" w:sz="4" w:space="0" w:color="auto"/>
              <w:right w:val="single" w:sz="4" w:space="0" w:color="auto"/>
            </w:tcBorders>
            <w:shd w:val="clear" w:color="auto" w:fill="auto"/>
            <w:hideMark/>
          </w:tcPr>
          <w:p w:rsidR="000D66AF" w:rsidRPr="000D66AF" w:rsidRDefault="000D66AF" w:rsidP="005174F2">
            <w:pPr>
              <w:rPr>
                <w:b/>
                <w:bCs/>
                <w:sz w:val="18"/>
                <w:szCs w:val="18"/>
              </w:rPr>
            </w:pPr>
            <w:r w:rsidRPr="000D66AF">
              <w:rPr>
                <w:b/>
                <w:bCs/>
                <w:sz w:val="18"/>
                <w:szCs w:val="18"/>
              </w:rPr>
              <w:t xml:space="preserve">Исполнение государственных и муниципальных гарантий </w:t>
            </w:r>
          </w:p>
        </w:tc>
        <w:tc>
          <w:tcPr>
            <w:tcW w:w="1134" w:type="dxa"/>
            <w:tcBorders>
              <w:top w:val="nil"/>
              <w:left w:val="nil"/>
              <w:bottom w:val="single" w:sz="4" w:space="0" w:color="auto"/>
              <w:right w:val="single" w:sz="4" w:space="0" w:color="auto"/>
            </w:tcBorders>
            <w:shd w:val="clear" w:color="auto" w:fill="auto"/>
            <w:noWrap/>
            <w:vAlign w:val="bottom"/>
            <w:hideMark/>
          </w:tcPr>
          <w:p w:rsidR="000D66AF" w:rsidRPr="000D66AF" w:rsidRDefault="000D66AF" w:rsidP="005174F2">
            <w:pPr>
              <w:jc w:val="right"/>
              <w:rPr>
                <w:b/>
                <w:bCs/>
                <w:sz w:val="18"/>
                <w:szCs w:val="18"/>
              </w:rPr>
            </w:pPr>
            <w:r w:rsidRPr="000D66AF">
              <w:rPr>
                <w:b/>
                <w:bCs/>
                <w:sz w:val="18"/>
                <w:szCs w:val="18"/>
              </w:rPr>
              <w:t>0,0</w:t>
            </w:r>
          </w:p>
        </w:tc>
        <w:tc>
          <w:tcPr>
            <w:tcW w:w="1167" w:type="dxa"/>
            <w:tcBorders>
              <w:top w:val="nil"/>
              <w:left w:val="nil"/>
              <w:bottom w:val="single" w:sz="4" w:space="0" w:color="auto"/>
              <w:right w:val="single" w:sz="4" w:space="0" w:color="auto"/>
            </w:tcBorders>
            <w:shd w:val="clear" w:color="auto" w:fill="auto"/>
            <w:noWrap/>
            <w:vAlign w:val="bottom"/>
            <w:hideMark/>
          </w:tcPr>
          <w:p w:rsidR="000D66AF" w:rsidRPr="000D66AF" w:rsidRDefault="000D66AF" w:rsidP="005174F2">
            <w:pPr>
              <w:jc w:val="right"/>
              <w:rPr>
                <w:b/>
                <w:bCs/>
                <w:sz w:val="18"/>
                <w:szCs w:val="18"/>
              </w:rPr>
            </w:pPr>
            <w:r w:rsidRPr="000D66AF">
              <w:rPr>
                <w:b/>
                <w:bCs/>
                <w:sz w:val="18"/>
                <w:szCs w:val="18"/>
              </w:rPr>
              <w:t>0,0</w:t>
            </w:r>
          </w:p>
        </w:tc>
        <w:tc>
          <w:tcPr>
            <w:tcW w:w="1145" w:type="dxa"/>
            <w:tcBorders>
              <w:top w:val="nil"/>
              <w:left w:val="nil"/>
              <w:bottom w:val="single" w:sz="4" w:space="0" w:color="auto"/>
              <w:right w:val="single" w:sz="4" w:space="0" w:color="auto"/>
            </w:tcBorders>
            <w:shd w:val="clear" w:color="auto" w:fill="auto"/>
            <w:noWrap/>
            <w:vAlign w:val="bottom"/>
            <w:hideMark/>
          </w:tcPr>
          <w:p w:rsidR="000D66AF" w:rsidRPr="000D66AF" w:rsidRDefault="000D66AF" w:rsidP="005174F2">
            <w:pPr>
              <w:jc w:val="right"/>
              <w:rPr>
                <w:b/>
                <w:bCs/>
                <w:sz w:val="18"/>
                <w:szCs w:val="18"/>
              </w:rPr>
            </w:pPr>
            <w:r w:rsidRPr="000D66AF">
              <w:rPr>
                <w:b/>
                <w:bCs/>
                <w:sz w:val="18"/>
                <w:szCs w:val="18"/>
              </w:rPr>
              <w:t>0,0</w:t>
            </w:r>
          </w:p>
        </w:tc>
        <w:tc>
          <w:tcPr>
            <w:tcW w:w="222" w:type="dxa"/>
            <w:gridSpan w:val="2"/>
            <w:vAlign w:val="center"/>
            <w:hideMark/>
          </w:tcPr>
          <w:p w:rsidR="000D66AF" w:rsidRPr="000D66AF" w:rsidRDefault="000D66AF" w:rsidP="005174F2">
            <w:pPr>
              <w:rPr>
                <w:sz w:val="18"/>
                <w:szCs w:val="18"/>
              </w:rPr>
            </w:pPr>
          </w:p>
        </w:tc>
      </w:tr>
      <w:tr w:rsidR="000D66AF" w:rsidRPr="000D66AF" w:rsidTr="005174F2">
        <w:trPr>
          <w:trHeight w:val="480"/>
        </w:trPr>
        <w:tc>
          <w:tcPr>
            <w:tcW w:w="2410" w:type="dxa"/>
            <w:tcBorders>
              <w:top w:val="nil"/>
              <w:left w:val="single" w:sz="4" w:space="0" w:color="auto"/>
              <w:bottom w:val="single" w:sz="4" w:space="0" w:color="auto"/>
              <w:right w:val="single" w:sz="4" w:space="0" w:color="auto"/>
            </w:tcBorders>
            <w:shd w:val="clear" w:color="auto" w:fill="auto"/>
            <w:hideMark/>
          </w:tcPr>
          <w:p w:rsidR="000D66AF" w:rsidRPr="000D66AF" w:rsidRDefault="000D66AF" w:rsidP="005174F2">
            <w:pPr>
              <w:jc w:val="center"/>
              <w:rPr>
                <w:sz w:val="18"/>
                <w:szCs w:val="18"/>
              </w:rPr>
            </w:pPr>
            <w:r w:rsidRPr="000D66AF">
              <w:rPr>
                <w:sz w:val="18"/>
                <w:szCs w:val="18"/>
              </w:rPr>
              <w:t>000 01 06 04 01 00 0000 000</w:t>
            </w:r>
          </w:p>
        </w:tc>
        <w:tc>
          <w:tcPr>
            <w:tcW w:w="4253" w:type="dxa"/>
            <w:tcBorders>
              <w:top w:val="nil"/>
              <w:left w:val="nil"/>
              <w:bottom w:val="single" w:sz="4" w:space="0" w:color="auto"/>
              <w:right w:val="single" w:sz="4" w:space="0" w:color="auto"/>
            </w:tcBorders>
            <w:shd w:val="clear" w:color="auto" w:fill="auto"/>
            <w:hideMark/>
          </w:tcPr>
          <w:p w:rsidR="000D66AF" w:rsidRPr="000D66AF" w:rsidRDefault="000D66AF" w:rsidP="005174F2">
            <w:pPr>
              <w:rPr>
                <w:sz w:val="18"/>
                <w:szCs w:val="18"/>
              </w:rPr>
            </w:pPr>
            <w:r w:rsidRPr="000D66AF">
              <w:rPr>
                <w:sz w:val="18"/>
                <w:szCs w:val="18"/>
              </w:rPr>
              <w:t>Исполнение государственных и муниципальных гарантий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rsidR="000D66AF" w:rsidRPr="000D66AF" w:rsidRDefault="000D66AF" w:rsidP="005174F2">
            <w:pPr>
              <w:jc w:val="right"/>
              <w:rPr>
                <w:sz w:val="18"/>
                <w:szCs w:val="18"/>
              </w:rPr>
            </w:pPr>
            <w:r w:rsidRPr="000D66AF">
              <w:rPr>
                <w:sz w:val="18"/>
                <w:szCs w:val="18"/>
              </w:rPr>
              <w:t>0,0</w:t>
            </w:r>
          </w:p>
        </w:tc>
        <w:tc>
          <w:tcPr>
            <w:tcW w:w="1167" w:type="dxa"/>
            <w:tcBorders>
              <w:top w:val="nil"/>
              <w:left w:val="nil"/>
              <w:bottom w:val="single" w:sz="4" w:space="0" w:color="auto"/>
              <w:right w:val="single" w:sz="4" w:space="0" w:color="auto"/>
            </w:tcBorders>
            <w:shd w:val="clear" w:color="auto" w:fill="auto"/>
            <w:noWrap/>
            <w:vAlign w:val="bottom"/>
            <w:hideMark/>
          </w:tcPr>
          <w:p w:rsidR="000D66AF" w:rsidRPr="000D66AF" w:rsidRDefault="000D66AF" w:rsidP="005174F2">
            <w:pPr>
              <w:jc w:val="right"/>
              <w:rPr>
                <w:sz w:val="18"/>
                <w:szCs w:val="18"/>
              </w:rPr>
            </w:pPr>
            <w:r w:rsidRPr="000D66AF">
              <w:rPr>
                <w:sz w:val="18"/>
                <w:szCs w:val="18"/>
              </w:rPr>
              <w:t>0,0</w:t>
            </w:r>
          </w:p>
        </w:tc>
        <w:tc>
          <w:tcPr>
            <w:tcW w:w="1145" w:type="dxa"/>
            <w:tcBorders>
              <w:top w:val="nil"/>
              <w:left w:val="nil"/>
              <w:bottom w:val="single" w:sz="4" w:space="0" w:color="auto"/>
              <w:right w:val="single" w:sz="4" w:space="0" w:color="auto"/>
            </w:tcBorders>
            <w:shd w:val="clear" w:color="auto" w:fill="auto"/>
            <w:noWrap/>
            <w:vAlign w:val="bottom"/>
            <w:hideMark/>
          </w:tcPr>
          <w:p w:rsidR="000D66AF" w:rsidRPr="000D66AF" w:rsidRDefault="000D66AF" w:rsidP="005174F2">
            <w:pPr>
              <w:jc w:val="right"/>
              <w:rPr>
                <w:sz w:val="18"/>
                <w:szCs w:val="18"/>
              </w:rPr>
            </w:pPr>
            <w:r w:rsidRPr="000D66AF">
              <w:rPr>
                <w:sz w:val="18"/>
                <w:szCs w:val="18"/>
              </w:rPr>
              <w:t>0,0</w:t>
            </w:r>
          </w:p>
        </w:tc>
        <w:tc>
          <w:tcPr>
            <w:tcW w:w="222" w:type="dxa"/>
            <w:gridSpan w:val="2"/>
            <w:vAlign w:val="center"/>
            <w:hideMark/>
          </w:tcPr>
          <w:p w:rsidR="000D66AF" w:rsidRPr="000D66AF" w:rsidRDefault="000D66AF" w:rsidP="005174F2">
            <w:pPr>
              <w:rPr>
                <w:sz w:val="18"/>
                <w:szCs w:val="18"/>
              </w:rPr>
            </w:pPr>
          </w:p>
        </w:tc>
      </w:tr>
      <w:tr w:rsidR="000D66AF" w:rsidRPr="000D66AF" w:rsidTr="005174F2">
        <w:trPr>
          <w:trHeight w:val="1200"/>
        </w:trPr>
        <w:tc>
          <w:tcPr>
            <w:tcW w:w="2410" w:type="dxa"/>
            <w:tcBorders>
              <w:top w:val="nil"/>
              <w:left w:val="single" w:sz="4" w:space="0" w:color="auto"/>
              <w:bottom w:val="single" w:sz="4" w:space="0" w:color="auto"/>
              <w:right w:val="single" w:sz="4" w:space="0" w:color="auto"/>
            </w:tcBorders>
            <w:shd w:val="clear" w:color="auto" w:fill="auto"/>
            <w:hideMark/>
          </w:tcPr>
          <w:p w:rsidR="000D66AF" w:rsidRPr="000D66AF" w:rsidRDefault="000D66AF" w:rsidP="005174F2">
            <w:pPr>
              <w:jc w:val="center"/>
              <w:rPr>
                <w:sz w:val="18"/>
                <w:szCs w:val="18"/>
              </w:rPr>
            </w:pPr>
            <w:r w:rsidRPr="000D66AF">
              <w:rPr>
                <w:sz w:val="18"/>
                <w:szCs w:val="18"/>
              </w:rPr>
              <w:t>000 01 06 04 01 10 0000 810</w:t>
            </w:r>
          </w:p>
        </w:tc>
        <w:tc>
          <w:tcPr>
            <w:tcW w:w="4253" w:type="dxa"/>
            <w:tcBorders>
              <w:top w:val="nil"/>
              <w:left w:val="nil"/>
              <w:bottom w:val="single" w:sz="4" w:space="0" w:color="auto"/>
              <w:right w:val="single" w:sz="4" w:space="0" w:color="auto"/>
            </w:tcBorders>
            <w:shd w:val="clear" w:color="auto" w:fill="auto"/>
            <w:hideMark/>
          </w:tcPr>
          <w:p w:rsidR="000D66AF" w:rsidRPr="000D66AF" w:rsidRDefault="000D66AF" w:rsidP="005174F2">
            <w:pPr>
              <w:rPr>
                <w:sz w:val="18"/>
                <w:szCs w:val="18"/>
              </w:rPr>
            </w:pPr>
            <w:r w:rsidRPr="000D66AF">
              <w:rPr>
                <w:sz w:val="18"/>
                <w:szCs w:val="18"/>
              </w:rPr>
              <w:t>Исполнение муниципальных гарантий поселений в валюте Российской Федерации в случае, если исполнение гарантом муниципальных гарантий поселений ведет к возникновению права регрессного требования гаранта к принципиалу либо обусловлено уступкой гаранту прав требования бенефициара к принципалу</w:t>
            </w:r>
          </w:p>
        </w:tc>
        <w:tc>
          <w:tcPr>
            <w:tcW w:w="1134" w:type="dxa"/>
            <w:tcBorders>
              <w:top w:val="nil"/>
              <w:left w:val="nil"/>
              <w:bottom w:val="single" w:sz="4" w:space="0" w:color="auto"/>
              <w:right w:val="single" w:sz="4" w:space="0" w:color="auto"/>
            </w:tcBorders>
            <w:shd w:val="clear" w:color="auto" w:fill="auto"/>
            <w:noWrap/>
            <w:vAlign w:val="bottom"/>
            <w:hideMark/>
          </w:tcPr>
          <w:p w:rsidR="000D66AF" w:rsidRPr="000D66AF" w:rsidRDefault="000D66AF" w:rsidP="005174F2">
            <w:pPr>
              <w:jc w:val="right"/>
              <w:rPr>
                <w:sz w:val="18"/>
                <w:szCs w:val="18"/>
              </w:rPr>
            </w:pPr>
            <w:r w:rsidRPr="000D66AF">
              <w:rPr>
                <w:sz w:val="18"/>
                <w:szCs w:val="18"/>
              </w:rPr>
              <w:t>0,0</w:t>
            </w:r>
          </w:p>
        </w:tc>
        <w:tc>
          <w:tcPr>
            <w:tcW w:w="1167" w:type="dxa"/>
            <w:tcBorders>
              <w:top w:val="nil"/>
              <w:left w:val="nil"/>
              <w:bottom w:val="single" w:sz="4" w:space="0" w:color="auto"/>
              <w:right w:val="single" w:sz="4" w:space="0" w:color="auto"/>
            </w:tcBorders>
            <w:shd w:val="clear" w:color="auto" w:fill="auto"/>
            <w:noWrap/>
            <w:vAlign w:val="bottom"/>
            <w:hideMark/>
          </w:tcPr>
          <w:p w:rsidR="000D66AF" w:rsidRPr="000D66AF" w:rsidRDefault="000D66AF" w:rsidP="005174F2">
            <w:pPr>
              <w:jc w:val="right"/>
              <w:rPr>
                <w:sz w:val="18"/>
                <w:szCs w:val="18"/>
              </w:rPr>
            </w:pPr>
            <w:r w:rsidRPr="000D66AF">
              <w:rPr>
                <w:sz w:val="18"/>
                <w:szCs w:val="18"/>
              </w:rPr>
              <w:t>0,0</w:t>
            </w:r>
          </w:p>
        </w:tc>
        <w:tc>
          <w:tcPr>
            <w:tcW w:w="1145" w:type="dxa"/>
            <w:tcBorders>
              <w:top w:val="nil"/>
              <w:left w:val="nil"/>
              <w:bottom w:val="single" w:sz="4" w:space="0" w:color="auto"/>
              <w:right w:val="single" w:sz="4" w:space="0" w:color="auto"/>
            </w:tcBorders>
            <w:shd w:val="clear" w:color="auto" w:fill="auto"/>
            <w:noWrap/>
            <w:vAlign w:val="bottom"/>
            <w:hideMark/>
          </w:tcPr>
          <w:p w:rsidR="000D66AF" w:rsidRPr="000D66AF" w:rsidRDefault="000D66AF" w:rsidP="005174F2">
            <w:pPr>
              <w:jc w:val="right"/>
              <w:rPr>
                <w:sz w:val="18"/>
                <w:szCs w:val="18"/>
              </w:rPr>
            </w:pPr>
            <w:r w:rsidRPr="000D66AF">
              <w:rPr>
                <w:sz w:val="18"/>
                <w:szCs w:val="18"/>
              </w:rPr>
              <w:t>0,0</w:t>
            </w:r>
          </w:p>
        </w:tc>
        <w:tc>
          <w:tcPr>
            <w:tcW w:w="222" w:type="dxa"/>
            <w:gridSpan w:val="2"/>
            <w:vAlign w:val="center"/>
            <w:hideMark/>
          </w:tcPr>
          <w:p w:rsidR="000D66AF" w:rsidRPr="000D66AF" w:rsidRDefault="000D66AF" w:rsidP="005174F2">
            <w:pPr>
              <w:rPr>
                <w:sz w:val="18"/>
                <w:szCs w:val="18"/>
              </w:rPr>
            </w:pPr>
          </w:p>
        </w:tc>
      </w:tr>
      <w:tr w:rsidR="000D66AF" w:rsidRPr="000D66AF" w:rsidTr="005174F2">
        <w:trPr>
          <w:trHeight w:val="255"/>
        </w:trPr>
        <w:tc>
          <w:tcPr>
            <w:tcW w:w="2410" w:type="dxa"/>
            <w:tcBorders>
              <w:top w:val="nil"/>
              <w:left w:val="single" w:sz="4" w:space="0" w:color="auto"/>
              <w:bottom w:val="single" w:sz="4" w:space="0" w:color="auto"/>
              <w:right w:val="single" w:sz="4" w:space="0" w:color="auto"/>
            </w:tcBorders>
            <w:shd w:val="clear" w:color="auto" w:fill="auto"/>
            <w:hideMark/>
          </w:tcPr>
          <w:p w:rsidR="000D66AF" w:rsidRPr="000D66AF" w:rsidRDefault="000D66AF" w:rsidP="005174F2">
            <w:pPr>
              <w:jc w:val="both"/>
              <w:rPr>
                <w:sz w:val="18"/>
                <w:szCs w:val="18"/>
              </w:rPr>
            </w:pPr>
            <w:r w:rsidRPr="000D66AF">
              <w:rPr>
                <w:sz w:val="18"/>
                <w:szCs w:val="18"/>
              </w:rPr>
              <w:t> </w:t>
            </w:r>
          </w:p>
        </w:tc>
        <w:tc>
          <w:tcPr>
            <w:tcW w:w="4253" w:type="dxa"/>
            <w:tcBorders>
              <w:top w:val="nil"/>
              <w:left w:val="nil"/>
              <w:bottom w:val="single" w:sz="4" w:space="0" w:color="auto"/>
              <w:right w:val="single" w:sz="4" w:space="0" w:color="auto"/>
            </w:tcBorders>
            <w:shd w:val="clear" w:color="auto" w:fill="auto"/>
            <w:hideMark/>
          </w:tcPr>
          <w:p w:rsidR="000D66AF" w:rsidRPr="000D66AF" w:rsidRDefault="000D66AF" w:rsidP="005174F2">
            <w:pPr>
              <w:rPr>
                <w:sz w:val="18"/>
                <w:szCs w:val="18"/>
              </w:rPr>
            </w:pPr>
            <w:r w:rsidRPr="000D66AF">
              <w:rPr>
                <w:sz w:val="18"/>
                <w:szCs w:val="18"/>
              </w:rPr>
              <w:t>Привлечение средств</w:t>
            </w:r>
          </w:p>
        </w:tc>
        <w:tc>
          <w:tcPr>
            <w:tcW w:w="1134" w:type="dxa"/>
            <w:tcBorders>
              <w:top w:val="nil"/>
              <w:left w:val="nil"/>
              <w:bottom w:val="single" w:sz="4" w:space="0" w:color="auto"/>
              <w:right w:val="single" w:sz="4" w:space="0" w:color="auto"/>
            </w:tcBorders>
            <w:shd w:val="clear" w:color="auto" w:fill="auto"/>
            <w:noWrap/>
            <w:vAlign w:val="bottom"/>
            <w:hideMark/>
          </w:tcPr>
          <w:p w:rsidR="000D66AF" w:rsidRPr="000D66AF" w:rsidRDefault="000D66AF" w:rsidP="005174F2">
            <w:pPr>
              <w:jc w:val="right"/>
              <w:rPr>
                <w:sz w:val="18"/>
                <w:szCs w:val="18"/>
              </w:rPr>
            </w:pPr>
            <w:r w:rsidRPr="000D66AF">
              <w:rPr>
                <w:sz w:val="18"/>
                <w:szCs w:val="18"/>
              </w:rPr>
              <w:t>0,0</w:t>
            </w:r>
          </w:p>
        </w:tc>
        <w:tc>
          <w:tcPr>
            <w:tcW w:w="1167" w:type="dxa"/>
            <w:tcBorders>
              <w:top w:val="nil"/>
              <w:left w:val="nil"/>
              <w:bottom w:val="single" w:sz="4" w:space="0" w:color="auto"/>
              <w:right w:val="single" w:sz="4" w:space="0" w:color="auto"/>
            </w:tcBorders>
            <w:shd w:val="clear" w:color="auto" w:fill="auto"/>
            <w:noWrap/>
            <w:vAlign w:val="bottom"/>
            <w:hideMark/>
          </w:tcPr>
          <w:p w:rsidR="000D66AF" w:rsidRPr="000D66AF" w:rsidRDefault="000D66AF" w:rsidP="005174F2">
            <w:pPr>
              <w:jc w:val="right"/>
              <w:rPr>
                <w:sz w:val="18"/>
                <w:szCs w:val="18"/>
              </w:rPr>
            </w:pPr>
            <w:r w:rsidRPr="000D66AF">
              <w:rPr>
                <w:sz w:val="18"/>
                <w:szCs w:val="18"/>
              </w:rPr>
              <w:t>0,0</w:t>
            </w:r>
          </w:p>
        </w:tc>
        <w:tc>
          <w:tcPr>
            <w:tcW w:w="1145" w:type="dxa"/>
            <w:tcBorders>
              <w:top w:val="nil"/>
              <w:left w:val="nil"/>
              <w:bottom w:val="single" w:sz="4" w:space="0" w:color="auto"/>
              <w:right w:val="single" w:sz="4" w:space="0" w:color="auto"/>
            </w:tcBorders>
            <w:shd w:val="clear" w:color="auto" w:fill="auto"/>
            <w:noWrap/>
            <w:vAlign w:val="bottom"/>
            <w:hideMark/>
          </w:tcPr>
          <w:p w:rsidR="000D66AF" w:rsidRPr="000D66AF" w:rsidRDefault="000D66AF" w:rsidP="005174F2">
            <w:pPr>
              <w:jc w:val="right"/>
              <w:rPr>
                <w:sz w:val="18"/>
                <w:szCs w:val="18"/>
              </w:rPr>
            </w:pPr>
            <w:r w:rsidRPr="000D66AF">
              <w:rPr>
                <w:sz w:val="18"/>
                <w:szCs w:val="18"/>
              </w:rPr>
              <w:t>0,0</w:t>
            </w:r>
          </w:p>
        </w:tc>
        <w:tc>
          <w:tcPr>
            <w:tcW w:w="222" w:type="dxa"/>
            <w:gridSpan w:val="2"/>
            <w:vAlign w:val="center"/>
            <w:hideMark/>
          </w:tcPr>
          <w:p w:rsidR="000D66AF" w:rsidRPr="000D66AF" w:rsidRDefault="000D66AF" w:rsidP="005174F2">
            <w:pPr>
              <w:rPr>
                <w:sz w:val="18"/>
                <w:szCs w:val="18"/>
              </w:rPr>
            </w:pPr>
          </w:p>
        </w:tc>
      </w:tr>
      <w:tr w:rsidR="000D66AF" w:rsidRPr="000D66AF" w:rsidTr="005174F2">
        <w:trPr>
          <w:trHeight w:val="255"/>
        </w:trPr>
        <w:tc>
          <w:tcPr>
            <w:tcW w:w="2410" w:type="dxa"/>
            <w:tcBorders>
              <w:top w:val="nil"/>
              <w:left w:val="single" w:sz="4" w:space="0" w:color="auto"/>
              <w:bottom w:val="single" w:sz="4" w:space="0" w:color="auto"/>
              <w:right w:val="single" w:sz="4" w:space="0" w:color="auto"/>
            </w:tcBorders>
            <w:shd w:val="clear" w:color="auto" w:fill="auto"/>
            <w:hideMark/>
          </w:tcPr>
          <w:p w:rsidR="000D66AF" w:rsidRPr="000D66AF" w:rsidRDefault="000D66AF" w:rsidP="005174F2">
            <w:pPr>
              <w:jc w:val="both"/>
              <w:rPr>
                <w:sz w:val="18"/>
                <w:szCs w:val="18"/>
              </w:rPr>
            </w:pPr>
            <w:r w:rsidRPr="000D66AF">
              <w:rPr>
                <w:sz w:val="18"/>
                <w:szCs w:val="18"/>
              </w:rPr>
              <w:t> </w:t>
            </w:r>
          </w:p>
        </w:tc>
        <w:tc>
          <w:tcPr>
            <w:tcW w:w="4253" w:type="dxa"/>
            <w:tcBorders>
              <w:top w:val="nil"/>
              <w:left w:val="nil"/>
              <w:bottom w:val="single" w:sz="4" w:space="0" w:color="auto"/>
              <w:right w:val="single" w:sz="4" w:space="0" w:color="auto"/>
            </w:tcBorders>
            <w:shd w:val="clear" w:color="auto" w:fill="auto"/>
            <w:hideMark/>
          </w:tcPr>
          <w:p w:rsidR="000D66AF" w:rsidRPr="000D66AF" w:rsidRDefault="000D66AF" w:rsidP="005174F2">
            <w:pPr>
              <w:rPr>
                <w:sz w:val="18"/>
                <w:szCs w:val="18"/>
              </w:rPr>
            </w:pPr>
            <w:r w:rsidRPr="000D66AF">
              <w:rPr>
                <w:sz w:val="18"/>
                <w:szCs w:val="18"/>
              </w:rPr>
              <w:t>Погашение основной суммы задолженности</w:t>
            </w:r>
          </w:p>
        </w:tc>
        <w:tc>
          <w:tcPr>
            <w:tcW w:w="1134" w:type="dxa"/>
            <w:tcBorders>
              <w:top w:val="nil"/>
              <w:left w:val="nil"/>
              <w:bottom w:val="single" w:sz="4" w:space="0" w:color="auto"/>
              <w:right w:val="single" w:sz="4" w:space="0" w:color="auto"/>
            </w:tcBorders>
            <w:shd w:val="clear" w:color="auto" w:fill="auto"/>
            <w:noWrap/>
            <w:vAlign w:val="bottom"/>
            <w:hideMark/>
          </w:tcPr>
          <w:p w:rsidR="000D66AF" w:rsidRPr="000D66AF" w:rsidRDefault="000D66AF" w:rsidP="005174F2">
            <w:pPr>
              <w:jc w:val="right"/>
              <w:rPr>
                <w:sz w:val="18"/>
                <w:szCs w:val="18"/>
              </w:rPr>
            </w:pPr>
            <w:r w:rsidRPr="000D66AF">
              <w:rPr>
                <w:sz w:val="18"/>
                <w:szCs w:val="18"/>
              </w:rPr>
              <w:t>0,0</w:t>
            </w:r>
          </w:p>
        </w:tc>
        <w:tc>
          <w:tcPr>
            <w:tcW w:w="1167" w:type="dxa"/>
            <w:tcBorders>
              <w:top w:val="nil"/>
              <w:left w:val="nil"/>
              <w:bottom w:val="single" w:sz="4" w:space="0" w:color="auto"/>
              <w:right w:val="single" w:sz="4" w:space="0" w:color="auto"/>
            </w:tcBorders>
            <w:shd w:val="clear" w:color="auto" w:fill="auto"/>
            <w:noWrap/>
            <w:vAlign w:val="bottom"/>
            <w:hideMark/>
          </w:tcPr>
          <w:p w:rsidR="000D66AF" w:rsidRPr="000D66AF" w:rsidRDefault="000D66AF" w:rsidP="005174F2">
            <w:pPr>
              <w:jc w:val="right"/>
              <w:rPr>
                <w:sz w:val="18"/>
                <w:szCs w:val="18"/>
              </w:rPr>
            </w:pPr>
            <w:r w:rsidRPr="000D66AF">
              <w:rPr>
                <w:sz w:val="18"/>
                <w:szCs w:val="18"/>
              </w:rPr>
              <w:t>0,0</w:t>
            </w:r>
          </w:p>
        </w:tc>
        <w:tc>
          <w:tcPr>
            <w:tcW w:w="1145" w:type="dxa"/>
            <w:tcBorders>
              <w:top w:val="nil"/>
              <w:left w:val="nil"/>
              <w:bottom w:val="single" w:sz="4" w:space="0" w:color="auto"/>
              <w:right w:val="single" w:sz="4" w:space="0" w:color="auto"/>
            </w:tcBorders>
            <w:shd w:val="clear" w:color="auto" w:fill="auto"/>
            <w:noWrap/>
            <w:vAlign w:val="bottom"/>
            <w:hideMark/>
          </w:tcPr>
          <w:p w:rsidR="000D66AF" w:rsidRPr="000D66AF" w:rsidRDefault="000D66AF" w:rsidP="005174F2">
            <w:pPr>
              <w:jc w:val="right"/>
              <w:rPr>
                <w:sz w:val="18"/>
                <w:szCs w:val="18"/>
              </w:rPr>
            </w:pPr>
            <w:r w:rsidRPr="000D66AF">
              <w:rPr>
                <w:sz w:val="18"/>
                <w:szCs w:val="18"/>
              </w:rPr>
              <w:t>0,0</w:t>
            </w:r>
          </w:p>
        </w:tc>
        <w:tc>
          <w:tcPr>
            <w:tcW w:w="222" w:type="dxa"/>
            <w:gridSpan w:val="2"/>
            <w:vAlign w:val="center"/>
            <w:hideMark/>
          </w:tcPr>
          <w:p w:rsidR="000D66AF" w:rsidRPr="000D66AF" w:rsidRDefault="000D66AF" w:rsidP="005174F2">
            <w:pPr>
              <w:rPr>
                <w:sz w:val="18"/>
                <w:szCs w:val="18"/>
              </w:rPr>
            </w:pPr>
          </w:p>
        </w:tc>
      </w:tr>
    </w:tbl>
    <w:p w:rsidR="000D66AF" w:rsidRPr="000D66AF" w:rsidRDefault="000D66AF" w:rsidP="000D66AF">
      <w:pPr>
        <w:ind w:firstLine="708"/>
        <w:jc w:val="both"/>
        <w:rPr>
          <w:sz w:val="18"/>
          <w:szCs w:val="18"/>
        </w:rPr>
      </w:pPr>
    </w:p>
    <w:tbl>
      <w:tblPr>
        <w:tblW w:w="10171" w:type="dxa"/>
        <w:tblLook w:val="04A0"/>
      </w:tblPr>
      <w:tblGrid>
        <w:gridCol w:w="588"/>
        <w:gridCol w:w="840"/>
        <w:gridCol w:w="840"/>
        <w:gridCol w:w="840"/>
        <w:gridCol w:w="1712"/>
        <w:gridCol w:w="1720"/>
        <w:gridCol w:w="1240"/>
        <w:gridCol w:w="700"/>
        <w:gridCol w:w="840"/>
        <w:gridCol w:w="851"/>
      </w:tblGrid>
      <w:tr w:rsidR="000D66AF" w:rsidRPr="000D66AF" w:rsidTr="005174F2">
        <w:trPr>
          <w:trHeight w:val="420"/>
        </w:trPr>
        <w:tc>
          <w:tcPr>
            <w:tcW w:w="588" w:type="dxa"/>
            <w:tcBorders>
              <w:top w:val="nil"/>
              <w:left w:val="nil"/>
              <w:bottom w:val="nil"/>
              <w:right w:val="nil"/>
            </w:tcBorders>
            <w:shd w:val="clear" w:color="auto" w:fill="auto"/>
            <w:noWrap/>
            <w:vAlign w:val="bottom"/>
            <w:hideMark/>
          </w:tcPr>
          <w:p w:rsidR="000D66AF" w:rsidRPr="000D66AF" w:rsidRDefault="000D66AF" w:rsidP="005174F2">
            <w:pPr>
              <w:rPr>
                <w:sz w:val="18"/>
                <w:szCs w:val="18"/>
              </w:rPr>
            </w:pPr>
          </w:p>
        </w:tc>
        <w:tc>
          <w:tcPr>
            <w:tcW w:w="840" w:type="dxa"/>
            <w:tcBorders>
              <w:top w:val="nil"/>
              <w:left w:val="nil"/>
              <w:bottom w:val="nil"/>
              <w:right w:val="nil"/>
            </w:tcBorders>
            <w:shd w:val="clear" w:color="auto" w:fill="auto"/>
            <w:noWrap/>
            <w:vAlign w:val="bottom"/>
            <w:hideMark/>
          </w:tcPr>
          <w:p w:rsidR="000D66AF" w:rsidRPr="000D66AF" w:rsidRDefault="000D66AF" w:rsidP="005174F2">
            <w:pPr>
              <w:rPr>
                <w:sz w:val="18"/>
                <w:szCs w:val="18"/>
              </w:rPr>
            </w:pPr>
          </w:p>
        </w:tc>
        <w:tc>
          <w:tcPr>
            <w:tcW w:w="840" w:type="dxa"/>
            <w:tcBorders>
              <w:top w:val="nil"/>
              <w:left w:val="nil"/>
              <w:bottom w:val="nil"/>
              <w:right w:val="nil"/>
            </w:tcBorders>
            <w:shd w:val="clear" w:color="auto" w:fill="auto"/>
            <w:noWrap/>
            <w:vAlign w:val="bottom"/>
            <w:hideMark/>
          </w:tcPr>
          <w:p w:rsidR="000D66AF" w:rsidRPr="000D66AF" w:rsidRDefault="000D66AF" w:rsidP="005174F2">
            <w:pPr>
              <w:rPr>
                <w:sz w:val="18"/>
                <w:szCs w:val="18"/>
              </w:rPr>
            </w:pPr>
          </w:p>
        </w:tc>
        <w:tc>
          <w:tcPr>
            <w:tcW w:w="840" w:type="dxa"/>
            <w:tcBorders>
              <w:top w:val="nil"/>
              <w:left w:val="nil"/>
              <w:bottom w:val="nil"/>
              <w:right w:val="nil"/>
            </w:tcBorders>
            <w:shd w:val="clear" w:color="auto" w:fill="auto"/>
            <w:noWrap/>
            <w:vAlign w:val="bottom"/>
            <w:hideMark/>
          </w:tcPr>
          <w:p w:rsidR="000D66AF" w:rsidRPr="000D66AF" w:rsidRDefault="000D66AF" w:rsidP="005174F2">
            <w:pPr>
              <w:rPr>
                <w:sz w:val="18"/>
                <w:szCs w:val="18"/>
              </w:rPr>
            </w:pPr>
          </w:p>
        </w:tc>
        <w:tc>
          <w:tcPr>
            <w:tcW w:w="1712" w:type="dxa"/>
            <w:tcBorders>
              <w:top w:val="nil"/>
              <w:left w:val="nil"/>
              <w:bottom w:val="nil"/>
              <w:right w:val="nil"/>
            </w:tcBorders>
            <w:shd w:val="clear" w:color="auto" w:fill="auto"/>
            <w:noWrap/>
            <w:vAlign w:val="bottom"/>
            <w:hideMark/>
          </w:tcPr>
          <w:p w:rsidR="000D66AF" w:rsidRPr="000D66AF" w:rsidRDefault="000D66AF" w:rsidP="005174F2">
            <w:pPr>
              <w:rPr>
                <w:sz w:val="18"/>
                <w:szCs w:val="18"/>
              </w:rPr>
            </w:pPr>
          </w:p>
        </w:tc>
        <w:tc>
          <w:tcPr>
            <w:tcW w:w="5340" w:type="dxa"/>
            <w:gridSpan w:val="5"/>
            <w:vMerge w:val="restart"/>
            <w:tcBorders>
              <w:top w:val="nil"/>
              <w:left w:val="nil"/>
              <w:bottom w:val="nil"/>
              <w:right w:val="nil"/>
            </w:tcBorders>
            <w:shd w:val="clear" w:color="auto" w:fill="auto"/>
            <w:hideMark/>
          </w:tcPr>
          <w:p w:rsidR="000D66AF" w:rsidRPr="000D66AF" w:rsidRDefault="000D66AF" w:rsidP="005174F2">
            <w:pPr>
              <w:jc w:val="right"/>
              <w:rPr>
                <w:sz w:val="18"/>
                <w:szCs w:val="18"/>
              </w:rPr>
            </w:pPr>
            <w:r w:rsidRPr="000D66AF">
              <w:rPr>
                <w:sz w:val="18"/>
                <w:szCs w:val="18"/>
              </w:rPr>
              <w:t>Приложение 9</w:t>
            </w:r>
            <w:r w:rsidRPr="000D66AF">
              <w:rPr>
                <w:sz w:val="18"/>
                <w:szCs w:val="18"/>
              </w:rPr>
              <w:br/>
              <w:t>к решению Совета депутатов Медаевского сельского поселения Чамзинского муниципального района Республики Мордовия «О бюджете Медаевского сельского поселения Чамзинского муниципального района Республики Мордовия на 2023 год и на плановый период 2024 и 2025 годов»</w:t>
            </w:r>
          </w:p>
        </w:tc>
      </w:tr>
      <w:tr w:rsidR="000D66AF" w:rsidRPr="000D66AF" w:rsidTr="005174F2">
        <w:trPr>
          <w:trHeight w:val="450"/>
        </w:trPr>
        <w:tc>
          <w:tcPr>
            <w:tcW w:w="588" w:type="dxa"/>
            <w:tcBorders>
              <w:top w:val="nil"/>
              <w:left w:val="nil"/>
              <w:bottom w:val="nil"/>
              <w:right w:val="nil"/>
            </w:tcBorders>
            <w:shd w:val="clear" w:color="auto" w:fill="auto"/>
            <w:noWrap/>
            <w:vAlign w:val="bottom"/>
            <w:hideMark/>
          </w:tcPr>
          <w:p w:rsidR="000D66AF" w:rsidRPr="000D66AF" w:rsidRDefault="000D66AF" w:rsidP="005174F2">
            <w:pPr>
              <w:rPr>
                <w:sz w:val="18"/>
                <w:szCs w:val="18"/>
              </w:rPr>
            </w:pPr>
          </w:p>
        </w:tc>
        <w:tc>
          <w:tcPr>
            <w:tcW w:w="840" w:type="dxa"/>
            <w:tcBorders>
              <w:top w:val="nil"/>
              <w:left w:val="nil"/>
              <w:bottom w:val="nil"/>
              <w:right w:val="nil"/>
            </w:tcBorders>
            <w:shd w:val="clear" w:color="auto" w:fill="auto"/>
            <w:noWrap/>
            <w:vAlign w:val="bottom"/>
            <w:hideMark/>
          </w:tcPr>
          <w:p w:rsidR="000D66AF" w:rsidRPr="000D66AF" w:rsidRDefault="000D66AF" w:rsidP="005174F2">
            <w:pPr>
              <w:rPr>
                <w:sz w:val="18"/>
                <w:szCs w:val="18"/>
              </w:rPr>
            </w:pPr>
          </w:p>
        </w:tc>
        <w:tc>
          <w:tcPr>
            <w:tcW w:w="840" w:type="dxa"/>
            <w:tcBorders>
              <w:top w:val="nil"/>
              <w:left w:val="nil"/>
              <w:bottom w:val="nil"/>
              <w:right w:val="nil"/>
            </w:tcBorders>
            <w:shd w:val="clear" w:color="auto" w:fill="auto"/>
            <w:noWrap/>
            <w:vAlign w:val="bottom"/>
            <w:hideMark/>
          </w:tcPr>
          <w:p w:rsidR="000D66AF" w:rsidRPr="000D66AF" w:rsidRDefault="000D66AF" w:rsidP="005174F2">
            <w:pPr>
              <w:rPr>
                <w:sz w:val="18"/>
                <w:szCs w:val="18"/>
              </w:rPr>
            </w:pPr>
          </w:p>
        </w:tc>
        <w:tc>
          <w:tcPr>
            <w:tcW w:w="840" w:type="dxa"/>
            <w:tcBorders>
              <w:top w:val="nil"/>
              <w:left w:val="nil"/>
              <w:bottom w:val="nil"/>
              <w:right w:val="nil"/>
            </w:tcBorders>
            <w:shd w:val="clear" w:color="auto" w:fill="auto"/>
            <w:noWrap/>
            <w:vAlign w:val="bottom"/>
            <w:hideMark/>
          </w:tcPr>
          <w:p w:rsidR="000D66AF" w:rsidRPr="000D66AF" w:rsidRDefault="000D66AF" w:rsidP="005174F2">
            <w:pPr>
              <w:rPr>
                <w:sz w:val="18"/>
                <w:szCs w:val="18"/>
              </w:rPr>
            </w:pPr>
          </w:p>
        </w:tc>
        <w:tc>
          <w:tcPr>
            <w:tcW w:w="1712" w:type="dxa"/>
            <w:tcBorders>
              <w:top w:val="nil"/>
              <w:left w:val="nil"/>
              <w:bottom w:val="nil"/>
              <w:right w:val="nil"/>
            </w:tcBorders>
            <w:shd w:val="clear" w:color="auto" w:fill="auto"/>
            <w:noWrap/>
            <w:vAlign w:val="bottom"/>
            <w:hideMark/>
          </w:tcPr>
          <w:p w:rsidR="000D66AF" w:rsidRPr="000D66AF" w:rsidRDefault="000D66AF" w:rsidP="005174F2">
            <w:pPr>
              <w:rPr>
                <w:sz w:val="18"/>
                <w:szCs w:val="18"/>
              </w:rPr>
            </w:pPr>
          </w:p>
        </w:tc>
        <w:tc>
          <w:tcPr>
            <w:tcW w:w="5340" w:type="dxa"/>
            <w:gridSpan w:val="5"/>
            <w:vMerge/>
            <w:tcBorders>
              <w:top w:val="nil"/>
              <w:left w:val="nil"/>
              <w:bottom w:val="nil"/>
              <w:right w:val="nil"/>
            </w:tcBorders>
            <w:vAlign w:val="center"/>
            <w:hideMark/>
          </w:tcPr>
          <w:p w:rsidR="000D66AF" w:rsidRPr="000D66AF" w:rsidRDefault="000D66AF" w:rsidP="005174F2">
            <w:pPr>
              <w:rPr>
                <w:sz w:val="18"/>
                <w:szCs w:val="18"/>
              </w:rPr>
            </w:pPr>
          </w:p>
        </w:tc>
      </w:tr>
      <w:tr w:rsidR="000D66AF" w:rsidRPr="000D66AF" w:rsidTr="005174F2">
        <w:trPr>
          <w:trHeight w:val="495"/>
        </w:trPr>
        <w:tc>
          <w:tcPr>
            <w:tcW w:w="588" w:type="dxa"/>
            <w:tcBorders>
              <w:top w:val="nil"/>
              <w:left w:val="nil"/>
              <w:bottom w:val="nil"/>
              <w:right w:val="nil"/>
            </w:tcBorders>
            <w:shd w:val="clear" w:color="auto" w:fill="auto"/>
            <w:noWrap/>
            <w:vAlign w:val="bottom"/>
            <w:hideMark/>
          </w:tcPr>
          <w:p w:rsidR="000D66AF" w:rsidRPr="000D66AF" w:rsidRDefault="000D66AF" w:rsidP="005174F2">
            <w:pPr>
              <w:rPr>
                <w:sz w:val="18"/>
                <w:szCs w:val="18"/>
              </w:rPr>
            </w:pPr>
          </w:p>
        </w:tc>
        <w:tc>
          <w:tcPr>
            <w:tcW w:w="840" w:type="dxa"/>
            <w:tcBorders>
              <w:top w:val="nil"/>
              <w:left w:val="nil"/>
              <w:bottom w:val="nil"/>
              <w:right w:val="nil"/>
            </w:tcBorders>
            <w:shd w:val="clear" w:color="auto" w:fill="auto"/>
            <w:noWrap/>
            <w:vAlign w:val="bottom"/>
            <w:hideMark/>
          </w:tcPr>
          <w:p w:rsidR="000D66AF" w:rsidRPr="000D66AF" w:rsidRDefault="000D66AF" w:rsidP="005174F2">
            <w:pPr>
              <w:rPr>
                <w:sz w:val="18"/>
                <w:szCs w:val="18"/>
              </w:rPr>
            </w:pPr>
          </w:p>
        </w:tc>
        <w:tc>
          <w:tcPr>
            <w:tcW w:w="840" w:type="dxa"/>
            <w:tcBorders>
              <w:top w:val="nil"/>
              <w:left w:val="nil"/>
              <w:bottom w:val="nil"/>
              <w:right w:val="nil"/>
            </w:tcBorders>
            <w:shd w:val="clear" w:color="auto" w:fill="auto"/>
            <w:noWrap/>
            <w:vAlign w:val="bottom"/>
            <w:hideMark/>
          </w:tcPr>
          <w:p w:rsidR="000D66AF" w:rsidRPr="000D66AF" w:rsidRDefault="000D66AF" w:rsidP="005174F2">
            <w:pPr>
              <w:rPr>
                <w:sz w:val="18"/>
                <w:szCs w:val="18"/>
              </w:rPr>
            </w:pPr>
          </w:p>
        </w:tc>
        <w:tc>
          <w:tcPr>
            <w:tcW w:w="840" w:type="dxa"/>
            <w:tcBorders>
              <w:top w:val="nil"/>
              <w:left w:val="nil"/>
              <w:bottom w:val="nil"/>
              <w:right w:val="nil"/>
            </w:tcBorders>
            <w:shd w:val="clear" w:color="auto" w:fill="auto"/>
            <w:noWrap/>
            <w:vAlign w:val="bottom"/>
            <w:hideMark/>
          </w:tcPr>
          <w:p w:rsidR="000D66AF" w:rsidRPr="000D66AF" w:rsidRDefault="000D66AF" w:rsidP="005174F2">
            <w:pPr>
              <w:rPr>
                <w:sz w:val="18"/>
                <w:szCs w:val="18"/>
              </w:rPr>
            </w:pPr>
          </w:p>
        </w:tc>
        <w:tc>
          <w:tcPr>
            <w:tcW w:w="1712" w:type="dxa"/>
            <w:tcBorders>
              <w:top w:val="nil"/>
              <w:left w:val="nil"/>
              <w:bottom w:val="nil"/>
              <w:right w:val="nil"/>
            </w:tcBorders>
            <w:shd w:val="clear" w:color="auto" w:fill="auto"/>
            <w:noWrap/>
            <w:vAlign w:val="bottom"/>
            <w:hideMark/>
          </w:tcPr>
          <w:p w:rsidR="000D66AF" w:rsidRPr="000D66AF" w:rsidRDefault="000D66AF" w:rsidP="005174F2">
            <w:pPr>
              <w:rPr>
                <w:sz w:val="18"/>
                <w:szCs w:val="18"/>
              </w:rPr>
            </w:pPr>
          </w:p>
        </w:tc>
        <w:tc>
          <w:tcPr>
            <w:tcW w:w="5340" w:type="dxa"/>
            <w:gridSpan w:val="5"/>
            <w:vMerge/>
            <w:tcBorders>
              <w:top w:val="nil"/>
              <w:left w:val="nil"/>
              <w:bottom w:val="nil"/>
              <w:right w:val="nil"/>
            </w:tcBorders>
            <w:vAlign w:val="center"/>
            <w:hideMark/>
          </w:tcPr>
          <w:p w:rsidR="000D66AF" w:rsidRPr="000D66AF" w:rsidRDefault="000D66AF" w:rsidP="005174F2">
            <w:pPr>
              <w:rPr>
                <w:sz w:val="18"/>
                <w:szCs w:val="18"/>
              </w:rPr>
            </w:pPr>
          </w:p>
        </w:tc>
      </w:tr>
      <w:tr w:rsidR="000D66AF" w:rsidRPr="000D66AF" w:rsidTr="005174F2">
        <w:trPr>
          <w:trHeight w:val="930"/>
        </w:trPr>
        <w:tc>
          <w:tcPr>
            <w:tcW w:w="588" w:type="dxa"/>
            <w:tcBorders>
              <w:top w:val="nil"/>
              <w:left w:val="nil"/>
              <w:bottom w:val="nil"/>
              <w:right w:val="nil"/>
            </w:tcBorders>
            <w:shd w:val="clear" w:color="auto" w:fill="auto"/>
            <w:noWrap/>
            <w:vAlign w:val="bottom"/>
            <w:hideMark/>
          </w:tcPr>
          <w:p w:rsidR="000D66AF" w:rsidRPr="000D66AF" w:rsidRDefault="000D66AF" w:rsidP="005174F2">
            <w:pPr>
              <w:rPr>
                <w:sz w:val="18"/>
                <w:szCs w:val="18"/>
              </w:rPr>
            </w:pPr>
          </w:p>
        </w:tc>
        <w:tc>
          <w:tcPr>
            <w:tcW w:w="840" w:type="dxa"/>
            <w:tcBorders>
              <w:top w:val="nil"/>
              <w:left w:val="nil"/>
              <w:bottom w:val="nil"/>
              <w:right w:val="nil"/>
            </w:tcBorders>
            <w:shd w:val="clear" w:color="auto" w:fill="auto"/>
            <w:noWrap/>
            <w:vAlign w:val="bottom"/>
            <w:hideMark/>
          </w:tcPr>
          <w:p w:rsidR="000D66AF" w:rsidRPr="000D66AF" w:rsidRDefault="000D66AF" w:rsidP="005174F2">
            <w:pPr>
              <w:rPr>
                <w:sz w:val="18"/>
                <w:szCs w:val="18"/>
              </w:rPr>
            </w:pPr>
          </w:p>
        </w:tc>
        <w:tc>
          <w:tcPr>
            <w:tcW w:w="840" w:type="dxa"/>
            <w:tcBorders>
              <w:top w:val="nil"/>
              <w:left w:val="nil"/>
              <w:bottom w:val="nil"/>
              <w:right w:val="nil"/>
            </w:tcBorders>
            <w:shd w:val="clear" w:color="auto" w:fill="auto"/>
            <w:noWrap/>
            <w:vAlign w:val="bottom"/>
            <w:hideMark/>
          </w:tcPr>
          <w:p w:rsidR="000D66AF" w:rsidRPr="000D66AF" w:rsidRDefault="000D66AF" w:rsidP="005174F2">
            <w:pPr>
              <w:rPr>
                <w:sz w:val="18"/>
                <w:szCs w:val="18"/>
              </w:rPr>
            </w:pPr>
          </w:p>
        </w:tc>
        <w:tc>
          <w:tcPr>
            <w:tcW w:w="840" w:type="dxa"/>
            <w:tcBorders>
              <w:top w:val="nil"/>
              <w:left w:val="nil"/>
              <w:bottom w:val="nil"/>
              <w:right w:val="nil"/>
            </w:tcBorders>
            <w:shd w:val="clear" w:color="auto" w:fill="auto"/>
            <w:noWrap/>
            <w:vAlign w:val="bottom"/>
            <w:hideMark/>
          </w:tcPr>
          <w:p w:rsidR="000D66AF" w:rsidRPr="000D66AF" w:rsidRDefault="000D66AF" w:rsidP="005174F2">
            <w:pPr>
              <w:rPr>
                <w:sz w:val="18"/>
                <w:szCs w:val="18"/>
              </w:rPr>
            </w:pPr>
          </w:p>
        </w:tc>
        <w:tc>
          <w:tcPr>
            <w:tcW w:w="1712" w:type="dxa"/>
            <w:tcBorders>
              <w:top w:val="nil"/>
              <w:left w:val="nil"/>
              <w:bottom w:val="nil"/>
              <w:right w:val="nil"/>
            </w:tcBorders>
            <w:shd w:val="clear" w:color="auto" w:fill="auto"/>
            <w:noWrap/>
            <w:vAlign w:val="bottom"/>
            <w:hideMark/>
          </w:tcPr>
          <w:p w:rsidR="000D66AF" w:rsidRPr="000D66AF" w:rsidRDefault="000D66AF" w:rsidP="005174F2">
            <w:pPr>
              <w:rPr>
                <w:sz w:val="18"/>
                <w:szCs w:val="18"/>
              </w:rPr>
            </w:pPr>
          </w:p>
        </w:tc>
        <w:tc>
          <w:tcPr>
            <w:tcW w:w="5340" w:type="dxa"/>
            <w:gridSpan w:val="5"/>
            <w:vMerge/>
            <w:tcBorders>
              <w:top w:val="nil"/>
              <w:left w:val="nil"/>
              <w:bottom w:val="nil"/>
              <w:right w:val="nil"/>
            </w:tcBorders>
            <w:vAlign w:val="center"/>
            <w:hideMark/>
          </w:tcPr>
          <w:p w:rsidR="000D66AF" w:rsidRPr="000D66AF" w:rsidRDefault="000D66AF" w:rsidP="005174F2">
            <w:pPr>
              <w:rPr>
                <w:sz w:val="18"/>
                <w:szCs w:val="18"/>
              </w:rPr>
            </w:pPr>
          </w:p>
        </w:tc>
      </w:tr>
      <w:tr w:rsidR="000D66AF" w:rsidRPr="000D66AF" w:rsidTr="005174F2">
        <w:trPr>
          <w:trHeight w:val="240"/>
        </w:trPr>
        <w:tc>
          <w:tcPr>
            <w:tcW w:w="588" w:type="dxa"/>
            <w:tcBorders>
              <w:top w:val="nil"/>
              <w:left w:val="nil"/>
              <w:bottom w:val="nil"/>
              <w:right w:val="nil"/>
            </w:tcBorders>
            <w:shd w:val="clear" w:color="auto" w:fill="auto"/>
            <w:noWrap/>
            <w:vAlign w:val="bottom"/>
            <w:hideMark/>
          </w:tcPr>
          <w:p w:rsidR="000D66AF" w:rsidRPr="000D66AF" w:rsidRDefault="000D66AF" w:rsidP="005174F2">
            <w:pPr>
              <w:rPr>
                <w:sz w:val="18"/>
                <w:szCs w:val="18"/>
              </w:rPr>
            </w:pPr>
          </w:p>
        </w:tc>
        <w:tc>
          <w:tcPr>
            <w:tcW w:w="840" w:type="dxa"/>
            <w:tcBorders>
              <w:top w:val="nil"/>
              <w:left w:val="nil"/>
              <w:bottom w:val="nil"/>
              <w:right w:val="nil"/>
            </w:tcBorders>
            <w:shd w:val="clear" w:color="auto" w:fill="auto"/>
            <w:vAlign w:val="bottom"/>
            <w:hideMark/>
          </w:tcPr>
          <w:p w:rsidR="000D66AF" w:rsidRPr="000D66AF" w:rsidRDefault="000D66AF" w:rsidP="005174F2">
            <w:pPr>
              <w:rPr>
                <w:sz w:val="18"/>
                <w:szCs w:val="18"/>
              </w:rPr>
            </w:pPr>
          </w:p>
        </w:tc>
        <w:tc>
          <w:tcPr>
            <w:tcW w:w="840" w:type="dxa"/>
            <w:tcBorders>
              <w:top w:val="nil"/>
              <w:left w:val="nil"/>
              <w:bottom w:val="nil"/>
              <w:right w:val="nil"/>
            </w:tcBorders>
            <w:shd w:val="clear" w:color="auto" w:fill="auto"/>
            <w:vAlign w:val="bottom"/>
            <w:hideMark/>
          </w:tcPr>
          <w:p w:rsidR="000D66AF" w:rsidRPr="000D66AF" w:rsidRDefault="000D66AF" w:rsidP="005174F2">
            <w:pPr>
              <w:rPr>
                <w:sz w:val="18"/>
                <w:szCs w:val="18"/>
              </w:rPr>
            </w:pPr>
          </w:p>
        </w:tc>
        <w:tc>
          <w:tcPr>
            <w:tcW w:w="840" w:type="dxa"/>
            <w:tcBorders>
              <w:top w:val="nil"/>
              <w:left w:val="nil"/>
              <w:bottom w:val="nil"/>
              <w:right w:val="nil"/>
            </w:tcBorders>
            <w:shd w:val="clear" w:color="auto" w:fill="auto"/>
            <w:vAlign w:val="bottom"/>
            <w:hideMark/>
          </w:tcPr>
          <w:p w:rsidR="000D66AF" w:rsidRPr="000D66AF" w:rsidRDefault="000D66AF" w:rsidP="005174F2">
            <w:pPr>
              <w:rPr>
                <w:sz w:val="18"/>
                <w:szCs w:val="18"/>
              </w:rPr>
            </w:pPr>
          </w:p>
        </w:tc>
        <w:tc>
          <w:tcPr>
            <w:tcW w:w="1712" w:type="dxa"/>
            <w:tcBorders>
              <w:top w:val="nil"/>
              <w:left w:val="nil"/>
              <w:bottom w:val="nil"/>
              <w:right w:val="nil"/>
            </w:tcBorders>
            <w:shd w:val="clear" w:color="auto" w:fill="auto"/>
            <w:vAlign w:val="bottom"/>
            <w:hideMark/>
          </w:tcPr>
          <w:p w:rsidR="000D66AF" w:rsidRPr="000D66AF" w:rsidRDefault="000D66AF" w:rsidP="005174F2">
            <w:pPr>
              <w:rPr>
                <w:sz w:val="18"/>
                <w:szCs w:val="18"/>
              </w:rPr>
            </w:pPr>
          </w:p>
        </w:tc>
        <w:tc>
          <w:tcPr>
            <w:tcW w:w="5340" w:type="dxa"/>
            <w:gridSpan w:val="5"/>
            <w:vMerge/>
            <w:tcBorders>
              <w:top w:val="nil"/>
              <w:left w:val="nil"/>
              <w:bottom w:val="nil"/>
              <w:right w:val="nil"/>
            </w:tcBorders>
            <w:vAlign w:val="center"/>
            <w:hideMark/>
          </w:tcPr>
          <w:p w:rsidR="000D66AF" w:rsidRPr="000D66AF" w:rsidRDefault="000D66AF" w:rsidP="005174F2">
            <w:pPr>
              <w:rPr>
                <w:sz w:val="18"/>
                <w:szCs w:val="18"/>
              </w:rPr>
            </w:pPr>
          </w:p>
        </w:tc>
      </w:tr>
      <w:tr w:rsidR="000D66AF" w:rsidRPr="000D66AF" w:rsidTr="005174F2">
        <w:trPr>
          <w:trHeight w:val="225"/>
        </w:trPr>
        <w:tc>
          <w:tcPr>
            <w:tcW w:w="588" w:type="dxa"/>
            <w:tcBorders>
              <w:top w:val="nil"/>
              <w:left w:val="nil"/>
              <w:bottom w:val="nil"/>
              <w:right w:val="nil"/>
            </w:tcBorders>
            <w:shd w:val="clear" w:color="auto" w:fill="auto"/>
            <w:noWrap/>
            <w:vAlign w:val="bottom"/>
            <w:hideMark/>
          </w:tcPr>
          <w:p w:rsidR="000D66AF" w:rsidRPr="000D66AF" w:rsidRDefault="000D66AF" w:rsidP="005174F2">
            <w:pPr>
              <w:rPr>
                <w:sz w:val="18"/>
                <w:szCs w:val="18"/>
              </w:rPr>
            </w:pPr>
          </w:p>
        </w:tc>
        <w:tc>
          <w:tcPr>
            <w:tcW w:w="840" w:type="dxa"/>
            <w:tcBorders>
              <w:top w:val="nil"/>
              <w:left w:val="nil"/>
              <w:bottom w:val="nil"/>
              <w:right w:val="nil"/>
            </w:tcBorders>
            <w:shd w:val="clear" w:color="auto" w:fill="auto"/>
            <w:vAlign w:val="bottom"/>
            <w:hideMark/>
          </w:tcPr>
          <w:p w:rsidR="000D66AF" w:rsidRPr="000D66AF" w:rsidRDefault="000D66AF" w:rsidP="005174F2">
            <w:pPr>
              <w:rPr>
                <w:sz w:val="18"/>
                <w:szCs w:val="18"/>
              </w:rPr>
            </w:pPr>
          </w:p>
        </w:tc>
        <w:tc>
          <w:tcPr>
            <w:tcW w:w="840" w:type="dxa"/>
            <w:tcBorders>
              <w:top w:val="nil"/>
              <w:left w:val="nil"/>
              <w:bottom w:val="nil"/>
              <w:right w:val="nil"/>
            </w:tcBorders>
            <w:shd w:val="clear" w:color="auto" w:fill="auto"/>
            <w:vAlign w:val="bottom"/>
            <w:hideMark/>
          </w:tcPr>
          <w:p w:rsidR="000D66AF" w:rsidRPr="000D66AF" w:rsidRDefault="000D66AF" w:rsidP="005174F2">
            <w:pPr>
              <w:rPr>
                <w:sz w:val="18"/>
                <w:szCs w:val="18"/>
              </w:rPr>
            </w:pPr>
          </w:p>
        </w:tc>
        <w:tc>
          <w:tcPr>
            <w:tcW w:w="840" w:type="dxa"/>
            <w:tcBorders>
              <w:top w:val="nil"/>
              <w:left w:val="nil"/>
              <w:bottom w:val="nil"/>
              <w:right w:val="nil"/>
            </w:tcBorders>
            <w:shd w:val="clear" w:color="auto" w:fill="auto"/>
            <w:vAlign w:val="bottom"/>
            <w:hideMark/>
          </w:tcPr>
          <w:p w:rsidR="000D66AF" w:rsidRPr="000D66AF" w:rsidRDefault="000D66AF" w:rsidP="005174F2">
            <w:pPr>
              <w:rPr>
                <w:sz w:val="18"/>
                <w:szCs w:val="18"/>
              </w:rPr>
            </w:pPr>
          </w:p>
        </w:tc>
        <w:tc>
          <w:tcPr>
            <w:tcW w:w="1712" w:type="dxa"/>
            <w:tcBorders>
              <w:top w:val="nil"/>
              <w:left w:val="nil"/>
              <w:bottom w:val="nil"/>
              <w:right w:val="nil"/>
            </w:tcBorders>
            <w:shd w:val="clear" w:color="auto" w:fill="auto"/>
            <w:vAlign w:val="bottom"/>
            <w:hideMark/>
          </w:tcPr>
          <w:p w:rsidR="000D66AF" w:rsidRPr="000D66AF" w:rsidRDefault="000D66AF" w:rsidP="005174F2">
            <w:pPr>
              <w:rPr>
                <w:sz w:val="18"/>
                <w:szCs w:val="18"/>
              </w:rPr>
            </w:pPr>
          </w:p>
        </w:tc>
        <w:tc>
          <w:tcPr>
            <w:tcW w:w="1720" w:type="dxa"/>
            <w:tcBorders>
              <w:top w:val="nil"/>
              <w:left w:val="nil"/>
              <w:bottom w:val="nil"/>
              <w:right w:val="nil"/>
            </w:tcBorders>
            <w:shd w:val="clear" w:color="auto" w:fill="auto"/>
            <w:vAlign w:val="bottom"/>
            <w:hideMark/>
          </w:tcPr>
          <w:p w:rsidR="000D66AF" w:rsidRPr="000D66AF" w:rsidRDefault="000D66AF" w:rsidP="005174F2">
            <w:pPr>
              <w:rPr>
                <w:sz w:val="18"/>
                <w:szCs w:val="18"/>
              </w:rPr>
            </w:pPr>
          </w:p>
        </w:tc>
        <w:tc>
          <w:tcPr>
            <w:tcW w:w="1240" w:type="dxa"/>
            <w:tcBorders>
              <w:top w:val="nil"/>
              <w:left w:val="nil"/>
              <w:bottom w:val="nil"/>
              <w:right w:val="nil"/>
            </w:tcBorders>
            <w:shd w:val="clear" w:color="auto" w:fill="auto"/>
            <w:vAlign w:val="bottom"/>
            <w:hideMark/>
          </w:tcPr>
          <w:p w:rsidR="000D66AF" w:rsidRPr="000D66AF" w:rsidRDefault="000D66AF" w:rsidP="005174F2">
            <w:pPr>
              <w:rPr>
                <w:sz w:val="18"/>
                <w:szCs w:val="18"/>
              </w:rPr>
            </w:pPr>
          </w:p>
        </w:tc>
        <w:tc>
          <w:tcPr>
            <w:tcW w:w="700" w:type="dxa"/>
            <w:tcBorders>
              <w:top w:val="nil"/>
              <w:left w:val="nil"/>
              <w:bottom w:val="nil"/>
              <w:right w:val="nil"/>
            </w:tcBorders>
            <w:shd w:val="clear" w:color="auto" w:fill="auto"/>
            <w:vAlign w:val="bottom"/>
            <w:hideMark/>
          </w:tcPr>
          <w:p w:rsidR="000D66AF" w:rsidRPr="000D66AF" w:rsidRDefault="000D66AF" w:rsidP="005174F2">
            <w:pPr>
              <w:rPr>
                <w:sz w:val="18"/>
                <w:szCs w:val="18"/>
              </w:rPr>
            </w:pPr>
          </w:p>
        </w:tc>
        <w:tc>
          <w:tcPr>
            <w:tcW w:w="840" w:type="dxa"/>
            <w:tcBorders>
              <w:top w:val="nil"/>
              <w:left w:val="nil"/>
              <w:bottom w:val="nil"/>
              <w:right w:val="nil"/>
            </w:tcBorders>
            <w:shd w:val="clear" w:color="auto" w:fill="auto"/>
            <w:vAlign w:val="bottom"/>
            <w:hideMark/>
          </w:tcPr>
          <w:p w:rsidR="000D66AF" w:rsidRPr="000D66AF" w:rsidRDefault="000D66AF" w:rsidP="005174F2">
            <w:pPr>
              <w:rPr>
                <w:sz w:val="18"/>
                <w:szCs w:val="18"/>
              </w:rPr>
            </w:pPr>
          </w:p>
        </w:tc>
        <w:tc>
          <w:tcPr>
            <w:tcW w:w="840" w:type="dxa"/>
            <w:tcBorders>
              <w:top w:val="nil"/>
              <w:left w:val="nil"/>
              <w:bottom w:val="nil"/>
              <w:right w:val="nil"/>
            </w:tcBorders>
            <w:shd w:val="clear" w:color="auto" w:fill="auto"/>
            <w:vAlign w:val="bottom"/>
            <w:hideMark/>
          </w:tcPr>
          <w:p w:rsidR="000D66AF" w:rsidRPr="000D66AF" w:rsidRDefault="000D66AF" w:rsidP="005174F2">
            <w:pPr>
              <w:rPr>
                <w:sz w:val="18"/>
                <w:szCs w:val="18"/>
              </w:rPr>
            </w:pPr>
          </w:p>
        </w:tc>
      </w:tr>
      <w:tr w:rsidR="000D66AF" w:rsidRPr="000D66AF" w:rsidTr="005174F2">
        <w:trPr>
          <w:trHeight w:val="255"/>
        </w:trPr>
        <w:tc>
          <w:tcPr>
            <w:tcW w:w="588" w:type="dxa"/>
            <w:tcBorders>
              <w:top w:val="nil"/>
              <w:left w:val="nil"/>
              <w:bottom w:val="nil"/>
              <w:right w:val="nil"/>
            </w:tcBorders>
            <w:shd w:val="clear" w:color="auto" w:fill="auto"/>
            <w:noWrap/>
            <w:vAlign w:val="bottom"/>
            <w:hideMark/>
          </w:tcPr>
          <w:p w:rsidR="000D66AF" w:rsidRPr="000D66AF" w:rsidRDefault="000D66AF" w:rsidP="005174F2">
            <w:pPr>
              <w:rPr>
                <w:sz w:val="18"/>
                <w:szCs w:val="18"/>
              </w:rPr>
            </w:pPr>
          </w:p>
        </w:tc>
        <w:tc>
          <w:tcPr>
            <w:tcW w:w="840" w:type="dxa"/>
            <w:tcBorders>
              <w:top w:val="nil"/>
              <w:left w:val="nil"/>
              <w:bottom w:val="nil"/>
              <w:right w:val="nil"/>
            </w:tcBorders>
            <w:shd w:val="clear" w:color="auto" w:fill="auto"/>
            <w:noWrap/>
            <w:vAlign w:val="bottom"/>
            <w:hideMark/>
          </w:tcPr>
          <w:p w:rsidR="000D66AF" w:rsidRPr="000D66AF" w:rsidRDefault="000D66AF" w:rsidP="005174F2">
            <w:pPr>
              <w:rPr>
                <w:sz w:val="18"/>
                <w:szCs w:val="18"/>
              </w:rPr>
            </w:pPr>
          </w:p>
        </w:tc>
        <w:tc>
          <w:tcPr>
            <w:tcW w:w="840" w:type="dxa"/>
            <w:tcBorders>
              <w:top w:val="nil"/>
              <w:left w:val="nil"/>
              <w:bottom w:val="nil"/>
              <w:right w:val="nil"/>
            </w:tcBorders>
            <w:shd w:val="clear" w:color="auto" w:fill="auto"/>
            <w:noWrap/>
            <w:vAlign w:val="bottom"/>
            <w:hideMark/>
          </w:tcPr>
          <w:p w:rsidR="000D66AF" w:rsidRPr="000D66AF" w:rsidRDefault="000D66AF" w:rsidP="005174F2">
            <w:pPr>
              <w:rPr>
                <w:sz w:val="18"/>
                <w:szCs w:val="18"/>
              </w:rPr>
            </w:pPr>
          </w:p>
        </w:tc>
        <w:tc>
          <w:tcPr>
            <w:tcW w:w="840" w:type="dxa"/>
            <w:tcBorders>
              <w:top w:val="nil"/>
              <w:left w:val="nil"/>
              <w:bottom w:val="nil"/>
              <w:right w:val="nil"/>
            </w:tcBorders>
            <w:shd w:val="clear" w:color="auto" w:fill="auto"/>
            <w:noWrap/>
            <w:vAlign w:val="bottom"/>
            <w:hideMark/>
          </w:tcPr>
          <w:p w:rsidR="000D66AF" w:rsidRPr="000D66AF" w:rsidRDefault="000D66AF" w:rsidP="005174F2">
            <w:pPr>
              <w:rPr>
                <w:sz w:val="18"/>
                <w:szCs w:val="18"/>
              </w:rPr>
            </w:pPr>
          </w:p>
        </w:tc>
        <w:tc>
          <w:tcPr>
            <w:tcW w:w="1712" w:type="dxa"/>
            <w:tcBorders>
              <w:top w:val="nil"/>
              <w:left w:val="nil"/>
              <w:bottom w:val="nil"/>
              <w:right w:val="nil"/>
            </w:tcBorders>
            <w:shd w:val="clear" w:color="auto" w:fill="auto"/>
            <w:noWrap/>
            <w:vAlign w:val="bottom"/>
            <w:hideMark/>
          </w:tcPr>
          <w:p w:rsidR="000D66AF" w:rsidRPr="000D66AF" w:rsidRDefault="000D66AF" w:rsidP="005174F2">
            <w:pPr>
              <w:rPr>
                <w:sz w:val="18"/>
                <w:szCs w:val="18"/>
              </w:rPr>
            </w:pPr>
          </w:p>
        </w:tc>
        <w:tc>
          <w:tcPr>
            <w:tcW w:w="1720" w:type="dxa"/>
            <w:tcBorders>
              <w:top w:val="nil"/>
              <w:left w:val="nil"/>
              <w:bottom w:val="nil"/>
              <w:right w:val="nil"/>
            </w:tcBorders>
            <w:shd w:val="clear" w:color="auto" w:fill="auto"/>
            <w:noWrap/>
            <w:vAlign w:val="bottom"/>
            <w:hideMark/>
          </w:tcPr>
          <w:p w:rsidR="000D66AF" w:rsidRPr="000D66AF" w:rsidRDefault="000D66AF" w:rsidP="005174F2">
            <w:pPr>
              <w:rPr>
                <w:sz w:val="18"/>
                <w:szCs w:val="18"/>
              </w:rPr>
            </w:pPr>
          </w:p>
        </w:tc>
        <w:tc>
          <w:tcPr>
            <w:tcW w:w="1240" w:type="dxa"/>
            <w:tcBorders>
              <w:top w:val="nil"/>
              <w:left w:val="nil"/>
              <w:bottom w:val="nil"/>
              <w:right w:val="nil"/>
            </w:tcBorders>
            <w:shd w:val="clear" w:color="auto" w:fill="auto"/>
            <w:noWrap/>
            <w:vAlign w:val="bottom"/>
            <w:hideMark/>
          </w:tcPr>
          <w:p w:rsidR="000D66AF" w:rsidRPr="000D66AF" w:rsidRDefault="000D66AF" w:rsidP="005174F2">
            <w:pPr>
              <w:rPr>
                <w:sz w:val="18"/>
                <w:szCs w:val="18"/>
              </w:rPr>
            </w:pPr>
          </w:p>
        </w:tc>
        <w:tc>
          <w:tcPr>
            <w:tcW w:w="700" w:type="dxa"/>
            <w:tcBorders>
              <w:top w:val="nil"/>
              <w:left w:val="nil"/>
              <w:bottom w:val="nil"/>
              <w:right w:val="nil"/>
            </w:tcBorders>
            <w:shd w:val="clear" w:color="auto" w:fill="auto"/>
            <w:noWrap/>
            <w:vAlign w:val="bottom"/>
            <w:hideMark/>
          </w:tcPr>
          <w:p w:rsidR="000D66AF" w:rsidRPr="000D66AF" w:rsidRDefault="000D66AF" w:rsidP="005174F2">
            <w:pPr>
              <w:rPr>
                <w:sz w:val="18"/>
                <w:szCs w:val="18"/>
              </w:rPr>
            </w:pPr>
          </w:p>
        </w:tc>
        <w:tc>
          <w:tcPr>
            <w:tcW w:w="840" w:type="dxa"/>
            <w:tcBorders>
              <w:top w:val="nil"/>
              <w:left w:val="nil"/>
              <w:bottom w:val="nil"/>
              <w:right w:val="nil"/>
            </w:tcBorders>
            <w:shd w:val="clear" w:color="auto" w:fill="auto"/>
            <w:noWrap/>
            <w:vAlign w:val="bottom"/>
            <w:hideMark/>
          </w:tcPr>
          <w:p w:rsidR="000D66AF" w:rsidRPr="000D66AF" w:rsidRDefault="000D66AF" w:rsidP="005174F2">
            <w:pPr>
              <w:rPr>
                <w:sz w:val="18"/>
                <w:szCs w:val="18"/>
              </w:rPr>
            </w:pPr>
          </w:p>
        </w:tc>
        <w:tc>
          <w:tcPr>
            <w:tcW w:w="840" w:type="dxa"/>
            <w:tcBorders>
              <w:top w:val="nil"/>
              <w:left w:val="nil"/>
              <w:bottom w:val="nil"/>
              <w:right w:val="nil"/>
            </w:tcBorders>
            <w:shd w:val="clear" w:color="auto" w:fill="auto"/>
            <w:noWrap/>
            <w:vAlign w:val="bottom"/>
            <w:hideMark/>
          </w:tcPr>
          <w:p w:rsidR="000D66AF" w:rsidRPr="000D66AF" w:rsidRDefault="000D66AF" w:rsidP="005174F2">
            <w:pPr>
              <w:rPr>
                <w:sz w:val="18"/>
                <w:szCs w:val="18"/>
              </w:rPr>
            </w:pPr>
          </w:p>
        </w:tc>
      </w:tr>
      <w:tr w:rsidR="000D66AF" w:rsidRPr="000D66AF" w:rsidTr="005174F2">
        <w:trPr>
          <w:trHeight w:val="1320"/>
        </w:trPr>
        <w:tc>
          <w:tcPr>
            <w:tcW w:w="10171" w:type="dxa"/>
            <w:gridSpan w:val="10"/>
            <w:tcBorders>
              <w:top w:val="nil"/>
              <w:left w:val="nil"/>
              <w:bottom w:val="nil"/>
              <w:right w:val="nil"/>
            </w:tcBorders>
            <w:shd w:val="clear" w:color="auto" w:fill="auto"/>
            <w:hideMark/>
          </w:tcPr>
          <w:p w:rsidR="000D66AF" w:rsidRPr="000D66AF" w:rsidRDefault="000D66AF" w:rsidP="005174F2">
            <w:pPr>
              <w:jc w:val="center"/>
              <w:rPr>
                <w:b/>
                <w:bCs/>
                <w:sz w:val="18"/>
                <w:szCs w:val="18"/>
              </w:rPr>
            </w:pPr>
            <w:r w:rsidRPr="000D66AF">
              <w:rPr>
                <w:b/>
                <w:bCs/>
                <w:sz w:val="18"/>
                <w:szCs w:val="18"/>
              </w:rPr>
              <w:lastRenderedPageBreak/>
              <w:t xml:space="preserve">ПРОГРАММА </w:t>
            </w:r>
            <w:r w:rsidRPr="000D66AF">
              <w:rPr>
                <w:b/>
                <w:bCs/>
                <w:sz w:val="18"/>
                <w:szCs w:val="18"/>
              </w:rPr>
              <w:br/>
              <w:t xml:space="preserve">МУНИЦИПАЛЬНЫХ ВНУТРЕННИХ ЗАИМСТВОВАНИЙ МЕДАЕВСКОГО СЕЛЬСКОГО ПОСЕЛЕНИЯ ЧАМЗИНСКОГО МУНИЦИПАЛЬНОГО РАЙОНА РЕСПУБЛИКИ МОРДОВИЯ НА 2023 ГОД И НА ПЛАНОВЫЙ ПЕРИОД 2024 И 2025 ГОДОВ </w:t>
            </w:r>
          </w:p>
          <w:p w:rsidR="000D66AF" w:rsidRPr="000D66AF" w:rsidRDefault="000D66AF" w:rsidP="005174F2">
            <w:pPr>
              <w:jc w:val="center"/>
              <w:rPr>
                <w:b/>
                <w:bCs/>
                <w:sz w:val="18"/>
                <w:szCs w:val="18"/>
              </w:rPr>
            </w:pPr>
          </w:p>
          <w:p w:rsidR="000D66AF" w:rsidRPr="000D66AF" w:rsidRDefault="000D66AF" w:rsidP="005174F2">
            <w:pPr>
              <w:jc w:val="center"/>
              <w:rPr>
                <w:b/>
                <w:bCs/>
                <w:sz w:val="18"/>
                <w:szCs w:val="18"/>
              </w:rPr>
            </w:pPr>
          </w:p>
        </w:tc>
      </w:tr>
      <w:tr w:rsidR="000D66AF" w:rsidRPr="000D66AF" w:rsidTr="005174F2">
        <w:trPr>
          <w:trHeight w:val="255"/>
        </w:trPr>
        <w:tc>
          <w:tcPr>
            <w:tcW w:w="588" w:type="dxa"/>
            <w:tcBorders>
              <w:top w:val="nil"/>
              <w:left w:val="nil"/>
              <w:bottom w:val="nil"/>
              <w:right w:val="nil"/>
            </w:tcBorders>
            <w:shd w:val="clear" w:color="auto" w:fill="auto"/>
            <w:noWrap/>
            <w:vAlign w:val="bottom"/>
            <w:hideMark/>
          </w:tcPr>
          <w:p w:rsidR="000D66AF" w:rsidRPr="000D66AF" w:rsidRDefault="000D66AF" w:rsidP="005174F2">
            <w:pPr>
              <w:jc w:val="center"/>
              <w:rPr>
                <w:b/>
                <w:bCs/>
                <w:sz w:val="18"/>
                <w:szCs w:val="18"/>
              </w:rPr>
            </w:pPr>
          </w:p>
        </w:tc>
        <w:tc>
          <w:tcPr>
            <w:tcW w:w="840" w:type="dxa"/>
            <w:tcBorders>
              <w:top w:val="nil"/>
              <w:left w:val="nil"/>
              <w:bottom w:val="nil"/>
              <w:right w:val="nil"/>
            </w:tcBorders>
            <w:shd w:val="clear" w:color="auto" w:fill="auto"/>
            <w:noWrap/>
            <w:vAlign w:val="bottom"/>
            <w:hideMark/>
          </w:tcPr>
          <w:p w:rsidR="000D66AF" w:rsidRPr="000D66AF" w:rsidRDefault="000D66AF" w:rsidP="005174F2">
            <w:pPr>
              <w:rPr>
                <w:sz w:val="18"/>
                <w:szCs w:val="18"/>
              </w:rPr>
            </w:pPr>
          </w:p>
        </w:tc>
        <w:tc>
          <w:tcPr>
            <w:tcW w:w="840" w:type="dxa"/>
            <w:tcBorders>
              <w:top w:val="nil"/>
              <w:left w:val="nil"/>
              <w:bottom w:val="nil"/>
              <w:right w:val="nil"/>
            </w:tcBorders>
            <w:shd w:val="clear" w:color="auto" w:fill="auto"/>
            <w:noWrap/>
            <w:vAlign w:val="bottom"/>
            <w:hideMark/>
          </w:tcPr>
          <w:p w:rsidR="000D66AF" w:rsidRPr="000D66AF" w:rsidRDefault="000D66AF" w:rsidP="005174F2">
            <w:pPr>
              <w:rPr>
                <w:sz w:val="18"/>
                <w:szCs w:val="18"/>
              </w:rPr>
            </w:pPr>
          </w:p>
        </w:tc>
        <w:tc>
          <w:tcPr>
            <w:tcW w:w="840" w:type="dxa"/>
            <w:tcBorders>
              <w:top w:val="nil"/>
              <w:left w:val="nil"/>
              <w:bottom w:val="nil"/>
              <w:right w:val="nil"/>
            </w:tcBorders>
            <w:shd w:val="clear" w:color="auto" w:fill="auto"/>
            <w:noWrap/>
            <w:vAlign w:val="bottom"/>
            <w:hideMark/>
          </w:tcPr>
          <w:p w:rsidR="000D66AF" w:rsidRPr="000D66AF" w:rsidRDefault="000D66AF" w:rsidP="005174F2">
            <w:pPr>
              <w:rPr>
                <w:sz w:val="18"/>
                <w:szCs w:val="18"/>
              </w:rPr>
            </w:pPr>
          </w:p>
        </w:tc>
        <w:tc>
          <w:tcPr>
            <w:tcW w:w="1712" w:type="dxa"/>
            <w:tcBorders>
              <w:top w:val="nil"/>
              <w:left w:val="nil"/>
              <w:bottom w:val="nil"/>
              <w:right w:val="nil"/>
            </w:tcBorders>
            <w:shd w:val="clear" w:color="auto" w:fill="auto"/>
            <w:noWrap/>
            <w:vAlign w:val="bottom"/>
            <w:hideMark/>
          </w:tcPr>
          <w:p w:rsidR="000D66AF" w:rsidRPr="000D66AF" w:rsidRDefault="000D66AF" w:rsidP="005174F2">
            <w:pPr>
              <w:rPr>
                <w:sz w:val="18"/>
                <w:szCs w:val="18"/>
              </w:rPr>
            </w:pPr>
          </w:p>
        </w:tc>
        <w:tc>
          <w:tcPr>
            <w:tcW w:w="1720" w:type="dxa"/>
            <w:tcBorders>
              <w:top w:val="nil"/>
              <w:left w:val="nil"/>
              <w:bottom w:val="nil"/>
              <w:right w:val="nil"/>
            </w:tcBorders>
            <w:shd w:val="clear" w:color="auto" w:fill="auto"/>
            <w:noWrap/>
            <w:vAlign w:val="bottom"/>
            <w:hideMark/>
          </w:tcPr>
          <w:p w:rsidR="000D66AF" w:rsidRPr="000D66AF" w:rsidRDefault="000D66AF" w:rsidP="005174F2">
            <w:pPr>
              <w:rPr>
                <w:sz w:val="18"/>
                <w:szCs w:val="18"/>
              </w:rPr>
            </w:pPr>
          </w:p>
        </w:tc>
        <w:tc>
          <w:tcPr>
            <w:tcW w:w="1240" w:type="dxa"/>
            <w:tcBorders>
              <w:top w:val="nil"/>
              <w:left w:val="nil"/>
              <w:bottom w:val="nil"/>
              <w:right w:val="nil"/>
            </w:tcBorders>
            <w:shd w:val="clear" w:color="auto" w:fill="auto"/>
            <w:noWrap/>
            <w:vAlign w:val="bottom"/>
            <w:hideMark/>
          </w:tcPr>
          <w:p w:rsidR="000D66AF" w:rsidRPr="000D66AF" w:rsidRDefault="000D66AF" w:rsidP="005174F2">
            <w:pPr>
              <w:rPr>
                <w:sz w:val="18"/>
                <w:szCs w:val="18"/>
              </w:rPr>
            </w:pPr>
          </w:p>
        </w:tc>
        <w:tc>
          <w:tcPr>
            <w:tcW w:w="700" w:type="dxa"/>
            <w:tcBorders>
              <w:top w:val="nil"/>
              <w:left w:val="nil"/>
              <w:bottom w:val="nil"/>
              <w:right w:val="nil"/>
            </w:tcBorders>
            <w:shd w:val="clear" w:color="auto" w:fill="auto"/>
            <w:noWrap/>
            <w:vAlign w:val="bottom"/>
            <w:hideMark/>
          </w:tcPr>
          <w:p w:rsidR="000D66AF" w:rsidRPr="000D66AF" w:rsidRDefault="000D66AF" w:rsidP="005174F2">
            <w:pPr>
              <w:rPr>
                <w:sz w:val="18"/>
                <w:szCs w:val="18"/>
              </w:rPr>
            </w:pPr>
          </w:p>
        </w:tc>
        <w:tc>
          <w:tcPr>
            <w:tcW w:w="840" w:type="dxa"/>
            <w:tcBorders>
              <w:top w:val="nil"/>
              <w:left w:val="nil"/>
              <w:bottom w:val="nil"/>
              <w:right w:val="nil"/>
            </w:tcBorders>
            <w:shd w:val="clear" w:color="auto" w:fill="auto"/>
            <w:noWrap/>
            <w:vAlign w:val="bottom"/>
            <w:hideMark/>
          </w:tcPr>
          <w:p w:rsidR="000D66AF" w:rsidRPr="000D66AF" w:rsidRDefault="000D66AF" w:rsidP="005174F2">
            <w:pPr>
              <w:rPr>
                <w:sz w:val="18"/>
                <w:szCs w:val="18"/>
              </w:rPr>
            </w:pPr>
          </w:p>
        </w:tc>
        <w:tc>
          <w:tcPr>
            <w:tcW w:w="840" w:type="dxa"/>
            <w:tcBorders>
              <w:top w:val="nil"/>
              <w:left w:val="nil"/>
              <w:bottom w:val="nil"/>
              <w:right w:val="nil"/>
            </w:tcBorders>
            <w:shd w:val="clear" w:color="auto" w:fill="auto"/>
            <w:noWrap/>
            <w:vAlign w:val="bottom"/>
            <w:hideMark/>
          </w:tcPr>
          <w:p w:rsidR="000D66AF" w:rsidRPr="000D66AF" w:rsidRDefault="000D66AF" w:rsidP="005174F2">
            <w:pPr>
              <w:rPr>
                <w:sz w:val="18"/>
                <w:szCs w:val="18"/>
              </w:rPr>
            </w:pPr>
          </w:p>
        </w:tc>
      </w:tr>
      <w:tr w:rsidR="000D66AF" w:rsidRPr="000D66AF" w:rsidTr="005174F2">
        <w:trPr>
          <w:trHeight w:val="390"/>
        </w:trPr>
        <w:tc>
          <w:tcPr>
            <w:tcW w:w="588"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0D66AF" w:rsidRPr="000D66AF" w:rsidRDefault="000D66AF" w:rsidP="005174F2">
            <w:pPr>
              <w:jc w:val="center"/>
              <w:rPr>
                <w:b/>
                <w:bCs/>
                <w:sz w:val="18"/>
                <w:szCs w:val="18"/>
              </w:rPr>
            </w:pPr>
            <w:r w:rsidRPr="000D66AF">
              <w:rPr>
                <w:b/>
                <w:bCs/>
                <w:sz w:val="18"/>
                <w:szCs w:val="18"/>
              </w:rPr>
              <w:t>№ п/п</w:t>
            </w:r>
          </w:p>
        </w:tc>
        <w:tc>
          <w:tcPr>
            <w:tcW w:w="4232" w:type="dxa"/>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D66AF" w:rsidRPr="000D66AF" w:rsidRDefault="000D66AF" w:rsidP="005174F2">
            <w:pPr>
              <w:jc w:val="center"/>
              <w:rPr>
                <w:b/>
                <w:bCs/>
                <w:sz w:val="18"/>
                <w:szCs w:val="18"/>
              </w:rPr>
            </w:pPr>
            <w:r w:rsidRPr="000D66AF">
              <w:rPr>
                <w:b/>
                <w:bCs/>
                <w:sz w:val="18"/>
                <w:szCs w:val="18"/>
              </w:rPr>
              <w:t>Виды заимствований</w:t>
            </w:r>
          </w:p>
        </w:tc>
        <w:tc>
          <w:tcPr>
            <w:tcW w:w="5340" w:type="dxa"/>
            <w:gridSpan w:val="5"/>
            <w:tcBorders>
              <w:top w:val="single" w:sz="4" w:space="0" w:color="auto"/>
              <w:left w:val="nil"/>
              <w:bottom w:val="single" w:sz="4" w:space="0" w:color="auto"/>
              <w:right w:val="single" w:sz="4" w:space="0" w:color="auto"/>
            </w:tcBorders>
            <w:shd w:val="clear" w:color="auto" w:fill="auto"/>
            <w:noWrap/>
            <w:vAlign w:val="center"/>
            <w:hideMark/>
          </w:tcPr>
          <w:p w:rsidR="000D66AF" w:rsidRPr="000D66AF" w:rsidRDefault="000D66AF" w:rsidP="005174F2">
            <w:pPr>
              <w:jc w:val="center"/>
              <w:rPr>
                <w:b/>
                <w:bCs/>
                <w:sz w:val="18"/>
                <w:szCs w:val="18"/>
              </w:rPr>
            </w:pPr>
            <w:r w:rsidRPr="000D66AF">
              <w:rPr>
                <w:b/>
                <w:bCs/>
                <w:sz w:val="18"/>
                <w:szCs w:val="18"/>
              </w:rPr>
              <w:t>Сумма (тыс. рублей)</w:t>
            </w:r>
          </w:p>
        </w:tc>
      </w:tr>
      <w:tr w:rsidR="000D66AF" w:rsidRPr="000D66AF" w:rsidTr="005174F2">
        <w:trPr>
          <w:trHeight w:val="375"/>
        </w:trPr>
        <w:tc>
          <w:tcPr>
            <w:tcW w:w="588" w:type="dxa"/>
            <w:vMerge/>
            <w:tcBorders>
              <w:top w:val="single" w:sz="4" w:space="0" w:color="auto"/>
              <w:left w:val="single" w:sz="4" w:space="0" w:color="auto"/>
              <w:bottom w:val="single" w:sz="4" w:space="0" w:color="auto"/>
              <w:right w:val="single" w:sz="4" w:space="0" w:color="auto"/>
            </w:tcBorders>
            <w:vAlign w:val="center"/>
            <w:hideMark/>
          </w:tcPr>
          <w:p w:rsidR="000D66AF" w:rsidRPr="000D66AF" w:rsidRDefault="000D66AF" w:rsidP="005174F2">
            <w:pPr>
              <w:rPr>
                <w:b/>
                <w:bCs/>
                <w:sz w:val="18"/>
                <w:szCs w:val="18"/>
              </w:rPr>
            </w:pPr>
          </w:p>
        </w:tc>
        <w:tc>
          <w:tcPr>
            <w:tcW w:w="4232" w:type="dxa"/>
            <w:gridSpan w:val="4"/>
            <w:vMerge/>
            <w:tcBorders>
              <w:top w:val="single" w:sz="4" w:space="0" w:color="auto"/>
              <w:left w:val="single" w:sz="4" w:space="0" w:color="auto"/>
              <w:bottom w:val="single" w:sz="4" w:space="0" w:color="auto"/>
              <w:right w:val="single" w:sz="4" w:space="0" w:color="auto"/>
            </w:tcBorders>
            <w:vAlign w:val="center"/>
            <w:hideMark/>
          </w:tcPr>
          <w:p w:rsidR="000D66AF" w:rsidRPr="000D66AF" w:rsidRDefault="000D66AF" w:rsidP="005174F2">
            <w:pPr>
              <w:rPr>
                <w:b/>
                <w:bCs/>
                <w:sz w:val="18"/>
                <w:szCs w:val="18"/>
              </w:rPr>
            </w:pPr>
          </w:p>
        </w:tc>
        <w:tc>
          <w:tcPr>
            <w:tcW w:w="1720" w:type="dxa"/>
            <w:tcBorders>
              <w:top w:val="nil"/>
              <w:left w:val="nil"/>
              <w:bottom w:val="single" w:sz="4" w:space="0" w:color="auto"/>
              <w:right w:val="single" w:sz="4" w:space="0" w:color="auto"/>
            </w:tcBorders>
            <w:shd w:val="clear" w:color="auto" w:fill="auto"/>
            <w:noWrap/>
            <w:vAlign w:val="center"/>
            <w:hideMark/>
          </w:tcPr>
          <w:p w:rsidR="000D66AF" w:rsidRPr="000D66AF" w:rsidRDefault="000D66AF" w:rsidP="005174F2">
            <w:pPr>
              <w:jc w:val="center"/>
              <w:rPr>
                <w:b/>
                <w:bCs/>
                <w:sz w:val="18"/>
                <w:szCs w:val="18"/>
              </w:rPr>
            </w:pPr>
            <w:r w:rsidRPr="000D66AF">
              <w:rPr>
                <w:b/>
                <w:bCs/>
                <w:sz w:val="18"/>
                <w:szCs w:val="18"/>
              </w:rPr>
              <w:t>2023 год</w:t>
            </w:r>
          </w:p>
        </w:tc>
        <w:tc>
          <w:tcPr>
            <w:tcW w:w="1940" w:type="dxa"/>
            <w:gridSpan w:val="2"/>
            <w:tcBorders>
              <w:top w:val="single" w:sz="4" w:space="0" w:color="auto"/>
              <w:left w:val="nil"/>
              <w:bottom w:val="single" w:sz="4" w:space="0" w:color="auto"/>
              <w:right w:val="single" w:sz="4" w:space="0" w:color="000000"/>
            </w:tcBorders>
            <w:shd w:val="clear" w:color="auto" w:fill="auto"/>
            <w:noWrap/>
            <w:vAlign w:val="center"/>
            <w:hideMark/>
          </w:tcPr>
          <w:p w:rsidR="000D66AF" w:rsidRPr="000D66AF" w:rsidRDefault="000D66AF" w:rsidP="005174F2">
            <w:pPr>
              <w:jc w:val="center"/>
              <w:rPr>
                <w:b/>
                <w:bCs/>
                <w:sz w:val="18"/>
                <w:szCs w:val="18"/>
              </w:rPr>
            </w:pPr>
            <w:r w:rsidRPr="000D66AF">
              <w:rPr>
                <w:b/>
                <w:bCs/>
                <w:sz w:val="18"/>
                <w:szCs w:val="18"/>
              </w:rPr>
              <w:t>2024 год</w:t>
            </w:r>
          </w:p>
        </w:tc>
        <w:tc>
          <w:tcPr>
            <w:tcW w:w="1680" w:type="dxa"/>
            <w:gridSpan w:val="2"/>
            <w:tcBorders>
              <w:top w:val="single" w:sz="4" w:space="0" w:color="auto"/>
              <w:left w:val="nil"/>
              <w:bottom w:val="single" w:sz="4" w:space="0" w:color="auto"/>
              <w:right w:val="single" w:sz="4" w:space="0" w:color="auto"/>
            </w:tcBorders>
            <w:shd w:val="clear" w:color="auto" w:fill="auto"/>
            <w:noWrap/>
            <w:vAlign w:val="center"/>
            <w:hideMark/>
          </w:tcPr>
          <w:p w:rsidR="000D66AF" w:rsidRPr="000D66AF" w:rsidRDefault="000D66AF" w:rsidP="005174F2">
            <w:pPr>
              <w:jc w:val="center"/>
              <w:rPr>
                <w:b/>
                <w:bCs/>
                <w:sz w:val="18"/>
                <w:szCs w:val="18"/>
              </w:rPr>
            </w:pPr>
            <w:r w:rsidRPr="000D66AF">
              <w:rPr>
                <w:b/>
                <w:bCs/>
                <w:sz w:val="18"/>
                <w:szCs w:val="18"/>
              </w:rPr>
              <w:t>2025 год</w:t>
            </w:r>
          </w:p>
        </w:tc>
      </w:tr>
      <w:tr w:rsidR="000D66AF" w:rsidRPr="000D66AF" w:rsidTr="005174F2">
        <w:trPr>
          <w:trHeight w:val="330"/>
        </w:trPr>
        <w:tc>
          <w:tcPr>
            <w:tcW w:w="588" w:type="dxa"/>
            <w:tcBorders>
              <w:top w:val="nil"/>
              <w:left w:val="single" w:sz="4" w:space="0" w:color="auto"/>
              <w:bottom w:val="single" w:sz="4" w:space="0" w:color="auto"/>
              <w:right w:val="single" w:sz="4" w:space="0" w:color="auto"/>
            </w:tcBorders>
            <w:shd w:val="clear" w:color="auto" w:fill="auto"/>
            <w:noWrap/>
            <w:vAlign w:val="center"/>
            <w:hideMark/>
          </w:tcPr>
          <w:p w:rsidR="000D66AF" w:rsidRPr="000D66AF" w:rsidRDefault="000D66AF" w:rsidP="005174F2">
            <w:pPr>
              <w:jc w:val="center"/>
              <w:rPr>
                <w:sz w:val="18"/>
                <w:szCs w:val="18"/>
              </w:rPr>
            </w:pPr>
            <w:r w:rsidRPr="000D66AF">
              <w:rPr>
                <w:sz w:val="18"/>
                <w:szCs w:val="18"/>
              </w:rPr>
              <w:t>1</w:t>
            </w:r>
          </w:p>
        </w:tc>
        <w:tc>
          <w:tcPr>
            <w:tcW w:w="4232" w:type="dxa"/>
            <w:gridSpan w:val="4"/>
            <w:tcBorders>
              <w:top w:val="single" w:sz="4" w:space="0" w:color="auto"/>
              <w:left w:val="nil"/>
              <w:bottom w:val="single" w:sz="4" w:space="0" w:color="auto"/>
              <w:right w:val="single" w:sz="4" w:space="0" w:color="auto"/>
            </w:tcBorders>
            <w:shd w:val="clear" w:color="auto" w:fill="auto"/>
            <w:vAlign w:val="bottom"/>
            <w:hideMark/>
          </w:tcPr>
          <w:p w:rsidR="000D66AF" w:rsidRPr="000D66AF" w:rsidRDefault="000D66AF" w:rsidP="005174F2">
            <w:pPr>
              <w:rPr>
                <w:sz w:val="18"/>
                <w:szCs w:val="18"/>
              </w:rPr>
            </w:pPr>
            <w:r w:rsidRPr="000D66AF">
              <w:rPr>
                <w:sz w:val="18"/>
                <w:szCs w:val="18"/>
              </w:rPr>
              <w:t>Кредиты кредитных организаций в валюте Российской Федерации</w:t>
            </w:r>
          </w:p>
        </w:tc>
        <w:tc>
          <w:tcPr>
            <w:tcW w:w="1720" w:type="dxa"/>
            <w:tcBorders>
              <w:top w:val="nil"/>
              <w:left w:val="nil"/>
              <w:bottom w:val="single" w:sz="4" w:space="0" w:color="auto"/>
              <w:right w:val="single" w:sz="4" w:space="0" w:color="auto"/>
            </w:tcBorders>
            <w:shd w:val="clear" w:color="auto" w:fill="auto"/>
            <w:vAlign w:val="bottom"/>
            <w:hideMark/>
          </w:tcPr>
          <w:p w:rsidR="000D66AF" w:rsidRPr="000D66AF" w:rsidRDefault="000D66AF" w:rsidP="005174F2">
            <w:pPr>
              <w:jc w:val="center"/>
              <w:rPr>
                <w:sz w:val="18"/>
                <w:szCs w:val="18"/>
              </w:rPr>
            </w:pPr>
            <w:r w:rsidRPr="000D66AF">
              <w:rPr>
                <w:sz w:val="18"/>
                <w:szCs w:val="18"/>
              </w:rPr>
              <w:t>0,0</w:t>
            </w:r>
          </w:p>
        </w:tc>
        <w:tc>
          <w:tcPr>
            <w:tcW w:w="1940" w:type="dxa"/>
            <w:gridSpan w:val="2"/>
            <w:tcBorders>
              <w:top w:val="single" w:sz="4" w:space="0" w:color="auto"/>
              <w:left w:val="nil"/>
              <w:bottom w:val="single" w:sz="4" w:space="0" w:color="auto"/>
              <w:right w:val="single" w:sz="4" w:space="0" w:color="000000"/>
            </w:tcBorders>
            <w:shd w:val="clear" w:color="auto" w:fill="auto"/>
            <w:vAlign w:val="bottom"/>
            <w:hideMark/>
          </w:tcPr>
          <w:p w:rsidR="000D66AF" w:rsidRPr="000D66AF" w:rsidRDefault="000D66AF" w:rsidP="005174F2">
            <w:pPr>
              <w:jc w:val="center"/>
              <w:rPr>
                <w:sz w:val="18"/>
                <w:szCs w:val="18"/>
              </w:rPr>
            </w:pPr>
            <w:r w:rsidRPr="000D66AF">
              <w:rPr>
                <w:sz w:val="18"/>
                <w:szCs w:val="18"/>
              </w:rPr>
              <w:t>0,0</w:t>
            </w:r>
          </w:p>
        </w:tc>
        <w:tc>
          <w:tcPr>
            <w:tcW w:w="1680" w:type="dxa"/>
            <w:gridSpan w:val="2"/>
            <w:tcBorders>
              <w:top w:val="single" w:sz="4" w:space="0" w:color="auto"/>
              <w:left w:val="nil"/>
              <w:bottom w:val="single" w:sz="4" w:space="0" w:color="auto"/>
              <w:right w:val="single" w:sz="4" w:space="0" w:color="auto"/>
            </w:tcBorders>
            <w:shd w:val="clear" w:color="auto" w:fill="auto"/>
            <w:vAlign w:val="bottom"/>
            <w:hideMark/>
          </w:tcPr>
          <w:p w:rsidR="000D66AF" w:rsidRPr="000D66AF" w:rsidRDefault="000D66AF" w:rsidP="005174F2">
            <w:pPr>
              <w:jc w:val="center"/>
              <w:rPr>
                <w:sz w:val="18"/>
                <w:szCs w:val="18"/>
              </w:rPr>
            </w:pPr>
            <w:r w:rsidRPr="000D66AF">
              <w:rPr>
                <w:sz w:val="18"/>
                <w:szCs w:val="18"/>
              </w:rPr>
              <w:t>0,0</w:t>
            </w:r>
          </w:p>
        </w:tc>
      </w:tr>
      <w:tr w:rsidR="000D66AF" w:rsidRPr="000D66AF" w:rsidTr="005174F2">
        <w:trPr>
          <w:trHeight w:val="330"/>
        </w:trPr>
        <w:tc>
          <w:tcPr>
            <w:tcW w:w="588" w:type="dxa"/>
            <w:tcBorders>
              <w:top w:val="nil"/>
              <w:left w:val="single" w:sz="4" w:space="0" w:color="auto"/>
              <w:bottom w:val="single" w:sz="4" w:space="0" w:color="auto"/>
              <w:right w:val="single" w:sz="4" w:space="0" w:color="auto"/>
            </w:tcBorders>
            <w:shd w:val="clear" w:color="auto" w:fill="auto"/>
            <w:noWrap/>
            <w:hideMark/>
          </w:tcPr>
          <w:p w:rsidR="000D66AF" w:rsidRPr="000D66AF" w:rsidRDefault="000D66AF" w:rsidP="005174F2">
            <w:pPr>
              <w:jc w:val="center"/>
              <w:rPr>
                <w:sz w:val="18"/>
                <w:szCs w:val="18"/>
              </w:rPr>
            </w:pPr>
            <w:r w:rsidRPr="000D66AF">
              <w:rPr>
                <w:sz w:val="18"/>
                <w:szCs w:val="18"/>
              </w:rPr>
              <w:t> </w:t>
            </w:r>
          </w:p>
        </w:tc>
        <w:tc>
          <w:tcPr>
            <w:tcW w:w="4232" w:type="dxa"/>
            <w:gridSpan w:val="4"/>
            <w:tcBorders>
              <w:top w:val="single" w:sz="4" w:space="0" w:color="auto"/>
              <w:left w:val="nil"/>
              <w:bottom w:val="single" w:sz="4" w:space="0" w:color="auto"/>
              <w:right w:val="single" w:sz="4" w:space="0" w:color="auto"/>
            </w:tcBorders>
            <w:shd w:val="clear" w:color="auto" w:fill="auto"/>
            <w:hideMark/>
          </w:tcPr>
          <w:p w:rsidR="000D66AF" w:rsidRPr="000D66AF" w:rsidRDefault="000D66AF" w:rsidP="005174F2">
            <w:pPr>
              <w:rPr>
                <w:sz w:val="18"/>
                <w:szCs w:val="18"/>
              </w:rPr>
            </w:pPr>
            <w:r w:rsidRPr="000D66AF">
              <w:rPr>
                <w:sz w:val="18"/>
                <w:szCs w:val="18"/>
              </w:rPr>
              <w:t>в том числе:</w:t>
            </w:r>
          </w:p>
        </w:tc>
        <w:tc>
          <w:tcPr>
            <w:tcW w:w="1720" w:type="dxa"/>
            <w:tcBorders>
              <w:top w:val="nil"/>
              <w:left w:val="nil"/>
              <w:bottom w:val="single" w:sz="4" w:space="0" w:color="auto"/>
              <w:right w:val="single" w:sz="4" w:space="0" w:color="auto"/>
            </w:tcBorders>
            <w:shd w:val="clear" w:color="auto" w:fill="auto"/>
            <w:vAlign w:val="bottom"/>
            <w:hideMark/>
          </w:tcPr>
          <w:p w:rsidR="000D66AF" w:rsidRPr="000D66AF" w:rsidRDefault="000D66AF" w:rsidP="005174F2">
            <w:pPr>
              <w:jc w:val="center"/>
              <w:rPr>
                <w:sz w:val="18"/>
                <w:szCs w:val="18"/>
              </w:rPr>
            </w:pPr>
            <w:r w:rsidRPr="000D66AF">
              <w:rPr>
                <w:sz w:val="18"/>
                <w:szCs w:val="18"/>
              </w:rPr>
              <w:t> </w:t>
            </w:r>
          </w:p>
        </w:tc>
        <w:tc>
          <w:tcPr>
            <w:tcW w:w="194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0D66AF" w:rsidRPr="000D66AF" w:rsidRDefault="000D66AF" w:rsidP="005174F2">
            <w:pPr>
              <w:jc w:val="center"/>
              <w:rPr>
                <w:sz w:val="18"/>
                <w:szCs w:val="18"/>
              </w:rPr>
            </w:pPr>
            <w:r w:rsidRPr="000D66AF">
              <w:rPr>
                <w:sz w:val="18"/>
                <w:szCs w:val="18"/>
              </w:rPr>
              <w:t> </w:t>
            </w:r>
          </w:p>
        </w:tc>
        <w:tc>
          <w:tcPr>
            <w:tcW w:w="1680" w:type="dxa"/>
            <w:gridSpan w:val="2"/>
            <w:tcBorders>
              <w:top w:val="single" w:sz="4" w:space="0" w:color="auto"/>
              <w:left w:val="nil"/>
              <w:bottom w:val="single" w:sz="4" w:space="0" w:color="auto"/>
              <w:right w:val="single" w:sz="4" w:space="0" w:color="auto"/>
            </w:tcBorders>
            <w:shd w:val="clear" w:color="auto" w:fill="auto"/>
            <w:noWrap/>
            <w:vAlign w:val="bottom"/>
            <w:hideMark/>
          </w:tcPr>
          <w:p w:rsidR="000D66AF" w:rsidRPr="000D66AF" w:rsidRDefault="000D66AF" w:rsidP="005174F2">
            <w:pPr>
              <w:jc w:val="center"/>
              <w:rPr>
                <w:sz w:val="18"/>
                <w:szCs w:val="18"/>
              </w:rPr>
            </w:pPr>
            <w:r w:rsidRPr="000D66AF">
              <w:rPr>
                <w:sz w:val="18"/>
                <w:szCs w:val="18"/>
              </w:rPr>
              <w:t> </w:t>
            </w:r>
          </w:p>
        </w:tc>
      </w:tr>
      <w:tr w:rsidR="000D66AF" w:rsidRPr="000D66AF" w:rsidTr="005174F2">
        <w:trPr>
          <w:trHeight w:val="330"/>
        </w:trPr>
        <w:tc>
          <w:tcPr>
            <w:tcW w:w="588" w:type="dxa"/>
            <w:tcBorders>
              <w:top w:val="nil"/>
              <w:left w:val="single" w:sz="4" w:space="0" w:color="auto"/>
              <w:bottom w:val="single" w:sz="4" w:space="0" w:color="auto"/>
              <w:right w:val="single" w:sz="4" w:space="0" w:color="auto"/>
            </w:tcBorders>
            <w:shd w:val="clear" w:color="auto" w:fill="auto"/>
            <w:noWrap/>
            <w:hideMark/>
          </w:tcPr>
          <w:p w:rsidR="000D66AF" w:rsidRPr="000D66AF" w:rsidRDefault="000D66AF" w:rsidP="005174F2">
            <w:pPr>
              <w:jc w:val="center"/>
              <w:rPr>
                <w:sz w:val="18"/>
                <w:szCs w:val="18"/>
              </w:rPr>
            </w:pPr>
            <w:r w:rsidRPr="000D66AF">
              <w:rPr>
                <w:sz w:val="18"/>
                <w:szCs w:val="18"/>
              </w:rPr>
              <w:t> </w:t>
            </w:r>
          </w:p>
        </w:tc>
        <w:tc>
          <w:tcPr>
            <w:tcW w:w="4232" w:type="dxa"/>
            <w:gridSpan w:val="4"/>
            <w:tcBorders>
              <w:top w:val="single" w:sz="4" w:space="0" w:color="auto"/>
              <w:left w:val="nil"/>
              <w:bottom w:val="single" w:sz="4" w:space="0" w:color="auto"/>
              <w:right w:val="single" w:sz="4" w:space="0" w:color="auto"/>
            </w:tcBorders>
            <w:shd w:val="clear" w:color="auto" w:fill="auto"/>
            <w:hideMark/>
          </w:tcPr>
          <w:p w:rsidR="000D66AF" w:rsidRPr="000D66AF" w:rsidRDefault="000D66AF" w:rsidP="005174F2">
            <w:pPr>
              <w:rPr>
                <w:sz w:val="18"/>
                <w:szCs w:val="18"/>
              </w:rPr>
            </w:pPr>
            <w:r w:rsidRPr="000D66AF">
              <w:rPr>
                <w:sz w:val="18"/>
                <w:szCs w:val="18"/>
              </w:rPr>
              <w:t>Объем привлечения</w:t>
            </w:r>
          </w:p>
        </w:tc>
        <w:tc>
          <w:tcPr>
            <w:tcW w:w="1720" w:type="dxa"/>
            <w:tcBorders>
              <w:top w:val="nil"/>
              <w:left w:val="nil"/>
              <w:bottom w:val="single" w:sz="4" w:space="0" w:color="auto"/>
              <w:right w:val="single" w:sz="4" w:space="0" w:color="auto"/>
            </w:tcBorders>
            <w:shd w:val="clear" w:color="auto" w:fill="auto"/>
            <w:vAlign w:val="bottom"/>
            <w:hideMark/>
          </w:tcPr>
          <w:p w:rsidR="000D66AF" w:rsidRPr="000D66AF" w:rsidRDefault="000D66AF" w:rsidP="005174F2">
            <w:pPr>
              <w:jc w:val="center"/>
              <w:rPr>
                <w:sz w:val="18"/>
                <w:szCs w:val="18"/>
              </w:rPr>
            </w:pPr>
            <w:r w:rsidRPr="000D66AF">
              <w:rPr>
                <w:sz w:val="18"/>
                <w:szCs w:val="18"/>
              </w:rPr>
              <w:t> </w:t>
            </w:r>
          </w:p>
        </w:tc>
        <w:tc>
          <w:tcPr>
            <w:tcW w:w="194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0D66AF" w:rsidRPr="000D66AF" w:rsidRDefault="000D66AF" w:rsidP="005174F2">
            <w:pPr>
              <w:jc w:val="center"/>
              <w:rPr>
                <w:sz w:val="18"/>
                <w:szCs w:val="18"/>
              </w:rPr>
            </w:pPr>
            <w:r w:rsidRPr="000D66AF">
              <w:rPr>
                <w:sz w:val="18"/>
                <w:szCs w:val="18"/>
              </w:rPr>
              <w:t> </w:t>
            </w:r>
          </w:p>
        </w:tc>
        <w:tc>
          <w:tcPr>
            <w:tcW w:w="1680" w:type="dxa"/>
            <w:gridSpan w:val="2"/>
            <w:tcBorders>
              <w:top w:val="single" w:sz="4" w:space="0" w:color="auto"/>
              <w:left w:val="nil"/>
              <w:bottom w:val="single" w:sz="4" w:space="0" w:color="auto"/>
              <w:right w:val="single" w:sz="4" w:space="0" w:color="auto"/>
            </w:tcBorders>
            <w:shd w:val="clear" w:color="auto" w:fill="auto"/>
            <w:noWrap/>
            <w:vAlign w:val="bottom"/>
            <w:hideMark/>
          </w:tcPr>
          <w:p w:rsidR="000D66AF" w:rsidRPr="000D66AF" w:rsidRDefault="000D66AF" w:rsidP="005174F2">
            <w:pPr>
              <w:jc w:val="center"/>
              <w:rPr>
                <w:sz w:val="18"/>
                <w:szCs w:val="18"/>
              </w:rPr>
            </w:pPr>
            <w:r w:rsidRPr="000D66AF">
              <w:rPr>
                <w:sz w:val="18"/>
                <w:szCs w:val="18"/>
              </w:rPr>
              <w:t> </w:t>
            </w:r>
          </w:p>
        </w:tc>
      </w:tr>
      <w:tr w:rsidR="000D66AF" w:rsidRPr="000D66AF" w:rsidTr="005174F2">
        <w:trPr>
          <w:trHeight w:val="330"/>
        </w:trPr>
        <w:tc>
          <w:tcPr>
            <w:tcW w:w="588" w:type="dxa"/>
            <w:tcBorders>
              <w:top w:val="nil"/>
              <w:left w:val="single" w:sz="4" w:space="0" w:color="auto"/>
              <w:bottom w:val="single" w:sz="4" w:space="0" w:color="auto"/>
              <w:right w:val="single" w:sz="4" w:space="0" w:color="auto"/>
            </w:tcBorders>
            <w:shd w:val="clear" w:color="auto" w:fill="auto"/>
            <w:noWrap/>
            <w:hideMark/>
          </w:tcPr>
          <w:p w:rsidR="000D66AF" w:rsidRPr="000D66AF" w:rsidRDefault="000D66AF" w:rsidP="005174F2">
            <w:pPr>
              <w:jc w:val="center"/>
              <w:rPr>
                <w:sz w:val="18"/>
                <w:szCs w:val="18"/>
              </w:rPr>
            </w:pPr>
            <w:r w:rsidRPr="000D66AF">
              <w:rPr>
                <w:sz w:val="18"/>
                <w:szCs w:val="18"/>
              </w:rPr>
              <w:t> </w:t>
            </w:r>
          </w:p>
        </w:tc>
        <w:tc>
          <w:tcPr>
            <w:tcW w:w="4232" w:type="dxa"/>
            <w:gridSpan w:val="4"/>
            <w:tcBorders>
              <w:top w:val="single" w:sz="4" w:space="0" w:color="auto"/>
              <w:left w:val="nil"/>
              <w:bottom w:val="single" w:sz="4" w:space="0" w:color="auto"/>
              <w:right w:val="single" w:sz="4" w:space="0" w:color="auto"/>
            </w:tcBorders>
            <w:shd w:val="clear" w:color="auto" w:fill="auto"/>
            <w:hideMark/>
          </w:tcPr>
          <w:p w:rsidR="000D66AF" w:rsidRPr="000D66AF" w:rsidRDefault="000D66AF" w:rsidP="005174F2">
            <w:pPr>
              <w:rPr>
                <w:sz w:val="18"/>
                <w:szCs w:val="18"/>
              </w:rPr>
            </w:pPr>
            <w:r w:rsidRPr="000D66AF">
              <w:rPr>
                <w:sz w:val="18"/>
                <w:szCs w:val="18"/>
              </w:rPr>
              <w:t>Объем средств, направляемых на погашение основной суммы долга</w:t>
            </w:r>
          </w:p>
        </w:tc>
        <w:tc>
          <w:tcPr>
            <w:tcW w:w="1720" w:type="dxa"/>
            <w:tcBorders>
              <w:top w:val="nil"/>
              <w:left w:val="nil"/>
              <w:bottom w:val="single" w:sz="4" w:space="0" w:color="auto"/>
              <w:right w:val="single" w:sz="4" w:space="0" w:color="auto"/>
            </w:tcBorders>
            <w:shd w:val="clear" w:color="auto" w:fill="auto"/>
            <w:vAlign w:val="bottom"/>
            <w:hideMark/>
          </w:tcPr>
          <w:p w:rsidR="000D66AF" w:rsidRPr="000D66AF" w:rsidRDefault="000D66AF" w:rsidP="005174F2">
            <w:pPr>
              <w:jc w:val="center"/>
              <w:rPr>
                <w:sz w:val="18"/>
                <w:szCs w:val="18"/>
              </w:rPr>
            </w:pPr>
            <w:r w:rsidRPr="000D66AF">
              <w:rPr>
                <w:sz w:val="18"/>
                <w:szCs w:val="18"/>
              </w:rPr>
              <w:t> </w:t>
            </w:r>
          </w:p>
        </w:tc>
        <w:tc>
          <w:tcPr>
            <w:tcW w:w="1940" w:type="dxa"/>
            <w:gridSpan w:val="2"/>
            <w:tcBorders>
              <w:top w:val="single" w:sz="4" w:space="0" w:color="auto"/>
              <w:left w:val="nil"/>
              <w:bottom w:val="single" w:sz="4" w:space="0" w:color="auto"/>
              <w:right w:val="single" w:sz="4" w:space="0" w:color="000000"/>
            </w:tcBorders>
            <w:shd w:val="clear" w:color="000000" w:fill="FFFFFF"/>
            <w:noWrap/>
            <w:vAlign w:val="bottom"/>
            <w:hideMark/>
          </w:tcPr>
          <w:p w:rsidR="000D66AF" w:rsidRPr="000D66AF" w:rsidRDefault="000D66AF" w:rsidP="005174F2">
            <w:pPr>
              <w:jc w:val="center"/>
              <w:rPr>
                <w:sz w:val="18"/>
                <w:szCs w:val="18"/>
              </w:rPr>
            </w:pPr>
            <w:r w:rsidRPr="000D66AF">
              <w:rPr>
                <w:sz w:val="18"/>
                <w:szCs w:val="18"/>
              </w:rPr>
              <w:t> </w:t>
            </w:r>
          </w:p>
        </w:tc>
        <w:tc>
          <w:tcPr>
            <w:tcW w:w="1680"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0D66AF" w:rsidRPr="000D66AF" w:rsidRDefault="000D66AF" w:rsidP="005174F2">
            <w:pPr>
              <w:jc w:val="center"/>
              <w:rPr>
                <w:sz w:val="18"/>
                <w:szCs w:val="18"/>
              </w:rPr>
            </w:pPr>
            <w:r w:rsidRPr="000D66AF">
              <w:rPr>
                <w:sz w:val="18"/>
                <w:szCs w:val="18"/>
              </w:rPr>
              <w:t> </w:t>
            </w:r>
          </w:p>
        </w:tc>
      </w:tr>
      <w:tr w:rsidR="000D66AF" w:rsidRPr="000D66AF" w:rsidTr="005174F2">
        <w:trPr>
          <w:trHeight w:val="465"/>
        </w:trPr>
        <w:tc>
          <w:tcPr>
            <w:tcW w:w="588" w:type="dxa"/>
            <w:tcBorders>
              <w:top w:val="nil"/>
              <w:left w:val="single" w:sz="4" w:space="0" w:color="auto"/>
              <w:bottom w:val="single" w:sz="4" w:space="0" w:color="auto"/>
              <w:right w:val="single" w:sz="4" w:space="0" w:color="auto"/>
            </w:tcBorders>
            <w:shd w:val="clear" w:color="auto" w:fill="auto"/>
            <w:noWrap/>
            <w:vAlign w:val="center"/>
            <w:hideMark/>
          </w:tcPr>
          <w:p w:rsidR="000D66AF" w:rsidRPr="000D66AF" w:rsidRDefault="000D66AF" w:rsidP="005174F2">
            <w:pPr>
              <w:jc w:val="center"/>
              <w:rPr>
                <w:sz w:val="18"/>
                <w:szCs w:val="18"/>
              </w:rPr>
            </w:pPr>
            <w:r w:rsidRPr="000D66AF">
              <w:rPr>
                <w:sz w:val="18"/>
                <w:szCs w:val="18"/>
              </w:rPr>
              <w:t>2</w:t>
            </w:r>
          </w:p>
        </w:tc>
        <w:tc>
          <w:tcPr>
            <w:tcW w:w="4232" w:type="dxa"/>
            <w:gridSpan w:val="4"/>
            <w:tcBorders>
              <w:top w:val="single" w:sz="4" w:space="0" w:color="auto"/>
              <w:left w:val="nil"/>
              <w:bottom w:val="single" w:sz="4" w:space="0" w:color="auto"/>
              <w:right w:val="single" w:sz="4" w:space="0" w:color="auto"/>
            </w:tcBorders>
            <w:shd w:val="clear" w:color="auto" w:fill="auto"/>
            <w:vAlign w:val="bottom"/>
            <w:hideMark/>
          </w:tcPr>
          <w:p w:rsidR="000D66AF" w:rsidRPr="000D66AF" w:rsidRDefault="000D66AF" w:rsidP="005174F2">
            <w:pPr>
              <w:rPr>
                <w:sz w:val="18"/>
                <w:szCs w:val="18"/>
              </w:rPr>
            </w:pPr>
            <w:r w:rsidRPr="000D66AF">
              <w:rPr>
                <w:sz w:val="18"/>
                <w:szCs w:val="18"/>
              </w:rPr>
              <w:t>Бюджетные кредиты от других бюджетов бюджетной системы Российской Федерации</w:t>
            </w:r>
          </w:p>
        </w:tc>
        <w:tc>
          <w:tcPr>
            <w:tcW w:w="1720" w:type="dxa"/>
            <w:tcBorders>
              <w:top w:val="nil"/>
              <w:left w:val="nil"/>
              <w:bottom w:val="single" w:sz="4" w:space="0" w:color="auto"/>
              <w:right w:val="single" w:sz="4" w:space="0" w:color="auto"/>
            </w:tcBorders>
            <w:shd w:val="clear" w:color="auto" w:fill="auto"/>
            <w:vAlign w:val="bottom"/>
            <w:hideMark/>
          </w:tcPr>
          <w:p w:rsidR="000D66AF" w:rsidRPr="000D66AF" w:rsidRDefault="000D66AF" w:rsidP="005174F2">
            <w:pPr>
              <w:jc w:val="center"/>
              <w:rPr>
                <w:sz w:val="18"/>
                <w:szCs w:val="18"/>
              </w:rPr>
            </w:pPr>
            <w:r w:rsidRPr="000D66AF">
              <w:rPr>
                <w:sz w:val="18"/>
                <w:szCs w:val="18"/>
              </w:rPr>
              <w:t>0,0</w:t>
            </w:r>
          </w:p>
        </w:tc>
        <w:tc>
          <w:tcPr>
            <w:tcW w:w="1940" w:type="dxa"/>
            <w:gridSpan w:val="2"/>
            <w:tcBorders>
              <w:top w:val="single" w:sz="4" w:space="0" w:color="auto"/>
              <w:left w:val="nil"/>
              <w:bottom w:val="single" w:sz="4" w:space="0" w:color="auto"/>
              <w:right w:val="single" w:sz="4" w:space="0" w:color="000000"/>
            </w:tcBorders>
            <w:shd w:val="clear" w:color="000000" w:fill="FFFFFF"/>
            <w:noWrap/>
            <w:vAlign w:val="bottom"/>
            <w:hideMark/>
          </w:tcPr>
          <w:p w:rsidR="000D66AF" w:rsidRPr="000D66AF" w:rsidRDefault="000D66AF" w:rsidP="005174F2">
            <w:pPr>
              <w:jc w:val="center"/>
              <w:rPr>
                <w:sz w:val="18"/>
                <w:szCs w:val="18"/>
              </w:rPr>
            </w:pPr>
            <w:r w:rsidRPr="000D66AF">
              <w:rPr>
                <w:sz w:val="18"/>
                <w:szCs w:val="18"/>
              </w:rPr>
              <w:t>0,0</w:t>
            </w:r>
          </w:p>
        </w:tc>
        <w:tc>
          <w:tcPr>
            <w:tcW w:w="1680"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0D66AF" w:rsidRPr="000D66AF" w:rsidRDefault="000D66AF" w:rsidP="005174F2">
            <w:pPr>
              <w:jc w:val="center"/>
              <w:rPr>
                <w:sz w:val="18"/>
                <w:szCs w:val="18"/>
              </w:rPr>
            </w:pPr>
            <w:r w:rsidRPr="000D66AF">
              <w:rPr>
                <w:sz w:val="18"/>
                <w:szCs w:val="18"/>
              </w:rPr>
              <w:t>0,0</w:t>
            </w:r>
          </w:p>
        </w:tc>
      </w:tr>
      <w:tr w:rsidR="000D66AF" w:rsidRPr="000D66AF" w:rsidTr="005174F2">
        <w:trPr>
          <w:trHeight w:val="330"/>
        </w:trPr>
        <w:tc>
          <w:tcPr>
            <w:tcW w:w="588" w:type="dxa"/>
            <w:tcBorders>
              <w:top w:val="nil"/>
              <w:left w:val="single" w:sz="4" w:space="0" w:color="auto"/>
              <w:bottom w:val="single" w:sz="4" w:space="0" w:color="auto"/>
              <w:right w:val="single" w:sz="4" w:space="0" w:color="auto"/>
            </w:tcBorders>
            <w:shd w:val="clear" w:color="auto" w:fill="auto"/>
            <w:noWrap/>
            <w:hideMark/>
          </w:tcPr>
          <w:p w:rsidR="000D66AF" w:rsidRPr="000D66AF" w:rsidRDefault="000D66AF" w:rsidP="005174F2">
            <w:pPr>
              <w:jc w:val="center"/>
              <w:rPr>
                <w:sz w:val="18"/>
                <w:szCs w:val="18"/>
              </w:rPr>
            </w:pPr>
            <w:r w:rsidRPr="000D66AF">
              <w:rPr>
                <w:sz w:val="18"/>
                <w:szCs w:val="18"/>
              </w:rPr>
              <w:t> </w:t>
            </w:r>
          </w:p>
        </w:tc>
        <w:tc>
          <w:tcPr>
            <w:tcW w:w="4232" w:type="dxa"/>
            <w:gridSpan w:val="4"/>
            <w:tcBorders>
              <w:top w:val="single" w:sz="4" w:space="0" w:color="auto"/>
              <w:left w:val="nil"/>
              <w:bottom w:val="single" w:sz="4" w:space="0" w:color="auto"/>
              <w:right w:val="single" w:sz="4" w:space="0" w:color="auto"/>
            </w:tcBorders>
            <w:shd w:val="clear" w:color="auto" w:fill="auto"/>
            <w:hideMark/>
          </w:tcPr>
          <w:p w:rsidR="000D66AF" w:rsidRPr="000D66AF" w:rsidRDefault="000D66AF" w:rsidP="005174F2">
            <w:pPr>
              <w:rPr>
                <w:sz w:val="18"/>
                <w:szCs w:val="18"/>
              </w:rPr>
            </w:pPr>
            <w:r w:rsidRPr="000D66AF">
              <w:rPr>
                <w:sz w:val="18"/>
                <w:szCs w:val="18"/>
              </w:rPr>
              <w:t>в том числе:</w:t>
            </w:r>
          </w:p>
        </w:tc>
        <w:tc>
          <w:tcPr>
            <w:tcW w:w="1720" w:type="dxa"/>
            <w:tcBorders>
              <w:top w:val="nil"/>
              <w:left w:val="nil"/>
              <w:bottom w:val="single" w:sz="4" w:space="0" w:color="auto"/>
              <w:right w:val="single" w:sz="4" w:space="0" w:color="auto"/>
            </w:tcBorders>
            <w:shd w:val="clear" w:color="auto" w:fill="auto"/>
            <w:vAlign w:val="bottom"/>
            <w:hideMark/>
          </w:tcPr>
          <w:p w:rsidR="000D66AF" w:rsidRPr="000D66AF" w:rsidRDefault="000D66AF" w:rsidP="005174F2">
            <w:pPr>
              <w:jc w:val="center"/>
              <w:rPr>
                <w:sz w:val="18"/>
                <w:szCs w:val="18"/>
              </w:rPr>
            </w:pPr>
            <w:r w:rsidRPr="000D66AF">
              <w:rPr>
                <w:sz w:val="18"/>
                <w:szCs w:val="18"/>
              </w:rPr>
              <w:t> </w:t>
            </w:r>
          </w:p>
        </w:tc>
        <w:tc>
          <w:tcPr>
            <w:tcW w:w="1940" w:type="dxa"/>
            <w:gridSpan w:val="2"/>
            <w:tcBorders>
              <w:top w:val="single" w:sz="4" w:space="0" w:color="auto"/>
              <w:left w:val="nil"/>
              <w:bottom w:val="single" w:sz="4" w:space="0" w:color="auto"/>
              <w:right w:val="single" w:sz="4" w:space="0" w:color="000000"/>
            </w:tcBorders>
            <w:shd w:val="clear" w:color="000000" w:fill="FFFFFF"/>
            <w:noWrap/>
            <w:vAlign w:val="bottom"/>
            <w:hideMark/>
          </w:tcPr>
          <w:p w:rsidR="000D66AF" w:rsidRPr="000D66AF" w:rsidRDefault="000D66AF" w:rsidP="005174F2">
            <w:pPr>
              <w:jc w:val="center"/>
              <w:rPr>
                <w:sz w:val="18"/>
                <w:szCs w:val="18"/>
              </w:rPr>
            </w:pPr>
            <w:r w:rsidRPr="000D66AF">
              <w:rPr>
                <w:sz w:val="18"/>
                <w:szCs w:val="18"/>
              </w:rPr>
              <w:t> </w:t>
            </w:r>
          </w:p>
        </w:tc>
        <w:tc>
          <w:tcPr>
            <w:tcW w:w="1680" w:type="dxa"/>
            <w:gridSpan w:val="2"/>
            <w:tcBorders>
              <w:top w:val="single" w:sz="4" w:space="0" w:color="auto"/>
              <w:left w:val="nil"/>
              <w:bottom w:val="single" w:sz="4" w:space="0" w:color="auto"/>
              <w:right w:val="single" w:sz="4" w:space="0" w:color="auto"/>
            </w:tcBorders>
            <w:shd w:val="clear" w:color="auto" w:fill="auto"/>
            <w:noWrap/>
            <w:vAlign w:val="bottom"/>
            <w:hideMark/>
          </w:tcPr>
          <w:p w:rsidR="000D66AF" w:rsidRPr="000D66AF" w:rsidRDefault="000D66AF" w:rsidP="005174F2">
            <w:pPr>
              <w:jc w:val="center"/>
              <w:rPr>
                <w:sz w:val="18"/>
                <w:szCs w:val="18"/>
              </w:rPr>
            </w:pPr>
            <w:r w:rsidRPr="000D66AF">
              <w:rPr>
                <w:sz w:val="18"/>
                <w:szCs w:val="18"/>
              </w:rPr>
              <w:t> </w:t>
            </w:r>
          </w:p>
        </w:tc>
      </w:tr>
      <w:tr w:rsidR="000D66AF" w:rsidRPr="000D66AF" w:rsidTr="005174F2">
        <w:trPr>
          <w:trHeight w:val="330"/>
        </w:trPr>
        <w:tc>
          <w:tcPr>
            <w:tcW w:w="588" w:type="dxa"/>
            <w:tcBorders>
              <w:top w:val="nil"/>
              <w:left w:val="single" w:sz="4" w:space="0" w:color="auto"/>
              <w:bottom w:val="single" w:sz="4" w:space="0" w:color="auto"/>
              <w:right w:val="single" w:sz="4" w:space="0" w:color="auto"/>
            </w:tcBorders>
            <w:shd w:val="clear" w:color="auto" w:fill="auto"/>
            <w:noWrap/>
            <w:hideMark/>
          </w:tcPr>
          <w:p w:rsidR="000D66AF" w:rsidRPr="000D66AF" w:rsidRDefault="000D66AF" w:rsidP="005174F2">
            <w:pPr>
              <w:jc w:val="center"/>
              <w:rPr>
                <w:sz w:val="18"/>
                <w:szCs w:val="18"/>
              </w:rPr>
            </w:pPr>
            <w:r w:rsidRPr="000D66AF">
              <w:rPr>
                <w:sz w:val="18"/>
                <w:szCs w:val="18"/>
              </w:rPr>
              <w:t> </w:t>
            </w:r>
          </w:p>
        </w:tc>
        <w:tc>
          <w:tcPr>
            <w:tcW w:w="4232" w:type="dxa"/>
            <w:gridSpan w:val="4"/>
            <w:tcBorders>
              <w:top w:val="single" w:sz="4" w:space="0" w:color="auto"/>
              <w:left w:val="nil"/>
              <w:bottom w:val="single" w:sz="4" w:space="0" w:color="auto"/>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Объем привлечения</w:t>
            </w:r>
          </w:p>
        </w:tc>
        <w:tc>
          <w:tcPr>
            <w:tcW w:w="1720" w:type="dxa"/>
            <w:tcBorders>
              <w:top w:val="nil"/>
              <w:left w:val="nil"/>
              <w:bottom w:val="single" w:sz="4" w:space="0" w:color="auto"/>
              <w:right w:val="single" w:sz="4" w:space="0" w:color="auto"/>
            </w:tcBorders>
            <w:shd w:val="clear" w:color="auto" w:fill="auto"/>
            <w:vAlign w:val="bottom"/>
            <w:hideMark/>
          </w:tcPr>
          <w:p w:rsidR="000D66AF" w:rsidRPr="000D66AF" w:rsidRDefault="000D66AF" w:rsidP="005174F2">
            <w:pPr>
              <w:jc w:val="center"/>
              <w:rPr>
                <w:sz w:val="18"/>
                <w:szCs w:val="18"/>
              </w:rPr>
            </w:pPr>
            <w:r w:rsidRPr="000D66AF">
              <w:rPr>
                <w:sz w:val="18"/>
                <w:szCs w:val="18"/>
              </w:rPr>
              <w:t> </w:t>
            </w:r>
          </w:p>
        </w:tc>
        <w:tc>
          <w:tcPr>
            <w:tcW w:w="194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0D66AF" w:rsidRPr="000D66AF" w:rsidRDefault="000D66AF" w:rsidP="005174F2">
            <w:pPr>
              <w:jc w:val="center"/>
              <w:rPr>
                <w:sz w:val="18"/>
                <w:szCs w:val="18"/>
              </w:rPr>
            </w:pPr>
            <w:r w:rsidRPr="000D66AF">
              <w:rPr>
                <w:sz w:val="18"/>
                <w:szCs w:val="18"/>
              </w:rPr>
              <w:t> </w:t>
            </w:r>
          </w:p>
        </w:tc>
        <w:tc>
          <w:tcPr>
            <w:tcW w:w="1680" w:type="dxa"/>
            <w:gridSpan w:val="2"/>
            <w:tcBorders>
              <w:top w:val="single" w:sz="4" w:space="0" w:color="auto"/>
              <w:left w:val="nil"/>
              <w:bottom w:val="single" w:sz="4" w:space="0" w:color="auto"/>
              <w:right w:val="single" w:sz="4" w:space="0" w:color="auto"/>
            </w:tcBorders>
            <w:shd w:val="clear" w:color="auto" w:fill="auto"/>
            <w:noWrap/>
            <w:vAlign w:val="bottom"/>
            <w:hideMark/>
          </w:tcPr>
          <w:p w:rsidR="000D66AF" w:rsidRPr="000D66AF" w:rsidRDefault="000D66AF" w:rsidP="005174F2">
            <w:pPr>
              <w:jc w:val="center"/>
              <w:rPr>
                <w:sz w:val="18"/>
                <w:szCs w:val="18"/>
              </w:rPr>
            </w:pPr>
            <w:r w:rsidRPr="000D66AF">
              <w:rPr>
                <w:sz w:val="18"/>
                <w:szCs w:val="18"/>
              </w:rPr>
              <w:t> </w:t>
            </w:r>
          </w:p>
        </w:tc>
      </w:tr>
      <w:tr w:rsidR="000D66AF" w:rsidRPr="000D66AF" w:rsidTr="005174F2">
        <w:trPr>
          <w:trHeight w:val="330"/>
        </w:trPr>
        <w:tc>
          <w:tcPr>
            <w:tcW w:w="588" w:type="dxa"/>
            <w:tcBorders>
              <w:top w:val="nil"/>
              <w:left w:val="single" w:sz="4" w:space="0" w:color="auto"/>
              <w:bottom w:val="single" w:sz="4" w:space="0" w:color="auto"/>
              <w:right w:val="single" w:sz="4" w:space="0" w:color="auto"/>
            </w:tcBorders>
            <w:shd w:val="clear" w:color="auto" w:fill="auto"/>
            <w:noWrap/>
            <w:hideMark/>
          </w:tcPr>
          <w:p w:rsidR="000D66AF" w:rsidRPr="000D66AF" w:rsidRDefault="000D66AF" w:rsidP="005174F2">
            <w:pPr>
              <w:jc w:val="center"/>
              <w:rPr>
                <w:sz w:val="18"/>
                <w:szCs w:val="18"/>
              </w:rPr>
            </w:pPr>
            <w:r w:rsidRPr="000D66AF">
              <w:rPr>
                <w:sz w:val="18"/>
                <w:szCs w:val="18"/>
              </w:rPr>
              <w:t> </w:t>
            </w:r>
          </w:p>
        </w:tc>
        <w:tc>
          <w:tcPr>
            <w:tcW w:w="4232" w:type="dxa"/>
            <w:gridSpan w:val="4"/>
            <w:tcBorders>
              <w:top w:val="single" w:sz="4" w:space="0" w:color="auto"/>
              <w:left w:val="nil"/>
              <w:bottom w:val="single" w:sz="4" w:space="0" w:color="auto"/>
              <w:right w:val="single" w:sz="4" w:space="0" w:color="auto"/>
            </w:tcBorders>
            <w:shd w:val="clear" w:color="auto" w:fill="auto"/>
            <w:hideMark/>
          </w:tcPr>
          <w:p w:rsidR="000D66AF" w:rsidRPr="000D66AF" w:rsidRDefault="000D66AF" w:rsidP="005174F2">
            <w:pPr>
              <w:rPr>
                <w:sz w:val="18"/>
                <w:szCs w:val="18"/>
              </w:rPr>
            </w:pPr>
            <w:r w:rsidRPr="000D66AF">
              <w:rPr>
                <w:sz w:val="18"/>
                <w:szCs w:val="18"/>
              </w:rPr>
              <w:t>Объем средств, направляемых на погашение основной суммы долга</w:t>
            </w:r>
          </w:p>
        </w:tc>
        <w:tc>
          <w:tcPr>
            <w:tcW w:w="1720" w:type="dxa"/>
            <w:tcBorders>
              <w:top w:val="nil"/>
              <w:left w:val="nil"/>
              <w:bottom w:val="single" w:sz="4" w:space="0" w:color="auto"/>
              <w:right w:val="single" w:sz="4" w:space="0" w:color="auto"/>
            </w:tcBorders>
            <w:shd w:val="clear" w:color="auto" w:fill="auto"/>
            <w:vAlign w:val="bottom"/>
            <w:hideMark/>
          </w:tcPr>
          <w:p w:rsidR="000D66AF" w:rsidRPr="000D66AF" w:rsidRDefault="000D66AF" w:rsidP="005174F2">
            <w:pPr>
              <w:jc w:val="center"/>
              <w:rPr>
                <w:sz w:val="18"/>
                <w:szCs w:val="18"/>
              </w:rPr>
            </w:pPr>
            <w:r w:rsidRPr="000D66AF">
              <w:rPr>
                <w:sz w:val="18"/>
                <w:szCs w:val="18"/>
              </w:rPr>
              <w:t>0,0</w:t>
            </w:r>
          </w:p>
        </w:tc>
        <w:tc>
          <w:tcPr>
            <w:tcW w:w="194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0D66AF" w:rsidRPr="000D66AF" w:rsidRDefault="000D66AF" w:rsidP="005174F2">
            <w:pPr>
              <w:jc w:val="center"/>
              <w:rPr>
                <w:sz w:val="18"/>
                <w:szCs w:val="18"/>
              </w:rPr>
            </w:pPr>
            <w:r w:rsidRPr="000D66AF">
              <w:rPr>
                <w:sz w:val="18"/>
                <w:szCs w:val="18"/>
              </w:rPr>
              <w:t>0,0</w:t>
            </w:r>
          </w:p>
        </w:tc>
        <w:tc>
          <w:tcPr>
            <w:tcW w:w="1680" w:type="dxa"/>
            <w:gridSpan w:val="2"/>
            <w:tcBorders>
              <w:top w:val="single" w:sz="4" w:space="0" w:color="auto"/>
              <w:left w:val="nil"/>
              <w:bottom w:val="single" w:sz="4" w:space="0" w:color="auto"/>
              <w:right w:val="single" w:sz="4" w:space="0" w:color="auto"/>
            </w:tcBorders>
            <w:shd w:val="clear" w:color="auto" w:fill="auto"/>
            <w:noWrap/>
            <w:vAlign w:val="bottom"/>
            <w:hideMark/>
          </w:tcPr>
          <w:p w:rsidR="000D66AF" w:rsidRPr="000D66AF" w:rsidRDefault="000D66AF" w:rsidP="005174F2">
            <w:pPr>
              <w:jc w:val="center"/>
              <w:rPr>
                <w:sz w:val="18"/>
                <w:szCs w:val="18"/>
              </w:rPr>
            </w:pPr>
            <w:r w:rsidRPr="000D66AF">
              <w:rPr>
                <w:sz w:val="18"/>
                <w:szCs w:val="18"/>
              </w:rPr>
              <w:t>0,0</w:t>
            </w:r>
          </w:p>
        </w:tc>
      </w:tr>
      <w:tr w:rsidR="000D66AF" w:rsidRPr="000D66AF" w:rsidTr="005174F2">
        <w:trPr>
          <w:trHeight w:val="330"/>
        </w:trPr>
        <w:tc>
          <w:tcPr>
            <w:tcW w:w="588" w:type="dxa"/>
            <w:tcBorders>
              <w:top w:val="nil"/>
              <w:left w:val="single" w:sz="4" w:space="0" w:color="auto"/>
              <w:bottom w:val="single" w:sz="4" w:space="0" w:color="auto"/>
              <w:right w:val="single" w:sz="4" w:space="0" w:color="auto"/>
            </w:tcBorders>
            <w:shd w:val="clear" w:color="auto" w:fill="auto"/>
            <w:noWrap/>
            <w:vAlign w:val="bottom"/>
            <w:hideMark/>
          </w:tcPr>
          <w:p w:rsidR="000D66AF" w:rsidRPr="000D66AF" w:rsidRDefault="000D66AF" w:rsidP="005174F2">
            <w:pPr>
              <w:rPr>
                <w:rFonts w:ascii="Arial CYR" w:hAnsi="Arial CYR" w:cs="Arial CYR"/>
                <w:sz w:val="18"/>
                <w:szCs w:val="18"/>
              </w:rPr>
            </w:pPr>
            <w:r w:rsidRPr="000D66AF">
              <w:rPr>
                <w:rFonts w:ascii="Arial CYR" w:hAnsi="Arial CYR" w:cs="Arial CYR"/>
                <w:sz w:val="18"/>
                <w:szCs w:val="18"/>
              </w:rPr>
              <w:t> </w:t>
            </w:r>
          </w:p>
        </w:tc>
        <w:tc>
          <w:tcPr>
            <w:tcW w:w="4232" w:type="dxa"/>
            <w:gridSpan w:val="4"/>
            <w:tcBorders>
              <w:top w:val="single" w:sz="4" w:space="0" w:color="auto"/>
              <w:left w:val="nil"/>
              <w:bottom w:val="single" w:sz="4" w:space="0" w:color="auto"/>
              <w:right w:val="single" w:sz="4" w:space="0" w:color="auto"/>
            </w:tcBorders>
            <w:shd w:val="clear" w:color="auto" w:fill="auto"/>
            <w:vAlign w:val="bottom"/>
            <w:hideMark/>
          </w:tcPr>
          <w:p w:rsidR="000D66AF" w:rsidRPr="000D66AF" w:rsidRDefault="000D66AF" w:rsidP="005174F2">
            <w:pPr>
              <w:rPr>
                <w:b/>
                <w:bCs/>
                <w:sz w:val="18"/>
                <w:szCs w:val="18"/>
              </w:rPr>
            </w:pPr>
            <w:r w:rsidRPr="000D66AF">
              <w:rPr>
                <w:b/>
                <w:bCs/>
                <w:sz w:val="18"/>
                <w:szCs w:val="18"/>
              </w:rPr>
              <w:t>ВСЕГО</w:t>
            </w:r>
          </w:p>
        </w:tc>
        <w:tc>
          <w:tcPr>
            <w:tcW w:w="1720" w:type="dxa"/>
            <w:tcBorders>
              <w:top w:val="nil"/>
              <w:left w:val="nil"/>
              <w:bottom w:val="single" w:sz="4" w:space="0" w:color="auto"/>
              <w:right w:val="single" w:sz="4" w:space="0" w:color="auto"/>
            </w:tcBorders>
            <w:shd w:val="clear" w:color="auto" w:fill="auto"/>
            <w:vAlign w:val="bottom"/>
            <w:hideMark/>
          </w:tcPr>
          <w:p w:rsidR="000D66AF" w:rsidRPr="000D66AF" w:rsidRDefault="000D66AF" w:rsidP="005174F2">
            <w:pPr>
              <w:jc w:val="center"/>
              <w:rPr>
                <w:b/>
                <w:bCs/>
                <w:sz w:val="18"/>
                <w:szCs w:val="18"/>
              </w:rPr>
            </w:pPr>
            <w:r w:rsidRPr="000D66AF">
              <w:rPr>
                <w:b/>
                <w:bCs/>
                <w:sz w:val="18"/>
                <w:szCs w:val="18"/>
              </w:rPr>
              <w:t>0,0</w:t>
            </w:r>
          </w:p>
        </w:tc>
        <w:tc>
          <w:tcPr>
            <w:tcW w:w="1940" w:type="dxa"/>
            <w:gridSpan w:val="2"/>
            <w:tcBorders>
              <w:top w:val="single" w:sz="4" w:space="0" w:color="auto"/>
              <w:left w:val="nil"/>
              <w:bottom w:val="single" w:sz="4" w:space="0" w:color="auto"/>
              <w:right w:val="single" w:sz="4" w:space="0" w:color="auto"/>
            </w:tcBorders>
            <w:shd w:val="clear" w:color="auto" w:fill="auto"/>
            <w:vAlign w:val="bottom"/>
            <w:hideMark/>
          </w:tcPr>
          <w:p w:rsidR="000D66AF" w:rsidRPr="000D66AF" w:rsidRDefault="000D66AF" w:rsidP="005174F2">
            <w:pPr>
              <w:jc w:val="center"/>
              <w:rPr>
                <w:b/>
                <w:bCs/>
                <w:sz w:val="18"/>
                <w:szCs w:val="18"/>
              </w:rPr>
            </w:pPr>
            <w:r w:rsidRPr="000D66AF">
              <w:rPr>
                <w:b/>
                <w:bCs/>
                <w:sz w:val="18"/>
                <w:szCs w:val="18"/>
              </w:rPr>
              <w:t>0,0</w:t>
            </w:r>
          </w:p>
        </w:tc>
        <w:tc>
          <w:tcPr>
            <w:tcW w:w="1680" w:type="dxa"/>
            <w:gridSpan w:val="2"/>
            <w:tcBorders>
              <w:top w:val="single" w:sz="4" w:space="0" w:color="auto"/>
              <w:left w:val="nil"/>
              <w:bottom w:val="single" w:sz="4" w:space="0" w:color="auto"/>
              <w:right w:val="single" w:sz="4" w:space="0" w:color="auto"/>
            </w:tcBorders>
            <w:shd w:val="clear" w:color="auto" w:fill="auto"/>
            <w:vAlign w:val="bottom"/>
            <w:hideMark/>
          </w:tcPr>
          <w:p w:rsidR="000D66AF" w:rsidRPr="000D66AF" w:rsidRDefault="000D66AF" w:rsidP="005174F2">
            <w:pPr>
              <w:jc w:val="center"/>
              <w:rPr>
                <w:b/>
                <w:bCs/>
                <w:sz w:val="18"/>
                <w:szCs w:val="18"/>
              </w:rPr>
            </w:pPr>
            <w:r w:rsidRPr="000D66AF">
              <w:rPr>
                <w:b/>
                <w:bCs/>
                <w:sz w:val="18"/>
                <w:szCs w:val="18"/>
              </w:rPr>
              <w:t>0,0</w:t>
            </w:r>
          </w:p>
        </w:tc>
      </w:tr>
    </w:tbl>
    <w:p w:rsidR="000D66AF" w:rsidRPr="000D66AF" w:rsidRDefault="000D66AF" w:rsidP="000D66AF">
      <w:pPr>
        <w:ind w:firstLine="708"/>
        <w:jc w:val="both"/>
        <w:rPr>
          <w:sz w:val="18"/>
          <w:szCs w:val="18"/>
        </w:rPr>
      </w:pPr>
    </w:p>
    <w:tbl>
      <w:tblPr>
        <w:tblW w:w="10065" w:type="dxa"/>
        <w:tblLook w:val="04A0"/>
      </w:tblPr>
      <w:tblGrid>
        <w:gridCol w:w="2127"/>
        <w:gridCol w:w="907"/>
        <w:gridCol w:w="536"/>
        <w:gridCol w:w="913"/>
        <w:gridCol w:w="413"/>
        <w:gridCol w:w="1480"/>
        <w:gridCol w:w="1420"/>
        <w:gridCol w:w="820"/>
        <w:gridCol w:w="315"/>
        <w:gridCol w:w="840"/>
        <w:gridCol w:w="294"/>
      </w:tblGrid>
      <w:tr w:rsidR="000D66AF" w:rsidRPr="000D66AF" w:rsidTr="005174F2">
        <w:trPr>
          <w:trHeight w:val="420"/>
        </w:trPr>
        <w:tc>
          <w:tcPr>
            <w:tcW w:w="2127" w:type="dxa"/>
            <w:tcBorders>
              <w:top w:val="nil"/>
              <w:left w:val="nil"/>
              <w:bottom w:val="nil"/>
              <w:right w:val="nil"/>
            </w:tcBorders>
            <w:shd w:val="clear" w:color="auto" w:fill="auto"/>
            <w:noWrap/>
            <w:vAlign w:val="bottom"/>
            <w:hideMark/>
          </w:tcPr>
          <w:p w:rsidR="000D66AF" w:rsidRPr="000D66AF" w:rsidRDefault="000D66AF" w:rsidP="005174F2">
            <w:pPr>
              <w:rPr>
                <w:sz w:val="18"/>
                <w:szCs w:val="18"/>
              </w:rPr>
            </w:pPr>
          </w:p>
        </w:tc>
        <w:tc>
          <w:tcPr>
            <w:tcW w:w="907" w:type="dxa"/>
            <w:tcBorders>
              <w:top w:val="nil"/>
              <w:left w:val="nil"/>
              <w:bottom w:val="nil"/>
              <w:right w:val="nil"/>
            </w:tcBorders>
            <w:shd w:val="clear" w:color="auto" w:fill="auto"/>
            <w:noWrap/>
            <w:vAlign w:val="bottom"/>
            <w:hideMark/>
          </w:tcPr>
          <w:p w:rsidR="000D66AF" w:rsidRPr="000D66AF" w:rsidRDefault="000D66AF" w:rsidP="005174F2">
            <w:pPr>
              <w:rPr>
                <w:sz w:val="18"/>
                <w:szCs w:val="18"/>
              </w:rPr>
            </w:pPr>
          </w:p>
        </w:tc>
        <w:tc>
          <w:tcPr>
            <w:tcW w:w="536" w:type="dxa"/>
            <w:tcBorders>
              <w:top w:val="nil"/>
              <w:left w:val="nil"/>
              <w:bottom w:val="nil"/>
              <w:right w:val="nil"/>
            </w:tcBorders>
            <w:shd w:val="clear" w:color="auto" w:fill="auto"/>
            <w:noWrap/>
            <w:vAlign w:val="bottom"/>
            <w:hideMark/>
          </w:tcPr>
          <w:p w:rsidR="000D66AF" w:rsidRPr="000D66AF" w:rsidRDefault="000D66AF" w:rsidP="005174F2">
            <w:pPr>
              <w:rPr>
                <w:sz w:val="18"/>
                <w:szCs w:val="18"/>
              </w:rPr>
            </w:pPr>
          </w:p>
        </w:tc>
        <w:tc>
          <w:tcPr>
            <w:tcW w:w="913" w:type="dxa"/>
            <w:tcBorders>
              <w:top w:val="nil"/>
              <w:left w:val="nil"/>
              <w:bottom w:val="nil"/>
              <w:right w:val="nil"/>
            </w:tcBorders>
            <w:shd w:val="clear" w:color="auto" w:fill="auto"/>
            <w:noWrap/>
            <w:vAlign w:val="bottom"/>
            <w:hideMark/>
          </w:tcPr>
          <w:p w:rsidR="000D66AF" w:rsidRPr="000D66AF" w:rsidRDefault="000D66AF" w:rsidP="005174F2">
            <w:pPr>
              <w:rPr>
                <w:sz w:val="18"/>
                <w:szCs w:val="18"/>
              </w:rPr>
            </w:pPr>
          </w:p>
        </w:tc>
        <w:tc>
          <w:tcPr>
            <w:tcW w:w="413" w:type="dxa"/>
            <w:tcBorders>
              <w:top w:val="nil"/>
              <w:left w:val="nil"/>
              <w:bottom w:val="nil"/>
              <w:right w:val="nil"/>
            </w:tcBorders>
            <w:shd w:val="clear" w:color="auto" w:fill="auto"/>
            <w:noWrap/>
            <w:vAlign w:val="bottom"/>
            <w:hideMark/>
          </w:tcPr>
          <w:p w:rsidR="000D66AF" w:rsidRPr="000D66AF" w:rsidRDefault="000D66AF" w:rsidP="005174F2">
            <w:pPr>
              <w:rPr>
                <w:sz w:val="18"/>
                <w:szCs w:val="18"/>
              </w:rPr>
            </w:pPr>
          </w:p>
        </w:tc>
        <w:tc>
          <w:tcPr>
            <w:tcW w:w="1480" w:type="dxa"/>
            <w:tcBorders>
              <w:top w:val="nil"/>
              <w:left w:val="nil"/>
              <w:bottom w:val="nil"/>
              <w:right w:val="nil"/>
            </w:tcBorders>
            <w:shd w:val="clear" w:color="auto" w:fill="auto"/>
            <w:noWrap/>
            <w:vAlign w:val="bottom"/>
            <w:hideMark/>
          </w:tcPr>
          <w:p w:rsidR="000D66AF" w:rsidRPr="000D66AF" w:rsidRDefault="000D66AF" w:rsidP="005174F2">
            <w:pPr>
              <w:rPr>
                <w:sz w:val="18"/>
                <w:szCs w:val="18"/>
              </w:rPr>
            </w:pPr>
          </w:p>
        </w:tc>
        <w:tc>
          <w:tcPr>
            <w:tcW w:w="3689" w:type="dxa"/>
            <w:gridSpan w:val="5"/>
            <w:vMerge w:val="restart"/>
            <w:tcBorders>
              <w:top w:val="nil"/>
              <w:left w:val="nil"/>
              <w:bottom w:val="nil"/>
              <w:right w:val="nil"/>
            </w:tcBorders>
            <w:shd w:val="clear" w:color="auto" w:fill="auto"/>
            <w:hideMark/>
          </w:tcPr>
          <w:p w:rsidR="000D66AF" w:rsidRPr="000D66AF" w:rsidRDefault="000D66AF" w:rsidP="005174F2">
            <w:pPr>
              <w:jc w:val="right"/>
              <w:rPr>
                <w:sz w:val="18"/>
                <w:szCs w:val="18"/>
              </w:rPr>
            </w:pPr>
            <w:r w:rsidRPr="000D66AF">
              <w:rPr>
                <w:sz w:val="18"/>
                <w:szCs w:val="18"/>
              </w:rPr>
              <w:t>Приложение 10</w:t>
            </w:r>
            <w:r w:rsidRPr="000D66AF">
              <w:rPr>
                <w:sz w:val="18"/>
                <w:szCs w:val="18"/>
              </w:rPr>
              <w:br/>
              <w:t>к решениюСовета депутатов Медаевского сельского поселения Чамзинского муниципального района Республики Мордовия «О бюджете Медаевского сельского поселения Чамзинского муниципального района Республики Мордовия на 2023 год и на плановый период 2024 и 2025 годов»</w:t>
            </w:r>
          </w:p>
        </w:tc>
      </w:tr>
      <w:tr w:rsidR="000D66AF" w:rsidRPr="000D66AF" w:rsidTr="005174F2">
        <w:trPr>
          <w:trHeight w:val="450"/>
        </w:trPr>
        <w:tc>
          <w:tcPr>
            <w:tcW w:w="2127" w:type="dxa"/>
            <w:tcBorders>
              <w:top w:val="nil"/>
              <w:left w:val="nil"/>
              <w:bottom w:val="nil"/>
              <w:right w:val="nil"/>
            </w:tcBorders>
            <w:shd w:val="clear" w:color="auto" w:fill="auto"/>
            <w:noWrap/>
            <w:vAlign w:val="bottom"/>
            <w:hideMark/>
          </w:tcPr>
          <w:p w:rsidR="000D66AF" w:rsidRPr="000D66AF" w:rsidRDefault="000D66AF" w:rsidP="005174F2">
            <w:pPr>
              <w:rPr>
                <w:sz w:val="18"/>
                <w:szCs w:val="18"/>
              </w:rPr>
            </w:pPr>
          </w:p>
        </w:tc>
        <w:tc>
          <w:tcPr>
            <w:tcW w:w="907" w:type="dxa"/>
            <w:tcBorders>
              <w:top w:val="nil"/>
              <w:left w:val="nil"/>
              <w:bottom w:val="nil"/>
              <w:right w:val="nil"/>
            </w:tcBorders>
            <w:shd w:val="clear" w:color="auto" w:fill="auto"/>
            <w:noWrap/>
            <w:vAlign w:val="bottom"/>
            <w:hideMark/>
          </w:tcPr>
          <w:p w:rsidR="000D66AF" w:rsidRPr="000D66AF" w:rsidRDefault="000D66AF" w:rsidP="005174F2">
            <w:pPr>
              <w:rPr>
                <w:sz w:val="18"/>
                <w:szCs w:val="18"/>
              </w:rPr>
            </w:pPr>
          </w:p>
        </w:tc>
        <w:tc>
          <w:tcPr>
            <w:tcW w:w="536" w:type="dxa"/>
            <w:tcBorders>
              <w:top w:val="nil"/>
              <w:left w:val="nil"/>
              <w:bottom w:val="nil"/>
              <w:right w:val="nil"/>
            </w:tcBorders>
            <w:shd w:val="clear" w:color="auto" w:fill="auto"/>
            <w:noWrap/>
            <w:vAlign w:val="bottom"/>
            <w:hideMark/>
          </w:tcPr>
          <w:p w:rsidR="000D66AF" w:rsidRPr="000D66AF" w:rsidRDefault="000D66AF" w:rsidP="005174F2">
            <w:pPr>
              <w:rPr>
                <w:sz w:val="18"/>
                <w:szCs w:val="18"/>
              </w:rPr>
            </w:pPr>
          </w:p>
        </w:tc>
        <w:tc>
          <w:tcPr>
            <w:tcW w:w="913" w:type="dxa"/>
            <w:tcBorders>
              <w:top w:val="nil"/>
              <w:left w:val="nil"/>
              <w:bottom w:val="nil"/>
              <w:right w:val="nil"/>
            </w:tcBorders>
            <w:shd w:val="clear" w:color="auto" w:fill="auto"/>
            <w:noWrap/>
            <w:vAlign w:val="bottom"/>
            <w:hideMark/>
          </w:tcPr>
          <w:p w:rsidR="000D66AF" w:rsidRPr="000D66AF" w:rsidRDefault="000D66AF" w:rsidP="005174F2">
            <w:pPr>
              <w:rPr>
                <w:sz w:val="18"/>
                <w:szCs w:val="18"/>
              </w:rPr>
            </w:pPr>
          </w:p>
        </w:tc>
        <w:tc>
          <w:tcPr>
            <w:tcW w:w="413" w:type="dxa"/>
            <w:tcBorders>
              <w:top w:val="nil"/>
              <w:left w:val="nil"/>
              <w:bottom w:val="nil"/>
              <w:right w:val="nil"/>
            </w:tcBorders>
            <w:shd w:val="clear" w:color="auto" w:fill="auto"/>
            <w:noWrap/>
            <w:vAlign w:val="bottom"/>
            <w:hideMark/>
          </w:tcPr>
          <w:p w:rsidR="000D66AF" w:rsidRPr="000D66AF" w:rsidRDefault="000D66AF" w:rsidP="005174F2">
            <w:pPr>
              <w:rPr>
                <w:sz w:val="18"/>
                <w:szCs w:val="18"/>
              </w:rPr>
            </w:pPr>
          </w:p>
        </w:tc>
        <w:tc>
          <w:tcPr>
            <w:tcW w:w="1480" w:type="dxa"/>
            <w:tcBorders>
              <w:top w:val="nil"/>
              <w:left w:val="nil"/>
              <w:bottom w:val="nil"/>
              <w:right w:val="nil"/>
            </w:tcBorders>
            <w:shd w:val="clear" w:color="auto" w:fill="auto"/>
            <w:noWrap/>
            <w:vAlign w:val="bottom"/>
            <w:hideMark/>
          </w:tcPr>
          <w:p w:rsidR="000D66AF" w:rsidRPr="000D66AF" w:rsidRDefault="000D66AF" w:rsidP="005174F2">
            <w:pPr>
              <w:rPr>
                <w:sz w:val="18"/>
                <w:szCs w:val="18"/>
              </w:rPr>
            </w:pPr>
          </w:p>
        </w:tc>
        <w:tc>
          <w:tcPr>
            <w:tcW w:w="3689" w:type="dxa"/>
            <w:gridSpan w:val="5"/>
            <w:vMerge/>
            <w:tcBorders>
              <w:top w:val="nil"/>
              <w:left w:val="nil"/>
              <w:bottom w:val="nil"/>
              <w:right w:val="nil"/>
            </w:tcBorders>
            <w:vAlign w:val="center"/>
            <w:hideMark/>
          </w:tcPr>
          <w:p w:rsidR="000D66AF" w:rsidRPr="000D66AF" w:rsidRDefault="000D66AF" w:rsidP="005174F2">
            <w:pPr>
              <w:rPr>
                <w:sz w:val="18"/>
                <w:szCs w:val="18"/>
              </w:rPr>
            </w:pPr>
          </w:p>
        </w:tc>
      </w:tr>
      <w:tr w:rsidR="000D66AF" w:rsidRPr="000D66AF" w:rsidTr="005174F2">
        <w:trPr>
          <w:trHeight w:val="495"/>
        </w:trPr>
        <w:tc>
          <w:tcPr>
            <w:tcW w:w="2127" w:type="dxa"/>
            <w:tcBorders>
              <w:top w:val="nil"/>
              <w:left w:val="nil"/>
              <w:bottom w:val="nil"/>
              <w:right w:val="nil"/>
            </w:tcBorders>
            <w:shd w:val="clear" w:color="auto" w:fill="auto"/>
            <w:noWrap/>
            <w:vAlign w:val="bottom"/>
            <w:hideMark/>
          </w:tcPr>
          <w:p w:rsidR="000D66AF" w:rsidRPr="000D66AF" w:rsidRDefault="000D66AF" w:rsidP="005174F2">
            <w:pPr>
              <w:rPr>
                <w:sz w:val="18"/>
                <w:szCs w:val="18"/>
              </w:rPr>
            </w:pPr>
          </w:p>
        </w:tc>
        <w:tc>
          <w:tcPr>
            <w:tcW w:w="907" w:type="dxa"/>
            <w:tcBorders>
              <w:top w:val="nil"/>
              <w:left w:val="nil"/>
              <w:bottom w:val="nil"/>
              <w:right w:val="nil"/>
            </w:tcBorders>
            <w:shd w:val="clear" w:color="auto" w:fill="auto"/>
            <w:noWrap/>
            <w:vAlign w:val="bottom"/>
            <w:hideMark/>
          </w:tcPr>
          <w:p w:rsidR="000D66AF" w:rsidRPr="000D66AF" w:rsidRDefault="000D66AF" w:rsidP="005174F2">
            <w:pPr>
              <w:rPr>
                <w:sz w:val="18"/>
                <w:szCs w:val="18"/>
              </w:rPr>
            </w:pPr>
          </w:p>
        </w:tc>
        <w:tc>
          <w:tcPr>
            <w:tcW w:w="536" w:type="dxa"/>
            <w:tcBorders>
              <w:top w:val="nil"/>
              <w:left w:val="nil"/>
              <w:bottom w:val="nil"/>
              <w:right w:val="nil"/>
            </w:tcBorders>
            <w:shd w:val="clear" w:color="auto" w:fill="auto"/>
            <w:noWrap/>
            <w:vAlign w:val="bottom"/>
            <w:hideMark/>
          </w:tcPr>
          <w:p w:rsidR="000D66AF" w:rsidRPr="000D66AF" w:rsidRDefault="000D66AF" w:rsidP="005174F2">
            <w:pPr>
              <w:rPr>
                <w:sz w:val="18"/>
                <w:szCs w:val="18"/>
              </w:rPr>
            </w:pPr>
          </w:p>
        </w:tc>
        <w:tc>
          <w:tcPr>
            <w:tcW w:w="913" w:type="dxa"/>
            <w:tcBorders>
              <w:top w:val="nil"/>
              <w:left w:val="nil"/>
              <w:bottom w:val="nil"/>
              <w:right w:val="nil"/>
            </w:tcBorders>
            <w:shd w:val="clear" w:color="auto" w:fill="auto"/>
            <w:noWrap/>
            <w:vAlign w:val="bottom"/>
            <w:hideMark/>
          </w:tcPr>
          <w:p w:rsidR="000D66AF" w:rsidRPr="000D66AF" w:rsidRDefault="000D66AF" w:rsidP="005174F2">
            <w:pPr>
              <w:rPr>
                <w:sz w:val="18"/>
                <w:szCs w:val="18"/>
              </w:rPr>
            </w:pPr>
          </w:p>
        </w:tc>
        <w:tc>
          <w:tcPr>
            <w:tcW w:w="413" w:type="dxa"/>
            <w:tcBorders>
              <w:top w:val="nil"/>
              <w:left w:val="nil"/>
              <w:bottom w:val="nil"/>
              <w:right w:val="nil"/>
            </w:tcBorders>
            <w:shd w:val="clear" w:color="auto" w:fill="auto"/>
            <w:noWrap/>
            <w:vAlign w:val="bottom"/>
            <w:hideMark/>
          </w:tcPr>
          <w:p w:rsidR="000D66AF" w:rsidRPr="000D66AF" w:rsidRDefault="000D66AF" w:rsidP="005174F2">
            <w:pPr>
              <w:rPr>
                <w:sz w:val="18"/>
                <w:szCs w:val="18"/>
              </w:rPr>
            </w:pPr>
          </w:p>
        </w:tc>
        <w:tc>
          <w:tcPr>
            <w:tcW w:w="1480" w:type="dxa"/>
            <w:tcBorders>
              <w:top w:val="nil"/>
              <w:left w:val="nil"/>
              <w:bottom w:val="nil"/>
              <w:right w:val="nil"/>
            </w:tcBorders>
            <w:shd w:val="clear" w:color="auto" w:fill="auto"/>
            <w:noWrap/>
            <w:vAlign w:val="bottom"/>
            <w:hideMark/>
          </w:tcPr>
          <w:p w:rsidR="000D66AF" w:rsidRPr="000D66AF" w:rsidRDefault="000D66AF" w:rsidP="005174F2">
            <w:pPr>
              <w:rPr>
                <w:sz w:val="18"/>
                <w:szCs w:val="18"/>
              </w:rPr>
            </w:pPr>
          </w:p>
        </w:tc>
        <w:tc>
          <w:tcPr>
            <w:tcW w:w="3689" w:type="dxa"/>
            <w:gridSpan w:val="5"/>
            <w:vMerge/>
            <w:tcBorders>
              <w:top w:val="nil"/>
              <w:left w:val="nil"/>
              <w:bottom w:val="nil"/>
              <w:right w:val="nil"/>
            </w:tcBorders>
            <w:vAlign w:val="center"/>
            <w:hideMark/>
          </w:tcPr>
          <w:p w:rsidR="000D66AF" w:rsidRPr="000D66AF" w:rsidRDefault="000D66AF" w:rsidP="005174F2">
            <w:pPr>
              <w:rPr>
                <w:sz w:val="18"/>
                <w:szCs w:val="18"/>
              </w:rPr>
            </w:pPr>
          </w:p>
        </w:tc>
      </w:tr>
      <w:tr w:rsidR="000D66AF" w:rsidRPr="000D66AF" w:rsidTr="005174F2">
        <w:trPr>
          <w:trHeight w:val="555"/>
        </w:trPr>
        <w:tc>
          <w:tcPr>
            <w:tcW w:w="2127" w:type="dxa"/>
            <w:tcBorders>
              <w:top w:val="nil"/>
              <w:left w:val="nil"/>
              <w:bottom w:val="nil"/>
              <w:right w:val="nil"/>
            </w:tcBorders>
            <w:shd w:val="clear" w:color="auto" w:fill="auto"/>
            <w:noWrap/>
            <w:vAlign w:val="bottom"/>
            <w:hideMark/>
          </w:tcPr>
          <w:p w:rsidR="000D66AF" w:rsidRPr="000D66AF" w:rsidRDefault="000D66AF" w:rsidP="005174F2">
            <w:pPr>
              <w:rPr>
                <w:sz w:val="18"/>
                <w:szCs w:val="18"/>
              </w:rPr>
            </w:pPr>
          </w:p>
        </w:tc>
        <w:tc>
          <w:tcPr>
            <w:tcW w:w="907" w:type="dxa"/>
            <w:tcBorders>
              <w:top w:val="nil"/>
              <w:left w:val="nil"/>
              <w:bottom w:val="nil"/>
              <w:right w:val="nil"/>
            </w:tcBorders>
            <w:shd w:val="clear" w:color="auto" w:fill="auto"/>
            <w:noWrap/>
            <w:vAlign w:val="bottom"/>
            <w:hideMark/>
          </w:tcPr>
          <w:p w:rsidR="000D66AF" w:rsidRPr="000D66AF" w:rsidRDefault="000D66AF" w:rsidP="005174F2">
            <w:pPr>
              <w:rPr>
                <w:sz w:val="18"/>
                <w:szCs w:val="18"/>
              </w:rPr>
            </w:pPr>
          </w:p>
        </w:tc>
        <w:tc>
          <w:tcPr>
            <w:tcW w:w="536" w:type="dxa"/>
            <w:tcBorders>
              <w:top w:val="nil"/>
              <w:left w:val="nil"/>
              <w:bottom w:val="nil"/>
              <w:right w:val="nil"/>
            </w:tcBorders>
            <w:shd w:val="clear" w:color="auto" w:fill="auto"/>
            <w:noWrap/>
            <w:vAlign w:val="bottom"/>
            <w:hideMark/>
          </w:tcPr>
          <w:p w:rsidR="000D66AF" w:rsidRPr="000D66AF" w:rsidRDefault="000D66AF" w:rsidP="005174F2">
            <w:pPr>
              <w:rPr>
                <w:sz w:val="18"/>
                <w:szCs w:val="18"/>
              </w:rPr>
            </w:pPr>
          </w:p>
        </w:tc>
        <w:tc>
          <w:tcPr>
            <w:tcW w:w="913" w:type="dxa"/>
            <w:tcBorders>
              <w:top w:val="nil"/>
              <w:left w:val="nil"/>
              <w:bottom w:val="nil"/>
              <w:right w:val="nil"/>
            </w:tcBorders>
            <w:shd w:val="clear" w:color="auto" w:fill="auto"/>
            <w:noWrap/>
            <w:vAlign w:val="bottom"/>
            <w:hideMark/>
          </w:tcPr>
          <w:p w:rsidR="000D66AF" w:rsidRPr="000D66AF" w:rsidRDefault="000D66AF" w:rsidP="005174F2">
            <w:pPr>
              <w:rPr>
                <w:sz w:val="18"/>
                <w:szCs w:val="18"/>
              </w:rPr>
            </w:pPr>
          </w:p>
        </w:tc>
        <w:tc>
          <w:tcPr>
            <w:tcW w:w="413" w:type="dxa"/>
            <w:tcBorders>
              <w:top w:val="nil"/>
              <w:left w:val="nil"/>
              <w:bottom w:val="nil"/>
              <w:right w:val="nil"/>
            </w:tcBorders>
            <w:shd w:val="clear" w:color="auto" w:fill="auto"/>
            <w:noWrap/>
            <w:vAlign w:val="bottom"/>
            <w:hideMark/>
          </w:tcPr>
          <w:p w:rsidR="000D66AF" w:rsidRPr="000D66AF" w:rsidRDefault="000D66AF" w:rsidP="005174F2">
            <w:pPr>
              <w:rPr>
                <w:sz w:val="18"/>
                <w:szCs w:val="18"/>
              </w:rPr>
            </w:pPr>
          </w:p>
        </w:tc>
        <w:tc>
          <w:tcPr>
            <w:tcW w:w="1480" w:type="dxa"/>
            <w:tcBorders>
              <w:top w:val="nil"/>
              <w:left w:val="nil"/>
              <w:bottom w:val="nil"/>
              <w:right w:val="nil"/>
            </w:tcBorders>
            <w:shd w:val="clear" w:color="auto" w:fill="auto"/>
            <w:noWrap/>
            <w:vAlign w:val="bottom"/>
            <w:hideMark/>
          </w:tcPr>
          <w:p w:rsidR="000D66AF" w:rsidRPr="000D66AF" w:rsidRDefault="000D66AF" w:rsidP="005174F2">
            <w:pPr>
              <w:rPr>
                <w:sz w:val="18"/>
                <w:szCs w:val="18"/>
              </w:rPr>
            </w:pPr>
          </w:p>
        </w:tc>
        <w:tc>
          <w:tcPr>
            <w:tcW w:w="3689" w:type="dxa"/>
            <w:gridSpan w:val="5"/>
            <w:vMerge/>
            <w:tcBorders>
              <w:top w:val="nil"/>
              <w:left w:val="nil"/>
              <w:bottom w:val="nil"/>
              <w:right w:val="nil"/>
            </w:tcBorders>
            <w:vAlign w:val="center"/>
            <w:hideMark/>
          </w:tcPr>
          <w:p w:rsidR="000D66AF" w:rsidRPr="000D66AF" w:rsidRDefault="000D66AF" w:rsidP="005174F2">
            <w:pPr>
              <w:rPr>
                <w:sz w:val="18"/>
                <w:szCs w:val="18"/>
              </w:rPr>
            </w:pPr>
          </w:p>
        </w:tc>
      </w:tr>
      <w:tr w:rsidR="000D66AF" w:rsidRPr="000D66AF" w:rsidTr="005174F2">
        <w:trPr>
          <w:trHeight w:val="525"/>
        </w:trPr>
        <w:tc>
          <w:tcPr>
            <w:tcW w:w="2127" w:type="dxa"/>
            <w:tcBorders>
              <w:top w:val="nil"/>
              <w:left w:val="nil"/>
              <w:bottom w:val="nil"/>
              <w:right w:val="nil"/>
            </w:tcBorders>
            <w:shd w:val="clear" w:color="auto" w:fill="auto"/>
            <w:noWrap/>
            <w:vAlign w:val="bottom"/>
            <w:hideMark/>
          </w:tcPr>
          <w:p w:rsidR="000D66AF" w:rsidRPr="000D66AF" w:rsidRDefault="000D66AF" w:rsidP="005174F2">
            <w:pPr>
              <w:rPr>
                <w:sz w:val="18"/>
                <w:szCs w:val="18"/>
              </w:rPr>
            </w:pPr>
          </w:p>
        </w:tc>
        <w:tc>
          <w:tcPr>
            <w:tcW w:w="907" w:type="dxa"/>
            <w:tcBorders>
              <w:top w:val="nil"/>
              <w:left w:val="nil"/>
              <w:bottom w:val="nil"/>
              <w:right w:val="nil"/>
            </w:tcBorders>
            <w:shd w:val="clear" w:color="auto" w:fill="auto"/>
            <w:vAlign w:val="bottom"/>
            <w:hideMark/>
          </w:tcPr>
          <w:p w:rsidR="000D66AF" w:rsidRPr="000D66AF" w:rsidRDefault="000D66AF" w:rsidP="005174F2">
            <w:pPr>
              <w:rPr>
                <w:sz w:val="18"/>
                <w:szCs w:val="18"/>
              </w:rPr>
            </w:pPr>
          </w:p>
        </w:tc>
        <w:tc>
          <w:tcPr>
            <w:tcW w:w="536" w:type="dxa"/>
            <w:tcBorders>
              <w:top w:val="nil"/>
              <w:left w:val="nil"/>
              <w:bottom w:val="nil"/>
              <w:right w:val="nil"/>
            </w:tcBorders>
            <w:shd w:val="clear" w:color="auto" w:fill="auto"/>
            <w:vAlign w:val="bottom"/>
            <w:hideMark/>
          </w:tcPr>
          <w:p w:rsidR="000D66AF" w:rsidRPr="000D66AF" w:rsidRDefault="000D66AF" w:rsidP="005174F2">
            <w:pPr>
              <w:rPr>
                <w:sz w:val="18"/>
                <w:szCs w:val="18"/>
              </w:rPr>
            </w:pPr>
          </w:p>
        </w:tc>
        <w:tc>
          <w:tcPr>
            <w:tcW w:w="913" w:type="dxa"/>
            <w:tcBorders>
              <w:top w:val="nil"/>
              <w:left w:val="nil"/>
              <w:bottom w:val="nil"/>
              <w:right w:val="nil"/>
            </w:tcBorders>
            <w:shd w:val="clear" w:color="auto" w:fill="auto"/>
            <w:vAlign w:val="bottom"/>
            <w:hideMark/>
          </w:tcPr>
          <w:p w:rsidR="000D66AF" w:rsidRPr="000D66AF" w:rsidRDefault="000D66AF" w:rsidP="005174F2">
            <w:pPr>
              <w:rPr>
                <w:sz w:val="18"/>
                <w:szCs w:val="18"/>
              </w:rPr>
            </w:pPr>
          </w:p>
        </w:tc>
        <w:tc>
          <w:tcPr>
            <w:tcW w:w="413" w:type="dxa"/>
            <w:tcBorders>
              <w:top w:val="nil"/>
              <w:left w:val="nil"/>
              <w:bottom w:val="nil"/>
              <w:right w:val="nil"/>
            </w:tcBorders>
            <w:shd w:val="clear" w:color="auto" w:fill="auto"/>
            <w:vAlign w:val="bottom"/>
            <w:hideMark/>
          </w:tcPr>
          <w:p w:rsidR="000D66AF" w:rsidRPr="000D66AF" w:rsidRDefault="000D66AF" w:rsidP="005174F2">
            <w:pPr>
              <w:rPr>
                <w:sz w:val="18"/>
                <w:szCs w:val="18"/>
              </w:rPr>
            </w:pPr>
          </w:p>
        </w:tc>
        <w:tc>
          <w:tcPr>
            <w:tcW w:w="1480" w:type="dxa"/>
            <w:tcBorders>
              <w:top w:val="nil"/>
              <w:left w:val="nil"/>
              <w:bottom w:val="nil"/>
              <w:right w:val="nil"/>
            </w:tcBorders>
            <w:shd w:val="clear" w:color="auto" w:fill="auto"/>
            <w:vAlign w:val="bottom"/>
            <w:hideMark/>
          </w:tcPr>
          <w:p w:rsidR="000D66AF" w:rsidRPr="000D66AF" w:rsidRDefault="000D66AF" w:rsidP="005174F2">
            <w:pPr>
              <w:rPr>
                <w:sz w:val="18"/>
                <w:szCs w:val="18"/>
              </w:rPr>
            </w:pPr>
          </w:p>
        </w:tc>
        <w:tc>
          <w:tcPr>
            <w:tcW w:w="3689" w:type="dxa"/>
            <w:gridSpan w:val="5"/>
            <w:vMerge/>
            <w:tcBorders>
              <w:top w:val="nil"/>
              <w:left w:val="nil"/>
              <w:bottom w:val="nil"/>
              <w:right w:val="nil"/>
            </w:tcBorders>
            <w:vAlign w:val="center"/>
            <w:hideMark/>
          </w:tcPr>
          <w:p w:rsidR="000D66AF" w:rsidRPr="000D66AF" w:rsidRDefault="000D66AF" w:rsidP="005174F2">
            <w:pPr>
              <w:rPr>
                <w:sz w:val="18"/>
                <w:szCs w:val="18"/>
              </w:rPr>
            </w:pPr>
          </w:p>
        </w:tc>
      </w:tr>
      <w:tr w:rsidR="000D66AF" w:rsidRPr="000D66AF" w:rsidTr="005174F2">
        <w:trPr>
          <w:trHeight w:val="315"/>
        </w:trPr>
        <w:tc>
          <w:tcPr>
            <w:tcW w:w="2127" w:type="dxa"/>
            <w:tcBorders>
              <w:top w:val="nil"/>
              <w:left w:val="nil"/>
              <w:bottom w:val="nil"/>
              <w:right w:val="nil"/>
            </w:tcBorders>
            <w:shd w:val="clear" w:color="auto" w:fill="auto"/>
            <w:noWrap/>
            <w:vAlign w:val="bottom"/>
            <w:hideMark/>
          </w:tcPr>
          <w:p w:rsidR="000D66AF" w:rsidRPr="000D66AF" w:rsidRDefault="000D66AF" w:rsidP="005174F2">
            <w:pPr>
              <w:rPr>
                <w:sz w:val="18"/>
                <w:szCs w:val="18"/>
              </w:rPr>
            </w:pPr>
          </w:p>
        </w:tc>
        <w:tc>
          <w:tcPr>
            <w:tcW w:w="907" w:type="dxa"/>
            <w:tcBorders>
              <w:top w:val="nil"/>
              <w:left w:val="nil"/>
              <w:bottom w:val="nil"/>
              <w:right w:val="nil"/>
            </w:tcBorders>
            <w:shd w:val="clear" w:color="auto" w:fill="auto"/>
            <w:vAlign w:val="bottom"/>
            <w:hideMark/>
          </w:tcPr>
          <w:p w:rsidR="000D66AF" w:rsidRPr="000D66AF" w:rsidRDefault="000D66AF" w:rsidP="005174F2">
            <w:pPr>
              <w:rPr>
                <w:sz w:val="18"/>
                <w:szCs w:val="18"/>
              </w:rPr>
            </w:pPr>
          </w:p>
        </w:tc>
        <w:tc>
          <w:tcPr>
            <w:tcW w:w="536" w:type="dxa"/>
            <w:tcBorders>
              <w:top w:val="nil"/>
              <w:left w:val="nil"/>
              <w:bottom w:val="nil"/>
              <w:right w:val="nil"/>
            </w:tcBorders>
            <w:shd w:val="clear" w:color="auto" w:fill="auto"/>
            <w:vAlign w:val="bottom"/>
            <w:hideMark/>
          </w:tcPr>
          <w:p w:rsidR="000D66AF" w:rsidRPr="000D66AF" w:rsidRDefault="000D66AF" w:rsidP="005174F2">
            <w:pPr>
              <w:rPr>
                <w:sz w:val="18"/>
                <w:szCs w:val="18"/>
              </w:rPr>
            </w:pPr>
          </w:p>
        </w:tc>
        <w:tc>
          <w:tcPr>
            <w:tcW w:w="913" w:type="dxa"/>
            <w:tcBorders>
              <w:top w:val="nil"/>
              <w:left w:val="nil"/>
              <w:bottom w:val="nil"/>
              <w:right w:val="nil"/>
            </w:tcBorders>
            <w:shd w:val="clear" w:color="auto" w:fill="auto"/>
            <w:vAlign w:val="bottom"/>
            <w:hideMark/>
          </w:tcPr>
          <w:p w:rsidR="000D66AF" w:rsidRPr="000D66AF" w:rsidRDefault="000D66AF" w:rsidP="005174F2">
            <w:pPr>
              <w:rPr>
                <w:sz w:val="18"/>
                <w:szCs w:val="18"/>
              </w:rPr>
            </w:pPr>
          </w:p>
        </w:tc>
        <w:tc>
          <w:tcPr>
            <w:tcW w:w="413" w:type="dxa"/>
            <w:tcBorders>
              <w:top w:val="nil"/>
              <w:left w:val="nil"/>
              <w:bottom w:val="nil"/>
              <w:right w:val="nil"/>
            </w:tcBorders>
            <w:shd w:val="clear" w:color="auto" w:fill="auto"/>
            <w:vAlign w:val="bottom"/>
            <w:hideMark/>
          </w:tcPr>
          <w:p w:rsidR="000D66AF" w:rsidRPr="000D66AF" w:rsidRDefault="000D66AF" w:rsidP="005174F2">
            <w:pPr>
              <w:rPr>
                <w:sz w:val="18"/>
                <w:szCs w:val="18"/>
              </w:rPr>
            </w:pPr>
          </w:p>
        </w:tc>
        <w:tc>
          <w:tcPr>
            <w:tcW w:w="1480" w:type="dxa"/>
            <w:tcBorders>
              <w:top w:val="nil"/>
              <w:left w:val="nil"/>
              <w:bottom w:val="nil"/>
              <w:right w:val="nil"/>
            </w:tcBorders>
            <w:shd w:val="clear" w:color="auto" w:fill="auto"/>
            <w:vAlign w:val="bottom"/>
            <w:hideMark/>
          </w:tcPr>
          <w:p w:rsidR="000D66AF" w:rsidRPr="000D66AF" w:rsidRDefault="000D66AF" w:rsidP="005174F2">
            <w:pPr>
              <w:rPr>
                <w:sz w:val="18"/>
                <w:szCs w:val="18"/>
              </w:rPr>
            </w:pPr>
          </w:p>
        </w:tc>
        <w:tc>
          <w:tcPr>
            <w:tcW w:w="1420" w:type="dxa"/>
            <w:tcBorders>
              <w:top w:val="nil"/>
              <w:left w:val="nil"/>
              <w:bottom w:val="nil"/>
              <w:right w:val="nil"/>
            </w:tcBorders>
            <w:shd w:val="clear" w:color="auto" w:fill="auto"/>
            <w:vAlign w:val="bottom"/>
            <w:hideMark/>
          </w:tcPr>
          <w:p w:rsidR="000D66AF" w:rsidRPr="000D66AF" w:rsidRDefault="000D66AF" w:rsidP="005174F2">
            <w:pPr>
              <w:rPr>
                <w:sz w:val="18"/>
                <w:szCs w:val="18"/>
              </w:rPr>
            </w:pPr>
          </w:p>
        </w:tc>
        <w:tc>
          <w:tcPr>
            <w:tcW w:w="820" w:type="dxa"/>
            <w:tcBorders>
              <w:top w:val="nil"/>
              <w:left w:val="nil"/>
              <w:bottom w:val="nil"/>
              <w:right w:val="nil"/>
            </w:tcBorders>
            <w:shd w:val="clear" w:color="auto" w:fill="auto"/>
            <w:vAlign w:val="bottom"/>
            <w:hideMark/>
          </w:tcPr>
          <w:p w:rsidR="000D66AF" w:rsidRPr="000D66AF" w:rsidRDefault="000D66AF" w:rsidP="005174F2">
            <w:pPr>
              <w:rPr>
                <w:sz w:val="18"/>
                <w:szCs w:val="18"/>
              </w:rPr>
            </w:pPr>
          </w:p>
        </w:tc>
        <w:tc>
          <w:tcPr>
            <w:tcW w:w="315" w:type="dxa"/>
            <w:tcBorders>
              <w:top w:val="nil"/>
              <w:left w:val="nil"/>
              <w:bottom w:val="nil"/>
              <w:right w:val="nil"/>
            </w:tcBorders>
            <w:shd w:val="clear" w:color="auto" w:fill="auto"/>
            <w:vAlign w:val="bottom"/>
            <w:hideMark/>
          </w:tcPr>
          <w:p w:rsidR="000D66AF" w:rsidRPr="000D66AF" w:rsidRDefault="000D66AF" w:rsidP="005174F2">
            <w:pPr>
              <w:rPr>
                <w:sz w:val="18"/>
                <w:szCs w:val="18"/>
              </w:rPr>
            </w:pPr>
          </w:p>
        </w:tc>
        <w:tc>
          <w:tcPr>
            <w:tcW w:w="840" w:type="dxa"/>
            <w:tcBorders>
              <w:top w:val="nil"/>
              <w:left w:val="nil"/>
              <w:bottom w:val="nil"/>
              <w:right w:val="nil"/>
            </w:tcBorders>
            <w:shd w:val="clear" w:color="auto" w:fill="auto"/>
            <w:vAlign w:val="bottom"/>
            <w:hideMark/>
          </w:tcPr>
          <w:p w:rsidR="000D66AF" w:rsidRPr="000D66AF" w:rsidRDefault="000D66AF" w:rsidP="005174F2">
            <w:pPr>
              <w:rPr>
                <w:sz w:val="18"/>
                <w:szCs w:val="18"/>
              </w:rPr>
            </w:pPr>
          </w:p>
        </w:tc>
        <w:tc>
          <w:tcPr>
            <w:tcW w:w="294" w:type="dxa"/>
            <w:tcBorders>
              <w:top w:val="nil"/>
              <w:left w:val="nil"/>
              <w:bottom w:val="nil"/>
              <w:right w:val="nil"/>
            </w:tcBorders>
            <w:shd w:val="clear" w:color="auto" w:fill="auto"/>
            <w:vAlign w:val="bottom"/>
            <w:hideMark/>
          </w:tcPr>
          <w:p w:rsidR="000D66AF" w:rsidRPr="000D66AF" w:rsidRDefault="000D66AF" w:rsidP="005174F2">
            <w:pPr>
              <w:rPr>
                <w:sz w:val="18"/>
                <w:szCs w:val="18"/>
              </w:rPr>
            </w:pPr>
          </w:p>
        </w:tc>
      </w:tr>
      <w:tr w:rsidR="000D66AF" w:rsidRPr="000D66AF" w:rsidTr="005174F2">
        <w:trPr>
          <w:trHeight w:val="1320"/>
        </w:trPr>
        <w:tc>
          <w:tcPr>
            <w:tcW w:w="10065" w:type="dxa"/>
            <w:gridSpan w:val="11"/>
            <w:tcBorders>
              <w:top w:val="nil"/>
              <w:left w:val="nil"/>
              <w:bottom w:val="nil"/>
              <w:right w:val="nil"/>
            </w:tcBorders>
            <w:shd w:val="clear" w:color="auto" w:fill="auto"/>
            <w:hideMark/>
          </w:tcPr>
          <w:p w:rsidR="000D66AF" w:rsidRPr="000D66AF" w:rsidRDefault="000D66AF" w:rsidP="005174F2">
            <w:pPr>
              <w:jc w:val="center"/>
              <w:rPr>
                <w:b/>
                <w:bCs/>
                <w:sz w:val="18"/>
                <w:szCs w:val="18"/>
              </w:rPr>
            </w:pPr>
            <w:r w:rsidRPr="000D66AF">
              <w:rPr>
                <w:b/>
                <w:bCs/>
                <w:sz w:val="18"/>
                <w:szCs w:val="18"/>
              </w:rPr>
              <w:t xml:space="preserve">ПРОГРАММА </w:t>
            </w:r>
            <w:r w:rsidRPr="000D66AF">
              <w:rPr>
                <w:b/>
                <w:bCs/>
                <w:sz w:val="18"/>
                <w:szCs w:val="18"/>
              </w:rPr>
              <w:br/>
              <w:t>МУНИЦИПАЛЬНЫХ ГАРАНТИЙ МЕДАЕВСКОГО СЕЛЬСКОГО ПОСЕЛЕНИЯ ЧАМЗИНСКОГО МУНИЦИПАЛЬНОГО РАЙОНА РЕСПУБЛИКИ МОРДОВИЯ В ВАЛЮТЕ РОССИЙСКОЙ ФЕДЕРАЦИИ НА 2023 ГОД И НА ПЛАНОВЫЙ ПЕРИОД 2024 И 2025 ГОДОВ</w:t>
            </w:r>
          </w:p>
        </w:tc>
      </w:tr>
      <w:tr w:rsidR="000D66AF" w:rsidRPr="000D66AF" w:rsidTr="005174F2">
        <w:trPr>
          <w:trHeight w:val="225"/>
        </w:trPr>
        <w:tc>
          <w:tcPr>
            <w:tcW w:w="2127" w:type="dxa"/>
            <w:tcBorders>
              <w:top w:val="single" w:sz="4" w:space="0" w:color="auto"/>
              <w:left w:val="single" w:sz="4" w:space="0" w:color="auto"/>
              <w:bottom w:val="nil"/>
              <w:right w:val="nil"/>
            </w:tcBorders>
            <w:shd w:val="clear" w:color="auto" w:fill="auto"/>
            <w:noWrap/>
            <w:hideMark/>
          </w:tcPr>
          <w:p w:rsidR="000D66AF" w:rsidRPr="000D66AF" w:rsidRDefault="000D66AF" w:rsidP="005174F2">
            <w:pPr>
              <w:jc w:val="center"/>
              <w:rPr>
                <w:sz w:val="18"/>
                <w:szCs w:val="18"/>
              </w:rPr>
            </w:pPr>
            <w:r w:rsidRPr="000D66AF">
              <w:rPr>
                <w:sz w:val="18"/>
                <w:szCs w:val="18"/>
              </w:rPr>
              <w:t> </w:t>
            </w:r>
          </w:p>
        </w:tc>
        <w:tc>
          <w:tcPr>
            <w:tcW w:w="907" w:type="dxa"/>
            <w:tcBorders>
              <w:top w:val="single" w:sz="4" w:space="0" w:color="auto"/>
              <w:left w:val="nil"/>
              <w:bottom w:val="nil"/>
              <w:right w:val="nil"/>
            </w:tcBorders>
            <w:shd w:val="clear" w:color="auto" w:fill="auto"/>
            <w:hideMark/>
          </w:tcPr>
          <w:p w:rsidR="000D66AF" w:rsidRPr="000D66AF" w:rsidRDefault="000D66AF" w:rsidP="005174F2">
            <w:pPr>
              <w:jc w:val="center"/>
              <w:rPr>
                <w:sz w:val="18"/>
                <w:szCs w:val="18"/>
              </w:rPr>
            </w:pPr>
            <w:r w:rsidRPr="000D66AF">
              <w:rPr>
                <w:sz w:val="18"/>
                <w:szCs w:val="18"/>
              </w:rPr>
              <w:t> </w:t>
            </w:r>
          </w:p>
        </w:tc>
        <w:tc>
          <w:tcPr>
            <w:tcW w:w="536" w:type="dxa"/>
            <w:tcBorders>
              <w:top w:val="single" w:sz="4" w:space="0" w:color="auto"/>
              <w:left w:val="nil"/>
              <w:bottom w:val="nil"/>
              <w:right w:val="nil"/>
            </w:tcBorders>
            <w:shd w:val="clear" w:color="auto" w:fill="auto"/>
            <w:hideMark/>
          </w:tcPr>
          <w:p w:rsidR="000D66AF" w:rsidRPr="000D66AF" w:rsidRDefault="000D66AF" w:rsidP="005174F2">
            <w:pPr>
              <w:jc w:val="center"/>
              <w:rPr>
                <w:sz w:val="18"/>
                <w:szCs w:val="18"/>
              </w:rPr>
            </w:pPr>
            <w:r w:rsidRPr="000D66AF">
              <w:rPr>
                <w:sz w:val="18"/>
                <w:szCs w:val="18"/>
              </w:rPr>
              <w:t> </w:t>
            </w:r>
          </w:p>
        </w:tc>
        <w:tc>
          <w:tcPr>
            <w:tcW w:w="913" w:type="dxa"/>
            <w:tcBorders>
              <w:top w:val="single" w:sz="4" w:space="0" w:color="auto"/>
              <w:left w:val="nil"/>
              <w:bottom w:val="nil"/>
              <w:right w:val="nil"/>
            </w:tcBorders>
            <w:shd w:val="clear" w:color="auto" w:fill="auto"/>
            <w:hideMark/>
          </w:tcPr>
          <w:p w:rsidR="000D66AF" w:rsidRPr="000D66AF" w:rsidRDefault="000D66AF" w:rsidP="005174F2">
            <w:pPr>
              <w:jc w:val="center"/>
              <w:rPr>
                <w:sz w:val="18"/>
                <w:szCs w:val="18"/>
              </w:rPr>
            </w:pPr>
            <w:r w:rsidRPr="000D66AF">
              <w:rPr>
                <w:sz w:val="18"/>
                <w:szCs w:val="18"/>
              </w:rPr>
              <w:t> </w:t>
            </w:r>
          </w:p>
        </w:tc>
        <w:tc>
          <w:tcPr>
            <w:tcW w:w="413" w:type="dxa"/>
            <w:tcBorders>
              <w:top w:val="single" w:sz="4" w:space="0" w:color="auto"/>
              <w:left w:val="nil"/>
              <w:bottom w:val="nil"/>
              <w:right w:val="nil"/>
            </w:tcBorders>
            <w:shd w:val="clear" w:color="auto" w:fill="auto"/>
            <w:hideMark/>
          </w:tcPr>
          <w:p w:rsidR="000D66AF" w:rsidRPr="000D66AF" w:rsidRDefault="000D66AF" w:rsidP="005174F2">
            <w:pPr>
              <w:jc w:val="center"/>
              <w:rPr>
                <w:sz w:val="18"/>
                <w:szCs w:val="18"/>
              </w:rPr>
            </w:pPr>
            <w:r w:rsidRPr="000D66AF">
              <w:rPr>
                <w:sz w:val="18"/>
                <w:szCs w:val="18"/>
              </w:rPr>
              <w:t> </w:t>
            </w:r>
          </w:p>
        </w:tc>
        <w:tc>
          <w:tcPr>
            <w:tcW w:w="1480" w:type="dxa"/>
            <w:tcBorders>
              <w:top w:val="single" w:sz="4" w:space="0" w:color="auto"/>
              <w:left w:val="nil"/>
              <w:bottom w:val="nil"/>
              <w:right w:val="nil"/>
            </w:tcBorders>
            <w:shd w:val="clear" w:color="auto" w:fill="auto"/>
            <w:hideMark/>
          </w:tcPr>
          <w:p w:rsidR="000D66AF" w:rsidRPr="000D66AF" w:rsidRDefault="000D66AF" w:rsidP="005174F2">
            <w:pPr>
              <w:rPr>
                <w:sz w:val="18"/>
                <w:szCs w:val="18"/>
              </w:rPr>
            </w:pPr>
            <w:r w:rsidRPr="000D66AF">
              <w:rPr>
                <w:sz w:val="18"/>
                <w:szCs w:val="18"/>
              </w:rPr>
              <w:t> </w:t>
            </w:r>
          </w:p>
        </w:tc>
        <w:tc>
          <w:tcPr>
            <w:tcW w:w="1420" w:type="dxa"/>
            <w:tcBorders>
              <w:top w:val="single" w:sz="4" w:space="0" w:color="auto"/>
              <w:left w:val="nil"/>
              <w:bottom w:val="nil"/>
              <w:right w:val="nil"/>
            </w:tcBorders>
            <w:shd w:val="clear" w:color="auto" w:fill="auto"/>
            <w:vAlign w:val="bottom"/>
            <w:hideMark/>
          </w:tcPr>
          <w:p w:rsidR="000D66AF" w:rsidRPr="000D66AF" w:rsidRDefault="000D66AF" w:rsidP="005174F2">
            <w:pPr>
              <w:jc w:val="center"/>
              <w:rPr>
                <w:sz w:val="18"/>
                <w:szCs w:val="18"/>
              </w:rPr>
            </w:pPr>
            <w:r w:rsidRPr="000D66AF">
              <w:rPr>
                <w:sz w:val="18"/>
                <w:szCs w:val="18"/>
              </w:rPr>
              <w:t> </w:t>
            </w:r>
          </w:p>
        </w:tc>
        <w:tc>
          <w:tcPr>
            <w:tcW w:w="820" w:type="dxa"/>
            <w:tcBorders>
              <w:top w:val="single" w:sz="4" w:space="0" w:color="auto"/>
              <w:left w:val="nil"/>
              <w:bottom w:val="nil"/>
              <w:right w:val="nil"/>
            </w:tcBorders>
            <w:shd w:val="clear" w:color="000000" w:fill="FFFFFF"/>
            <w:noWrap/>
            <w:vAlign w:val="bottom"/>
            <w:hideMark/>
          </w:tcPr>
          <w:p w:rsidR="000D66AF" w:rsidRPr="000D66AF" w:rsidRDefault="000D66AF" w:rsidP="005174F2">
            <w:pPr>
              <w:jc w:val="center"/>
              <w:rPr>
                <w:sz w:val="18"/>
                <w:szCs w:val="18"/>
              </w:rPr>
            </w:pPr>
            <w:r w:rsidRPr="000D66AF">
              <w:rPr>
                <w:sz w:val="18"/>
                <w:szCs w:val="18"/>
              </w:rPr>
              <w:t> </w:t>
            </w:r>
          </w:p>
        </w:tc>
        <w:tc>
          <w:tcPr>
            <w:tcW w:w="315" w:type="dxa"/>
            <w:tcBorders>
              <w:top w:val="single" w:sz="4" w:space="0" w:color="auto"/>
              <w:left w:val="nil"/>
              <w:bottom w:val="nil"/>
              <w:right w:val="nil"/>
            </w:tcBorders>
            <w:shd w:val="clear" w:color="000000" w:fill="FFFFFF"/>
            <w:noWrap/>
            <w:vAlign w:val="bottom"/>
            <w:hideMark/>
          </w:tcPr>
          <w:p w:rsidR="000D66AF" w:rsidRPr="000D66AF" w:rsidRDefault="000D66AF" w:rsidP="005174F2">
            <w:pPr>
              <w:jc w:val="center"/>
              <w:rPr>
                <w:sz w:val="18"/>
                <w:szCs w:val="18"/>
              </w:rPr>
            </w:pPr>
            <w:r w:rsidRPr="000D66AF">
              <w:rPr>
                <w:sz w:val="18"/>
                <w:szCs w:val="18"/>
              </w:rPr>
              <w:t> </w:t>
            </w:r>
          </w:p>
        </w:tc>
        <w:tc>
          <w:tcPr>
            <w:tcW w:w="840" w:type="dxa"/>
            <w:tcBorders>
              <w:top w:val="single" w:sz="4" w:space="0" w:color="auto"/>
              <w:left w:val="nil"/>
              <w:bottom w:val="nil"/>
              <w:right w:val="nil"/>
            </w:tcBorders>
            <w:shd w:val="clear" w:color="000000" w:fill="FFFFFF"/>
            <w:noWrap/>
            <w:vAlign w:val="bottom"/>
            <w:hideMark/>
          </w:tcPr>
          <w:p w:rsidR="000D66AF" w:rsidRPr="000D66AF" w:rsidRDefault="000D66AF" w:rsidP="005174F2">
            <w:pPr>
              <w:jc w:val="center"/>
              <w:rPr>
                <w:sz w:val="18"/>
                <w:szCs w:val="18"/>
              </w:rPr>
            </w:pPr>
            <w:r w:rsidRPr="000D66AF">
              <w:rPr>
                <w:sz w:val="18"/>
                <w:szCs w:val="18"/>
              </w:rPr>
              <w:t> </w:t>
            </w:r>
          </w:p>
        </w:tc>
        <w:tc>
          <w:tcPr>
            <w:tcW w:w="294" w:type="dxa"/>
            <w:tcBorders>
              <w:top w:val="single" w:sz="4" w:space="0" w:color="auto"/>
              <w:left w:val="nil"/>
              <w:bottom w:val="nil"/>
              <w:right w:val="single" w:sz="4" w:space="0" w:color="auto"/>
            </w:tcBorders>
            <w:shd w:val="clear" w:color="000000" w:fill="FFFFFF"/>
            <w:noWrap/>
            <w:vAlign w:val="bottom"/>
            <w:hideMark/>
          </w:tcPr>
          <w:p w:rsidR="000D66AF" w:rsidRPr="000D66AF" w:rsidRDefault="000D66AF" w:rsidP="005174F2">
            <w:pPr>
              <w:jc w:val="center"/>
              <w:rPr>
                <w:sz w:val="18"/>
                <w:szCs w:val="18"/>
              </w:rPr>
            </w:pPr>
            <w:r w:rsidRPr="000D66AF">
              <w:rPr>
                <w:sz w:val="18"/>
                <w:szCs w:val="18"/>
              </w:rPr>
              <w:t> </w:t>
            </w:r>
          </w:p>
        </w:tc>
      </w:tr>
      <w:tr w:rsidR="000D66AF" w:rsidRPr="000D66AF" w:rsidTr="005174F2">
        <w:trPr>
          <w:trHeight w:val="945"/>
        </w:trPr>
        <w:tc>
          <w:tcPr>
            <w:tcW w:w="10065" w:type="dxa"/>
            <w:gridSpan w:val="11"/>
            <w:tcBorders>
              <w:top w:val="nil"/>
              <w:left w:val="single" w:sz="4" w:space="0" w:color="auto"/>
              <w:bottom w:val="nil"/>
              <w:right w:val="single" w:sz="4" w:space="0" w:color="000000"/>
            </w:tcBorders>
            <w:shd w:val="clear" w:color="auto" w:fill="auto"/>
            <w:hideMark/>
          </w:tcPr>
          <w:p w:rsidR="000D66AF" w:rsidRPr="000D66AF" w:rsidRDefault="000D66AF" w:rsidP="005174F2">
            <w:pPr>
              <w:rPr>
                <w:sz w:val="18"/>
                <w:szCs w:val="18"/>
              </w:rPr>
            </w:pPr>
            <w:r w:rsidRPr="000D66AF">
              <w:rPr>
                <w:sz w:val="18"/>
                <w:szCs w:val="18"/>
              </w:rPr>
              <w:t>Общий объем бюджетных ассигнований, предусмотренных на исполнение муниципальных гарантий Медаевского сельского поселения Чамзинского муниципального района Республики Мордовия по возможным гарантийным случаям в 2022 году и в плановом периоде 2023 и 2024 годов</w:t>
            </w:r>
          </w:p>
        </w:tc>
      </w:tr>
      <w:tr w:rsidR="000D66AF" w:rsidRPr="000D66AF" w:rsidTr="005174F2">
        <w:trPr>
          <w:trHeight w:val="195"/>
        </w:trPr>
        <w:tc>
          <w:tcPr>
            <w:tcW w:w="2127" w:type="dxa"/>
            <w:tcBorders>
              <w:top w:val="nil"/>
              <w:left w:val="single" w:sz="4" w:space="0" w:color="auto"/>
              <w:bottom w:val="single" w:sz="4" w:space="0" w:color="auto"/>
              <w:right w:val="nil"/>
            </w:tcBorders>
            <w:shd w:val="clear" w:color="auto" w:fill="auto"/>
            <w:noWrap/>
            <w:hideMark/>
          </w:tcPr>
          <w:p w:rsidR="000D66AF" w:rsidRPr="000D66AF" w:rsidRDefault="000D66AF" w:rsidP="005174F2">
            <w:pPr>
              <w:jc w:val="center"/>
              <w:rPr>
                <w:sz w:val="18"/>
                <w:szCs w:val="18"/>
              </w:rPr>
            </w:pPr>
            <w:r w:rsidRPr="000D66AF">
              <w:rPr>
                <w:sz w:val="18"/>
                <w:szCs w:val="18"/>
              </w:rPr>
              <w:lastRenderedPageBreak/>
              <w:t> </w:t>
            </w:r>
          </w:p>
        </w:tc>
        <w:tc>
          <w:tcPr>
            <w:tcW w:w="907" w:type="dxa"/>
            <w:tcBorders>
              <w:top w:val="nil"/>
              <w:left w:val="nil"/>
              <w:bottom w:val="single" w:sz="4" w:space="0" w:color="auto"/>
              <w:right w:val="nil"/>
            </w:tcBorders>
            <w:shd w:val="clear" w:color="auto" w:fill="auto"/>
            <w:noWrap/>
            <w:hideMark/>
          </w:tcPr>
          <w:p w:rsidR="000D66AF" w:rsidRPr="000D66AF" w:rsidRDefault="000D66AF" w:rsidP="005174F2">
            <w:pPr>
              <w:jc w:val="center"/>
              <w:rPr>
                <w:sz w:val="18"/>
                <w:szCs w:val="18"/>
              </w:rPr>
            </w:pPr>
            <w:r w:rsidRPr="000D66AF">
              <w:rPr>
                <w:sz w:val="18"/>
                <w:szCs w:val="18"/>
              </w:rPr>
              <w:t> </w:t>
            </w:r>
          </w:p>
        </w:tc>
        <w:tc>
          <w:tcPr>
            <w:tcW w:w="536" w:type="dxa"/>
            <w:tcBorders>
              <w:top w:val="nil"/>
              <w:left w:val="nil"/>
              <w:bottom w:val="single" w:sz="4" w:space="0" w:color="auto"/>
              <w:right w:val="nil"/>
            </w:tcBorders>
            <w:shd w:val="clear" w:color="auto" w:fill="auto"/>
            <w:noWrap/>
            <w:hideMark/>
          </w:tcPr>
          <w:p w:rsidR="000D66AF" w:rsidRPr="000D66AF" w:rsidRDefault="000D66AF" w:rsidP="005174F2">
            <w:pPr>
              <w:jc w:val="center"/>
              <w:rPr>
                <w:sz w:val="18"/>
                <w:szCs w:val="18"/>
              </w:rPr>
            </w:pPr>
            <w:r w:rsidRPr="000D66AF">
              <w:rPr>
                <w:sz w:val="18"/>
                <w:szCs w:val="18"/>
              </w:rPr>
              <w:t> </w:t>
            </w:r>
          </w:p>
        </w:tc>
        <w:tc>
          <w:tcPr>
            <w:tcW w:w="913" w:type="dxa"/>
            <w:tcBorders>
              <w:top w:val="nil"/>
              <w:left w:val="nil"/>
              <w:bottom w:val="single" w:sz="4" w:space="0" w:color="auto"/>
              <w:right w:val="nil"/>
            </w:tcBorders>
            <w:shd w:val="clear" w:color="auto" w:fill="auto"/>
            <w:noWrap/>
            <w:hideMark/>
          </w:tcPr>
          <w:p w:rsidR="000D66AF" w:rsidRPr="000D66AF" w:rsidRDefault="000D66AF" w:rsidP="005174F2">
            <w:pPr>
              <w:jc w:val="center"/>
              <w:rPr>
                <w:sz w:val="18"/>
                <w:szCs w:val="18"/>
              </w:rPr>
            </w:pPr>
            <w:r w:rsidRPr="000D66AF">
              <w:rPr>
                <w:sz w:val="18"/>
                <w:szCs w:val="18"/>
              </w:rPr>
              <w:t> </w:t>
            </w:r>
          </w:p>
        </w:tc>
        <w:tc>
          <w:tcPr>
            <w:tcW w:w="413" w:type="dxa"/>
            <w:tcBorders>
              <w:top w:val="nil"/>
              <w:left w:val="nil"/>
              <w:bottom w:val="single" w:sz="4" w:space="0" w:color="auto"/>
              <w:right w:val="nil"/>
            </w:tcBorders>
            <w:shd w:val="clear" w:color="auto" w:fill="auto"/>
            <w:noWrap/>
            <w:hideMark/>
          </w:tcPr>
          <w:p w:rsidR="000D66AF" w:rsidRPr="000D66AF" w:rsidRDefault="000D66AF" w:rsidP="005174F2">
            <w:pPr>
              <w:jc w:val="center"/>
              <w:rPr>
                <w:sz w:val="18"/>
                <w:szCs w:val="18"/>
              </w:rPr>
            </w:pPr>
            <w:r w:rsidRPr="000D66AF">
              <w:rPr>
                <w:sz w:val="18"/>
                <w:szCs w:val="18"/>
              </w:rPr>
              <w:t> </w:t>
            </w:r>
          </w:p>
        </w:tc>
        <w:tc>
          <w:tcPr>
            <w:tcW w:w="1480" w:type="dxa"/>
            <w:tcBorders>
              <w:top w:val="nil"/>
              <w:left w:val="nil"/>
              <w:bottom w:val="single" w:sz="4" w:space="0" w:color="auto"/>
              <w:right w:val="nil"/>
            </w:tcBorders>
            <w:shd w:val="clear" w:color="auto" w:fill="auto"/>
            <w:noWrap/>
            <w:hideMark/>
          </w:tcPr>
          <w:p w:rsidR="000D66AF" w:rsidRPr="000D66AF" w:rsidRDefault="000D66AF" w:rsidP="005174F2">
            <w:pPr>
              <w:jc w:val="center"/>
              <w:rPr>
                <w:sz w:val="18"/>
                <w:szCs w:val="18"/>
              </w:rPr>
            </w:pPr>
            <w:r w:rsidRPr="000D66AF">
              <w:rPr>
                <w:sz w:val="18"/>
                <w:szCs w:val="18"/>
              </w:rPr>
              <w:t> </w:t>
            </w:r>
          </w:p>
        </w:tc>
        <w:tc>
          <w:tcPr>
            <w:tcW w:w="1420" w:type="dxa"/>
            <w:tcBorders>
              <w:top w:val="nil"/>
              <w:left w:val="nil"/>
              <w:bottom w:val="single" w:sz="4" w:space="0" w:color="auto"/>
              <w:right w:val="nil"/>
            </w:tcBorders>
            <w:shd w:val="clear" w:color="auto" w:fill="auto"/>
            <w:noWrap/>
            <w:hideMark/>
          </w:tcPr>
          <w:p w:rsidR="000D66AF" w:rsidRPr="000D66AF" w:rsidRDefault="000D66AF" w:rsidP="005174F2">
            <w:pPr>
              <w:jc w:val="center"/>
              <w:rPr>
                <w:sz w:val="18"/>
                <w:szCs w:val="18"/>
              </w:rPr>
            </w:pPr>
            <w:r w:rsidRPr="000D66AF">
              <w:rPr>
                <w:sz w:val="18"/>
                <w:szCs w:val="18"/>
              </w:rPr>
              <w:t> </w:t>
            </w:r>
          </w:p>
        </w:tc>
        <w:tc>
          <w:tcPr>
            <w:tcW w:w="820" w:type="dxa"/>
            <w:tcBorders>
              <w:top w:val="nil"/>
              <w:left w:val="nil"/>
              <w:bottom w:val="single" w:sz="4" w:space="0" w:color="auto"/>
              <w:right w:val="nil"/>
            </w:tcBorders>
            <w:shd w:val="clear" w:color="auto" w:fill="auto"/>
            <w:noWrap/>
            <w:hideMark/>
          </w:tcPr>
          <w:p w:rsidR="000D66AF" w:rsidRPr="000D66AF" w:rsidRDefault="000D66AF" w:rsidP="005174F2">
            <w:pPr>
              <w:jc w:val="center"/>
              <w:rPr>
                <w:sz w:val="18"/>
                <w:szCs w:val="18"/>
              </w:rPr>
            </w:pPr>
            <w:r w:rsidRPr="000D66AF">
              <w:rPr>
                <w:sz w:val="18"/>
                <w:szCs w:val="18"/>
              </w:rPr>
              <w:t> </w:t>
            </w:r>
          </w:p>
        </w:tc>
        <w:tc>
          <w:tcPr>
            <w:tcW w:w="315" w:type="dxa"/>
            <w:tcBorders>
              <w:top w:val="nil"/>
              <w:left w:val="nil"/>
              <w:bottom w:val="single" w:sz="4" w:space="0" w:color="auto"/>
              <w:right w:val="nil"/>
            </w:tcBorders>
            <w:shd w:val="clear" w:color="auto" w:fill="auto"/>
            <w:noWrap/>
            <w:hideMark/>
          </w:tcPr>
          <w:p w:rsidR="000D66AF" w:rsidRPr="000D66AF" w:rsidRDefault="000D66AF" w:rsidP="005174F2">
            <w:pPr>
              <w:jc w:val="center"/>
              <w:rPr>
                <w:sz w:val="18"/>
                <w:szCs w:val="18"/>
              </w:rPr>
            </w:pPr>
            <w:r w:rsidRPr="000D66AF">
              <w:rPr>
                <w:sz w:val="18"/>
                <w:szCs w:val="18"/>
              </w:rPr>
              <w:t> </w:t>
            </w:r>
          </w:p>
        </w:tc>
        <w:tc>
          <w:tcPr>
            <w:tcW w:w="840" w:type="dxa"/>
            <w:tcBorders>
              <w:top w:val="nil"/>
              <w:left w:val="nil"/>
              <w:bottom w:val="single" w:sz="4" w:space="0" w:color="auto"/>
              <w:right w:val="nil"/>
            </w:tcBorders>
            <w:shd w:val="clear" w:color="auto" w:fill="auto"/>
            <w:noWrap/>
            <w:hideMark/>
          </w:tcPr>
          <w:p w:rsidR="000D66AF" w:rsidRPr="000D66AF" w:rsidRDefault="000D66AF" w:rsidP="005174F2">
            <w:pPr>
              <w:jc w:val="center"/>
              <w:rPr>
                <w:sz w:val="18"/>
                <w:szCs w:val="18"/>
              </w:rPr>
            </w:pPr>
            <w:r w:rsidRPr="000D66AF">
              <w:rPr>
                <w:sz w:val="18"/>
                <w:szCs w:val="18"/>
              </w:rPr>
              <w:t> </w:t>
            </w:r>
          </w:p>
        </w:tc>
        <w:tc>
          <w:tcPr>
            <w:tcW w:w="294" w:type="dxa"/>
            <w:tcBorders>
              <w:top w:val="nil"/>
              <w:left w:val="nil"/>
              <w:bottom w:val="single" w:sz="4" w:space="0" w:color="auto"/>
              <w:right w:val="single" w:sz="4" w:space="0" w:color="auto"/>
            </w:tcBorders>
            <w:shd w:val="clear" w:color="auto" w:fill="auto"/>
            <w:noWrap/>
            <w:hideMark/>
          </w:tcPr>
          <w:p w:rsidR="000D66AF" w:rsidRPr="000D66AF" w:rsidRDefault="000D66AF" w:rsidP="005174F2">
            <w:pPr>
              <w:jc w:val="center"/>
              <w:rPr>
                <w:sz w:val="18"/>
                <w:szCs w:val="18"/>
              </w:rPr>
            </w:pPr>
            <w:r w:rsidRPr="000D66AF">
              <w:rPr>
                <w:sz w:val="18"/>
                <w:szCs w:val="18"/>
              </w:rPr>
              <w:t> </w:t>
            </w:r>
          </w:p>
        </w:tc>
      </w:tr>
      <w:tr w:rsidR="000D66AF" w:rsidRPr="000D66AF" w:rsidTr="005174F2">
        <w:trPr>
          <w:trHeight w:val="870"/>
        </w:trPr>
        <w:tc>
          <w:tcPr>
            <w:tcW w:w="2127" w:type="dxa"/>
            <w:vMerge w:val="restart"/>
            <w:tcBorders>
              <w:top w:val="nil"/>
              <w:left w:val="single" w:sz="4" w:space="0" w:color="auto"/>
              <w:bottom w:val="single" w:sz="4" w:space="0" w:color="000000"/>
              <w:right w:val="single" w:sz="4" w:space="0" w:color="auto"/>
            </w:tcBorders>
            <w:shd w:val="clear" w:color="auto" w:fill="auto"/>
            <w:hideMark/>
          </w:tcPr>
          <w:p w:rsidR="000D66AF" w:rsidRPr="000D66AF" w:rsidRDefault="000D66AF" w:rsidP="005174F2">
            <w:pPr>
              <w:jc w:val="center"/>
              <w:rPr>
                <w:b/>
                <w:bCs/>
                <w:sz w:val="18"/>
                <w:szCs w:val="18"/>
              </w:rPr>
            </w:pPr>
            <w:r w:rsidRPr="000D66AF">
              <w:rPr>
                <w:b/>
                <w:bCs/>
                <w:sz w:val="18"/>
                <w:szCs w:val="18"/>
              </w:rPr>
              <w:t>Исполнение муниципальных гарантий Медаевского сельского поселения Чамзинского муниципального района Республики Мордовия за счет источников финансирования дефицита бюджета Медаевского сельского поселения Чамзинского муниципального района Республики Мордовия</w:t>
            </w:r>
          </w:p>
        </w:tc>
        <w:tc>
          <w:tcPr>
            <w:tcW w:w="7938" w:type="dxa"/>
            <w:gridSpan w:val="10"/>
            <w:tcBorders>
              <w:top w:val="single" w:sz="4" w:space="0" w:color="auto"/>
              <w:left w:val="nil"/>
              <w:bottom w:val="single" w:sz="4" w:space="0" w:color="auto"/>
              <w:right w:val="single" w:sz="4" w:space="0" w:color="000000"/>
            </w:tcBorders>
            <w:shd w:val="clear" w:color="auto" w:fill="auto"/>
            <w:vAlign w:val="center"/>
            <w:hideMark/>
          </w:tcPr>
          <w:p w:rsidR="000D66AF" w:rsidRPr="000D66AF" w:rsidRDefault="000D66AF" w:rsidP="005174F2">
            <w:pPr>
              <w:jc w:val="center"/>
              <w:rPr>
                <w:b/>
                <w:bCs/>
                <w:sz w:val="18"/>
                <w:szCs w:val="18"/>
              </w:rPr>
            </w:pPr>
            <w:r w:rsidRPr="000D66AF">
              <w:rPr>
                <w:b/>
                <w:bCs/>
                <w:sz w:val="18"/>
                <w:szCs w:val="18"/>
              </w:rPr>
              <w:t>Объем бюджетных ассигнований на исполнение муниципальных гарантий Медаевского сельского поселения Чамзинского муниципального района Республики Мордовия по возможным гарантийным случаям (в тыс. рублей)</w:t>
            </w:r>
          </w:p>
        </w:tc>
      </w:tr>
      <w:tr w:rsidR="000D66AF" w:rsidRPr="000D66AF" w:rsidTr="005174F2">
        <w:trPr>
          <w:trHeight w:val="390"/>
        </w:trPr>
        <w:tc>
          <w:tcPr>
            <w:tcW w:w="2127" w:type="dxa"/>
            <w:vMerge/>
            <w:tcBorders>
              <w:top w:val="nil"/>
              <w:left w:val="single" w:sz="4" w:space="0" w:color="auto"/>
              <w:bottom w:val="single" w:sz="4" w:space="0" w:color="000000"/>
              <w:right w:val="single" w:sz="4" w:space="0" w:color="auto"/>
            </w:tcBorders>
            <w:vAlign w:val="center"/>
            <w:hideMark/>
          </w:tcPr>
          <w:p w:rsidR="000D66AF" w:rsidRPr="000D66AF" w:rsidRDefault="000D66AF" w:rsidP="005174F2">
            <w:pPr>
              <w:rPr>
                <w:b/>
                <w:bCs/>
                <w:sz w:val="18"/>
                <w:szCs w:val="18"/>
              </w:rPr>
            </w:pPr>
          </w:p>
        </w:tc>
        <w:tc>
          <w:tcPr>
            <w:tcW w:w="5669" w:type="dxa"/>
            <w:gridSpan w:val="6"/>
            <w:tcBorders>
              <w:top w:val="single" w:sz="4" w:space="0" w:color="auto"/>
              <w:left w:val="nil"/>
              <w:bottom w:val="single" w:sz="4" w:space="0" w:color="auto"/>
              <w:right w:val="single" w:sz="4" w:space="0" w:color="000000"/>
            </w:tcBorders>
            <w:shd w:val="clear" w:color="auto" w:fill="auto"/>
            <w:vAlign w:val="center"/>
            <w:hideMark/>
          </w:tcPr>
          <w:p w:rsidR="000D66AF" w:rsidRPr="000D66AF" w:rsidRDefault="000D66AF" w:rsidP="005174F2">
            <w:pPr>
              <w:jc w:val="center"/>
              <w:rPr>
                <w:b/>
                <w:bCs/>
                <w:sz w:val="18"/>
                <w:szCs w:val="18"/>
              </w:rPr>
            </w:pPr>
            <w:r w:rsidRPr="000D66AF">
              <w:rPr>
                <w:b/>
                <w:bCs/>
                <w:sz w:val="18"/>
                <w:szCs w:val="18"/>
              </w:rPr>
              <w:t>2023 год</w:t>
            </w:r>
          </w:p>
        </w:tc>
        <w:tc>
          <w:tcPr>
            <w:tcW w:w="1135"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0D66AF" w:rsidRPr="000D66AF" w:rsidRDefault="000D66AF" w:rsidP="005174F2">
            <w:pPr>
              <w:jc w:val="center"/>
              <w:rPr>
                <w:b/>
                <w:bCs/>
                <w:sz w:val="18"/>
                <w:szCs w:val="18"/>
              </w:rPr>
            </w:pPr>
            <w:r w:rsidRPr="000D66AF">
              <w:rPr>
                <w:b/>
                <w:bCs/>
                <w:sz w:val="18"/>
                <w:szCs w:val="18"/>
              </w:rPr>
              <w:t>2024 год</w:t>
            </w:r>
          </w:p>
        </w:tc>
        <w:tc>
          <w:tcPr>
            <w:tcW w:w="1134"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0D66AF" w:rsidRPr="000D66AF" w:rsidRDefault="000D66AF" w:rsidP="005174F2">
            <w:pPr>
              <w:jc w:val="center"/>
              <w:rPr>
                <w:b/>
                <w:bCs/>
                <w:sz w:val="18"/>
                <w:szCs w:val="18"/>
              </w:rPr>
            </w:pPr>
            <w:r w:rsidRPr="000D66AF">
              <w:rPr>
                <w:b/>
                <w:bCs/>
                <w:sz w:val="18"/>
                <w:szCs w:val="18"/>
              </w:rPr>
              <w:t>2025 год</w:t>
            </w:r>
          </w:p>
        </w:tc>
      </w:tr>
      <w:tr w:rsidR="000D66AF" w:rsidRPr="000D66AF" w:rsidTr="005174F2">
        <w:trPr>
          <w:trHeight w:val="2835"/>
        </w:trPr>
        <w:tc>
          <w:tcPr>
            <w:tcW w:w="2127" w:type="dxa"/>
            <w:vMerge/>
            <w:tcBorders>
              <w:top w:val="nil"/>
              <w:left w:val="single" w:sz="4" w:space="0" w:color="auto"/>
              <w:bottom w:val="single" w:sz="4" w:space="0" w:color="000000"/>
              <w:right w:val="single" w:sz="4" w:space="0" w:color="auto"/>
            </w:tcBorders>
            <w:vAlign w:val="center"/>
            <w:hideMark/>
          </w:tcPr>
          <w:p w:rsidR="000D66AF" w:rsidRPr="000D66AF" w:rsidRDefault="000D66AF" w:rsidP="005174F2">
            <w:pPr>
              <w:rPr>
                <w:b/>
                <w:bCs/>
                <w:sz w:val="18"/>
                <w:szCs w:val="18"/>
              </w:rPr>
            </w:pPr>
          </w:p>
        </w:tc>
        <w:tc>
          <w:tcPr>
            <w:tcW w:w="1443" w:type="dxa"/>
            <w:gridSpan w:val="2"/>
            <w:tcBorders>
              <w:top w:val="single" w:sz="4" w:space="0" w:color="auto"/>
              <w:left w:val="nil"/>
              <w:bottom w:val="single" w:sz="4" w:space="0" w:color="auto"/>
              <w:right w:val="single" w:sz="4" w:space="0" w:color="auto"/>
            </w:tcBorders>
            <w:shd w:val="clear" w:color="auto" w:fill="auto"/>
            <w:vAlign w:val="center"/>
            <w:hideMark/>
          </w:tcPr>
          <w:p w:rsidR="000D66AF" w:rsidRPr="000D66AF" w:rsidRDefault="000D66AF" w:rsidP="005174F2">
            <w:pPr>
              <w:jc w:val="center"/>
              <w:rPr>
                <w:b/>
                <w:bCs/>
                <w:sz w:val="18"/>
                <w:szCs w:val="18"/>
              </w:rPr>
            </w:pPr>
            <w:r w:rsidRPr="000D66AF">
              <w:rPr>
                <w:b/>
                <w:bCs/>
                <w:sz w:val="18"/>
                <w:szCs w:val="18"/>
              </w:rPr>
              <w:t>Наименова-ние принципала</w:t>
            </w:r>
          </w:p>
        </w:tc>
        <w:tc>
          <w:tcPr>
            <w:tcW w:w="1326" w:type="dxa"/>
            <w:gridSpan w:val="2"/>
            <w:tcBorders>
              <w:top w:val="single" w:sz="4" w:space="0" w:color="auto"/>
              <w:left w:val="nil"/>
              <w:bottom w:val="single" w:sz="4" w:space="0" w:color="auto"/>
              <w:right w:val="single" w:sz="4" w:space="0" w:color="auto"/>
            </w:tcBorders>
            <w:shd w:val="clear" w:color="auto" w:fill="auto"/>
            <w:vAlign w:val="center"/>
            <w:hideMark/>
          </w:tcPr>
          <w:p w:rsidR="000D66AF" w:rsidRPr="000D66AF" w:rsidRDefault="000D66AF" w:rsidP="005174F2">
            <w:pPr>
              <w:jc w:val="center"/>
              <w:rPr>
                <w:b/>
                <w:bCs/>
                <w:sz w:val="18"/>
                <w:szCs w:val="18"/>
              </w:rPr>
            </w:pPr>
            <w:r w:rsidRPr="000D66AF">
              <w:rPr>
                <w:b/>
                <w:bCs/>
                <w:sz w:val="18"/>
                <w:szCs w:val="18"/>
              </w:rPr>
              <w:t>Цель гарантиро-вания</w:t>
            </w:r>
          </w:p>
        </w:tc>
        <w:tc>
          <w:tcPr>
            <w:tcW w:w="1480" w:type="dxa"/>
            <w:tcBorders>
              <w:top w:val="nil"/>
              <w:left w:val="nil"/>
              <w:bottom w:val="single" w:sz="4" w:space="0" w:color="auto"/>
              <w:right w:val="single" w:sz="4" w:space="0" w:color="auto"/>
            </w:tcBorders>
            <w:shd w:val="clear" w:color="auto" w:fill="auto"/>
            <w:vAlign w:val="center"/>
            <w:hideMark/>
          </w:tcPr>
          <w:p w:rsidR="000D66AF" w:rsidRPr="000D66AF" w:rsidRDefault="000D66AF" w:rsidP="005174F2">
            <w:pPr>
              <w:jc w:val="center"/>
              <w:rPr>
                <w:b/>
                <w:bCs/>
                <w:sz w:val="18"/>
                <w:szCs w:val="18"/>
              </w:rPr>
            </w:pPr>
            <w:r w:rsidRPr="000D66AF">
              <w:rPr>
                <w:b/>
                <w:bCs/>
                <w:sz w:val="18"/>
                <w:szCs w:val="18"/>
              </w:rPr>
              <w:t>Сумма</w:t>
            </w:r>
          </w:p>
        </w:tc>
        <w:tc>
          <w:tcPr>
            <w:tcW w:w="1420" w:type="dxa"/>
            <w:tcBorders>
              <w:top w:val="nil"/>
              <w:left w:val="nil"/>
              <w:bottom w:val="single" w:sz="4" w:space="0" w:color="auto"/>
              <w:right w:val="single" w:sz="4" w:space="0" w:color="auto"/>
            </w:tcBorders>
            <w:shd w:val="clear" w:color="auto" w:fill="auto"/>
            <w:vAlign w:val="center"/>
            <w:hideMark/>
          </w:tcPr>
          <w:p w:rsidR="000D66AF" w:rsidRPr="000D66AF" w:rsidRDefault="000D66AF" w:rsidP="005174F2">
            <w:pPr>
              <w:jc w:val="center"/>
              <w:rPr>
                <w:b/>
                <w:bCs/>
                <w:sz w:val="18"/>
                <w:szCs w:val="18"/>
              </w:rPr>
            </w:pPr>
            <w:r w:rsidRPr="000D66AF">
              <w:rPr>
                <w:b/>
                <w:bCs/>
                <w:sz w:val="18"/>
                <w:szCs w:val="18"/>
              </w:rPr>
              <w:t>Наличие права регрессного требования</w:t>
            </w:r>
          </w:p>
        </w:tc>
        <w:tc>
          <w:tcPr>
            <w:tcW w:w="1135" w:type="dxa"/>
            <w:gridSpan w:val="2"/>
            <w:vMerge/>
            <w:tcBorders>
              <w:top w:val="nil"/>
              <w:left w:val="nil"/>
              <w:bottom w:val="single" w:sz="4" w:space="0" w:color="auto"/>
              <w:right w:val="single" w:sz="4" w:space="0" w:color="auto"/>
            </w:tcBorders>
            <w:vAlign w:val="center"/>
            <w:hideMark/>
          </w:tcPr>
          <w:p w:rsidR="000D66AF" w:rsidRPr="000D66AF" w:rsidRDefault="000D66AF" w:rsidP="005174F2">
            <w:pPr>
              <w:rPr>
                <w:b/>
                <w:bCs/>
                <w:sz w:val="18"/>
                <w:szCs w:val="18"/>
              </w:rPr>
            </w:pPr>
          </w:p>
        </w:tc>
        <w:tc>
          <w:tcPr>
            <w:tcW w:w="1134" w:type="dxa"/>
            <w:gridSpan w:val="2"/>
            <w:vMerge/>
            <w:tcBorders>
              <w:top w:val="nil"/>
              <w:left w:val="nil"/>
              <w:bottom w:val="single" w:sz="4" w:space="0" w:color="auto"/>
              <w:right w:val="single" w:sz="4" w:space="0" w:color="auto"/>
            </w:tcBorders>
            <w:vAlign w:val="center"/>
            <w:hideMark/>
          </w:tcPr>
          <w:p w:rsidR="000D66AF" w:rsidRPr="000D66AF" w:rsidRDefault="000D66AF" w:rsidP="005174F2">
            <w:pPr>
              <w:rPr>
                <w:b/>
                <w:bCs/>
                <w:sz w:val="18"/>
                <w:szCs w:val="18"/>
              </w:rPr>
            </w:pPr>
          </w:p>
        </w:tc>
      </w:tr>
      <w:tr w:rsidR="000D66AF" w:rsidRPr="000D66AF" w:rsidTr="005174F2">
        <w:trPr>
          <w:trHeight w:val="570"/>
        </w:trPr>
        <w:tc>
          <w:tcPr>
            <w:tcW w:w="2127" w:type="dxa"/>
            <w:tcBorders>
              <w:top w:val="nil"/>
              <w:left w:val="single" w:sz="4" w:space="0" w:color="auto"/>
              <w:bottom w:val="single" w:sz="4" w:space="0" w:color="auto"/>
              <w:right w:val="single" w:sz="4" w:space="0" w:color="auto"/>
            </w:tcBorders>
            <w:shd w:val="clear" w:color="auto" w:fill="auto"/>
            <w:hideMark/>
          </w:tcPr>
          <w:p w:rsidR="000D66AF" w:rsidRPr="000D66AF" w:rsidRDefault="000D66AF" w:rsidP="005174F2">
            <w:pPr>
              <w:rPr>
                <w:b/>
                <w:bCs/>
                <w:sz w:val="18"/>
                <w:szCs w:val="18"/>
              </w:rPr>
            </w:pPr>
            <w:r w:rsidRPr="000D66AF">
              <w:rPr>
                <w:b/>
                <w:bCs/>
                <w:sz w:val="18"/>
                <w:szCs w:val="18"/>
              </w:rPr>
              <w:t>ВСЕГО:</w:t>
            </w:r>
            <w:r w:rsidRPr="000D66AF">
              <w:rPr>
                <w:b/>
                <w:bCs/>
                <w:sz w:val="18"/>
                <w:szCs w:val="18"/>
              </w:rPr>
              <w:br/>
              <w:t>в том числе:</w:t>
            </w:r>
          </w:p>
        </w:tc>
        <w:tc>
          <w:tcPr>
            <w:tcW w:w="1443" w:type="dxa"/>
            <w:gridSpan w:val="2"/>
            <w:tcBorders>
              <w:top w:val="single" w:sz="4" w:space="0" w:color="auto"/>
              <w:left w:val="nil"/>
              <w:bottom w:val="single" w:sz="4" w:space="0" w:color="auto"/>
              <w:right w:val="single" w:sz="4" w:space="0" w:color="auto"/>
            </w:tcBorders>
            <w:shd w:val="clear" w:color="auto" w:fill="auto"/>
            <w:hideMark/>
          </w:tcPr>
          <w:p w:rsidR="000D66AF" w:rsidRPr="000D66AF" w:rsidRDefault="000D66AF" w:rsidP="005174F2">
            <w:pPr>
              <w:jc w:val="center"/>
              <w:rPr>
                <w:sz w:val="18"/>
                <w:szCs w:val="18"/>
              </w:rPr>
            </w:pPr>
            <w:r w:rsidRPr="000D66AF">
              <w:rPr>
                <w:sz w:val="18"/>
                <w:szCs w:val="18"/>
              </w:rPr>
              <w:t>-</w:t>
            </w:r>
          </w:p>
        </w:tc>
        <w:tc>
          <w:tcPr>
            <w:tcW w:w="1326" w:type="dxa"/>
            <w:gridSpan w:val="2"/>
            <w:tcBorders>
              <w:top w:val="single" w:sz="4" w:space="0" w:color="auto"/>
              <w:left w:val="nil"/>
              <w:bottom w:val="single" w:sz="4" w:space="0" w:color="auto"/>
              <w:right w:val="single" w:sz="4" w:space="0" w:color="auto"/>
            </w:tcBorders>
            <w:shd w:val="clear" w:color="auto" w:fill="auto"/>
            <w:hideMark/>
          </w:tcPr>
          <w:p w:rsidR="000D66AF" w:rsidRPr="000D66AF" w:rsidRDefault="000D66AF" w:rsidP="005174F2">
            <w:pPr>
              <w:jc w:val="center"/>
              <w:rPr>
                <w:sz w:val="18"/>
                <w:szCs w:val="18"/>
              </w:rPr>
            </w:pPr>
            <w:r w:rsidRPr="000D66AF">
              <w:rPr>
                <w:sz w:val="18"/>
                <w:szCs w:val="18"/>
              </w:rPr>
              <w:t>-</w:t>
            </w:r>
          </w:p>
        </w:tc>
        <w:tc>
          <w:tcPr>
            <w:tcW w:w="1480" w:type="dxa"/>
            <w:tcBorders>
              <w:top w:val="nil"/>
              <w:left w:val="nil"/>
              <w:bottom w:val="single" w:sz="4" w:space="0" w:color="auto"/>
              <w:right w:val="single" w:sz="4" w:space="0" w:color="auto"/>
            </w:tcBorders>
            <w:shd w:val="clear" w:color="auto" w:fill="auto"/>
            <w:hideMark/>
          </w:tcPr>
          <w:p w:rsidR="000D66AF" w:rsidRPr="000D66AF" w:rsidRDefault="000D66AF" w:rsidP="005174F2">
            <w:pPr>
              <w:jc w:val="center"/>
              <w:rPr>
                <w:sz w:val="18"/>
                <w:szCs w:val="18"/>
              </w:rPr>
            </w:pPr>
            <w:r w:rsidRPr="000D66AF">
              <w:rPr>
                <w:sz w:val="18"/>
                <w:szCs w:val="18"/>
              </w:rPr>
              <w:t>0,0</w:t>
            </w:r>
          </w:p>
        </w:tc>
        <w:tc>
          <w:tcPr>
            <w:tcW w:w="1420" w:type="dxa"/>
            <w:tcBorders>
              <w:top w:val="nil"/>
              <w:left w:val="nil"/>
              <w:bottom w:val="single" w:sz="4" w:space="0" w:color="auto"/>
              <w:right w:val="single" w:sz="4" w:space="0" w:color="auto"/>
            </w:tcBorders>
            <w:shd w:val="clear" w:color="auto" w:fill="auto"/>
            <w:hideMark/>
          </w:tcPr>
          <w:p w:rsidR="000D66AF" w:rsidRPr="000D66AF" w:rsidRDefault="000D66AF" w:rsidP="005174F2">
            <w:pPr>
              <w:jc w:val="center"/>
              <w:rPr>
                <w:sz w:val="18"/>
                <w:szCs w:val="18"/>
              </w:rPr>
            </w:pPr>
            <w:r w:rsidRPr="000D66AF">
              <w:rPr>
                <w:sz w:val="18"/>
                <w:szCs w:val="18"/>
              </w:rPr>
              <w:t>-</w:t>
            </w:r>
          </w:p>
        </w:tc>
        <w:tc>
          <w:tcPr>
            <w:tcW w:w="1135" w:type="dxa"/>
            <w:gridSpan w:val="2"/>
            <w:tcBorders>
              <w:top w:val="single" w:sz="4" w:space="0" w:color="auto"/>
              <w:left w:val="nil"/>
              <w:bottom w:val="single" w:sz="4" w:space="0" w:color="auto"/>
              <w:right w:val="single" w:sz="4" w:space="0" w:color="auto"/>
            </w:tcBorders>
            <w:shd w:val="clear" w:color="auto" w:fill="auto"/>
            <w:noWrap/>
            <w:hideMark/>
          </w:tcPr>
          <w:p w:rsidR="000D66AF" w:rsidRPr="000D66AF" w:rsidRDefault="000D66AF" w:rsidP="005174F2">
            <w:pPr>
              <w:jc w:val="center"/>
              <w:rPr>
                <w:sz w:val="18"/>
                <w:szCs w:val="18"/>
              </w:rPr>
            </w:pPr>
            <w:r w:rsidRPr="000D66AF">
              <w:rPr>
                <w:sz w:val="18"/>
                <w:szCs w:val="18"/>
              </w:rPr>
              <w:t>0,0</w:t>
            </w:r>
          </w:p>
        </w:tc>
        <w:tc>
          <w:tcPr>
            <w:tcW w:w="1134" w:type="dxa"/>
            <w:gridSpan w:val="2"/>
            <w:tcBorders>
              <w:top w:val="single" w:sz="4" w:space="0" w:color="auto"/>
              <w:left w:val="nil"/>
              <w:bottom w:val="single" w:sz="4" w:space="0" w:color="auto"/>
              <w:right w:val="single" w:sz="4" w:space="0" w:color="auto"/>
            </w:tcBorders>
            <w:shd w:val="clear" w:color="auto" w:fill="auto"/>
            <w:noWrap/>
            <w:hideMark/>
          </w:tcPr>
          <w:p w:rsidR="000D66AF" w:rsidRPr="000D66AF" w:rsidRDefault="000D66AF" w:rsidP="005174F2">
            <w:pPr>
              <w:jc w:val="center"/>
              <w:rPr>
                <w:sz w:val="18"/>
                <w:szCs w:val="18"/>
              </w:rPr>
            </w:pPr>
            <w:r w:rsidRPr="000D66AF">
              <w:rPr>
                <w:sz w:val="18"/>
                <w:szCs w:val="18"/>
              </w:rPr>
              <w:t>0,0</w:t>
            </w:r>
          </w:p>
        </w:tc>
      </w:tr>
    </w:tbl>
    <w:p w:rsidR="000D66AF" w:rsidRPr="000D66AF" w:rsidRDefault="000D66AF" w:rsidP="000D66AF">
      <w:pPr>
        <w:ind w:firstLine="708"/>
        <w:jc w:val="both"/>
        <w:rPr>
          <w:sz w:val="18"/>
          <w:szCs w:val="18"/>
        </w:rPr>
      </w:pPr>
    </w:p>
    <w:p w:rsidR="000D66AF" w:rsidRPr="000D66AF" w:rsidRDefault="000D66AF" w:rsidP="000D66AF">
      <w:pPr>
        <w:autoSpaceDE w:val="0"/>
        <w:autoSpaceDN w:val="0"/>
        <w:adjustRightInd w:val="0"/>
        <w:ind w:firstLine="540"/>
        <w:jc w:val="right"/>
        <w:rPr>
          <w:color w:val="000000"/>
          <w:sz w:val="18"/>
          <w:szCs w:val="18"/>
        </w:rPr>
      </w:pPr>
    </w:p>
    <w:p w:rsidR="000D66AF" w:rsidRPr="000D66AF" w:rsidRDefault="000D66AF" w:rsidP="000D66AF">
      <w:pPr>
        <w:autoSpaceDE w:val="0"/>
        <w:autoSpaceDN w:val="0"/>
        <w:adjustRightInd w:val="0"/>
        <w:ind w:firstLine="540"/>
        <w:jc w:val="right"/>
        <w:rPr>
          <w:color w:val="000000"/>
          <w:sz w:val="18"/>
          <w:szCs w:val="18"/>
        </w:rPr>
      </w:pPr>
    </w:p>
    <w:p w:rsidR="000D66AF" w:rsidRPr="000D66AF" w:rsidRDefault="000D66AF" w:rsidP="000D66AF">
      <w:pPr>
        <w:jc w:val="right"/>
        <w:rPr>
          <w:sz w:val="18"/>
          <w:szCs w:val="18"/>
        </w:rPr>
      </w:pPr>
      <w:r w:rsidRPr="000D66AF">
        <w:rPr>
          <w:sz w:val="18"/>
          <w:szCs w:val="18"/>
        </w:rPr>
        <w:t>Приложение 2</w:t>
      </w:r>
    </w:p>
    <w:p w:rsidR="000D66AF" w:rsidRPr="000D66AF" w:rsidRDefault="000D66AF" w:rsidP="000D66AF">
      <w:pPr>
        <w:jc w:val="right"/>
        <w:rPr>
          <w:sz w:val="18"/>
          <w:szCs w:val="18"/>
        </w:rPr>
      </w:pPr>
      <w:r w:rsidRPr="000D66AF">
        <w:rPr>
          <w:sz w:val="18"/>
          <w:szCs w:val="18"/>
        </w:rPr>
        <w:t>к Постановлению администрации</w:t>
      </w:r>
    </w:p>
    <w:p w:rsidR="000D66AF" w:rsidRPr="000D66AF" w:rsidRDefault="000D66AF" w:rsidP="000D66AF">
      <w:pPr>
        <w:jc w:val="right"/>
        <w:rPr>
          <w:sz w:val="18"/>
          <w:szCs w:val="18"/>
        </w:rPr>
      </w:pPr>
      <w:r w:rsidRPr="000D66AF">
        <w:rPr>
          <w:sz w:val="18"/>
          <w:szCs w:val="18"/>
        </w:rPr>
        <w:t>Медаевского  сельского</w:t>
      </w:r>
    </w:p>
    <w:p w:rsidR="000D66AF" w:rsidRPr="000D66AF" w:rsidRDefault="000D66AF" w:rsidP="000D66AF">
      <w:pPr>
        <w:jc w:val="right"/>
        <w:rPr>
          <w:sz w:val="18"/>
          <w:szCs w:val="18"/>
        </w:rPr>
      </w:pPr>
      <w:r w:rsidRPr="000D66AF">
        <w:rPr>
          <w:sz w:val="18"/>
          <w:szCs w:val="18"/>
        </w:rPr>
        <w:t>поселения от 06.12.2022 г. № 67</w:t>
      </w:r>
    </w:p>
    <w:p w:rsidR="000D66AF" w:rsidRPr="000D66AF" w:rsidRDefault="000D66AF" w:rsidP="000D66AF">
      <w:pPr>
        <w:jc w:val="center"/>
        <w:rPr>
          <w:sz w:val="18"/>
          <w:szCs w:val="18"/>
        </w:rPr>
      </w:pPr>
    </w:p>
    <w:p w:rsidR="000D66AF" w:rsidRPr="000D66AF" w:rsidRDefault="000D66AF" w:rsidP="000D66AF">
      <w:pPr>
        <w:jc w:val="center"/>
        <w:outlineLvl w:val="0"/>
        <w:rPr>
          <w:sz w:val="18"/>
          <w:szCs w:val="18"/>
        </w:rPr>
      </w:pPr>
      <w:r w:rsidRPr="000D66AF">
        <w:rPr>
          <w:sz w:val="18"/>
          <w:szCs w:val="18"/>
        </w:rPr>
        <w:t xml:space="preserve">Г Р А Ф И К </w:t>
      </w:r>
    </w:p>
    <w:p w:rsidR="000D66AF" w:rsidRPr="000D66AF" w:rsidRDefault="000D66AF" w:rsidP="000D66AF">
      <w:pPr>
        <w:jc w:val="center"/>
        <w:rPr>
          <w:sz w:val="18"/>
          <w:szCs w:val="18"/>
        </w:rPr>
      </w:pPr>
      <w:r w:rsidRPr="000D66AF">
        <w:rPr>
          <w:sz w:val="18"/>
          <w:szCs w:val="18"/>
        </w:rPr>
        <w:t>проведения публичных слушаний по проекту</w:t>
      </w:r>
    </w:p>
    <w:p w:rsidR="000D66AF" w:rsidRPr="000D66AF" w:rsidRDefault="000D66AF" w:rsidP="000D66AF">
      <w:pPr>
        <w:jc w:val="center"/>
        <w:rPr>
          <w:sz w:val="18"/>
          <w:szCs w:val="18"/>
        </w:rPr>
      </w:pPr>
      <w:r w:rsidRPr="000D66AF">
        <w:rPr>
          <w:sz w:val="18"/>
          <w:szCs w:val="18"/>
        </w:rPr>
        <w:t>бюджета Медаевского  сельского  поселения Чамзинского муниципального района Республики Мордовия на 2023 год и плановый период 2024 и 2025 годов</w:t>
      </w:r>
    </w:p>
    <w:tbl>
      <w:tblPr>
        <w:tblW w:w="9872" w:type="dxa"/>
        <w:tblInd w:w="-10" w:type="dxa"/>
        <w:tblLayout w:type="fixed"/>
        <w:tblLook w:val="0000"/>
      </w:tblPr>
      <w:tblGrid>
        <w:gridCol w:w="648"/>
        <w:gridCol w:w="2160"/>
        <w:gridCol w:w="2340"/>
        <w:gridCol w:w="4724"/>
      </w:tblGrid>
      <w:tr w:rsidR="000D66AF" w:rsidRPr="000D66AF" w:rsidTr="000D66AF">
        <w:tc>
          <w:tcPr>
            <w:tcW w:w="648" w:type="dxa"/>
            <w:tcBorders>
              <w:top w:val="single" w:sz="4" w:space="0" w:color="000000"/>
              <w:left w:val="single" w:sz="4" w:space="0" w:color="000000"/>
              <w:bottom w:val="single" w:sz="4" w:space="0" w:color="000000"/>
            </w:tcBorders>
          </w:tcPr>
          <w:p w:rsidR="000D66AF" w:rsidRPr="000D66AF" w:rsidRDefault="000D66AF" w:rsidP="005174F2">
            <w:pPr>
              <w:snapToGrid w:val="0"/>
              <w:jc w:val="center"/>
              <w:rPr>
                <w:sz w:val="18"/>
                <w:szCs w:val="18"/>
              </w:rPr>
            </w:pPr>
            <w:r w:rsidRPr="000D66AF">
              <w:rPr>
                <w:sz w:val="18"/>
                <w:szCs w:val="18"/>
              </w:rPr>
              <w:t>№ п/п</w:t>
            </w:r>
          </w:p>
        </w:tc>
        <w:tc>
          <w:tcPr>
            <w:tcW w:w="2160" w:type="dxa"/>
            <w:tcBorders>
              <w:top w:val="single" w:sz="4" w:space="0" w:color="000000"/>
              <w:left w:val="single" w:sz="4" w:space="0" w:color="000000"/>
              <w:bottom w:val="single" w:sz="4" w:space="0" w:color="000000"/>
            </w:tcBorders>
          </w:tcPr>
          <w:p w:rsidR="000D66AF" w:rsidRPr="000D66AF" w:rsidRDefault="000D66AF" w:rsidP="005174F2">
            <w:pPr>
              <w:snapToGrid w:val="0"/>
              <w:jc w:val="center"/>
              <w:rPr>
                <w:sz w:val="18"/>
                <w:szCs w:val="18"/>
              </w:rPr>
            </w:pPr>
            <w:r w:rsidRPr="000D66AF">
              <w:rPr>
                <w:sz w:val="18"/>
                <w:szCs w:val="18"/>
              </w:rPr>
              <w:t>Дата проведения публичных слушаний</w:t>
            </w:r>
          </w:p>
        </w:tc>
        <w:tc>
          <w:tcPr>
            <w:tcW w:w="2340" w:type="dxa"/>
            <w:tcBorders>
              <w:top w:val="single" w:sz="4" w:space="0" w:color="000000"/>
              <w:left w:val="single" w:sz="4" w:space="0" w:color="000000"/>
              <w:bottom w:val="single" w:sz="4" w:space="0" w:color="000000"/>
            </w:tcBorders>
          </w:tcPr>
          <w:p w:rsidR="000D66AF" w:rsidRPr="000D66AF" w:rsidRDefault="000D66AF" w:rsidP="005174F2">
            <w:pPr>
              <w:snapToGrid w:val="0"/>
              <w:jc w:val="center"/>
              <w:rPr>
                <w:sz w:val="18"/>
                <w:szCs w:val="18"/>
              </w:rPr>
            </w:pPr>
            <w:r w:rsidRPr="000D66AF">
              <w:rPr>
                <w:sz w:val="18"/>
                <w:szCs w:val="18"/>
              </w:rPr>
              <w:t xml:space="preserve">Время проведения публичных слушаний </w:t>
            </w:r>
          </w:p>
        </w:tc>
        <w:tc>
          <w:tcPr>
            <w:tcW w:w="4724" w:type="dxa"/>
            <w:tcBorders>
              <w:top w:val="single" w:sz="4" w:space="0" w:color="000000"/>
              <w:left w:val="single" w:sz="4" w:space="0" w:color="000000"/>
              <w:bottom w:val="single" w:sz="4" w:space="0" w:color="000000"/>
              <w:right w:val="single" w:sz="4" w:space="0" w:color="000000"/>
            </w:tcBorders>
          </w:tcPr>
          <w:p w:rsidR="000D66AF" w:rsidRPr="000D66AF" w:rsidRDefault="000D66AF" w:rsidP="005174F2">
            <w:pPr>
              <w:snapToGrid w:val="0"/>
              <w:jc w:val="center"/>
              <w:rPr>
                <w:sz w:val="18"/>
                <w:szCs w:val="18"/>
              </w:rPr>
            </w:pPr>
            <w:r w:rsidRPr="000D66AF">
              <w:rPr>
                <w:sz w:val="18"/>
                <w:szCs w:val="18"/>
              </w:rPr>
              <w:t>Место проведения публичных слушаний</w:t>
            </w:r>
          </w:p>
        </w:tc>
      </w:tr>
      <w:tr w:rsidR="000D66AF" w:rsidRPr="000D66AF" w:rsidTr="000D66AF">
        <w:tc>
          <w:tcPr>
            <w:tcW w:w="648" w:type="dxa"/>
            <w:tcBorders>
              <w:left w:val="single" w:sz="4" w:space="0" w:color="000000"/>
              <w:bottom w:val="single" w:sz="4" w:space="0" w:color="000000"/>
            </w:tcBorders>
          </w:tcPr>
          <w:p w:rsidR="000D66AF" w:rsidRPr="000D66AF" w:rsidRDefault="000D66AF" w:rsidP="005174F2">
            <w:pPr>
              <w:snapToGrid w:val="0"/>
              <w:jc w:val="center"/>
              <w:rPr>
                <w:sz w:val="18"/>
                <w:szCs w:val="18"/>
              </w:rPr>
            </w:pPr>
            <w:r w:rsidRPr="000D66AF">
              <w:rPr>
                <w:sz w:val="18"/>
                <w:szCs w:val="18"/>
              </w:rPr>
              <w:t>1</w:t>
            </w:r>
          </w:p>
        </w:tc>
        <w:tc>
          <w:tcPr>
            <w:tcW w:w="2160" w:type="dxa"/>
            <w:tcBorders>
              <w:left w:val="single" w:sz="4" w:space="0" w:color="000000"/>
              <w:bottom w:val="single" w:sz="4" w:space="0" w:color="000000"/>
            </w:tcBorders>
          </w:tcPr>
          <w:p w:rsidR="000D66AF" w:rsidRPr="000D66AF" w:rsidRDefault="000D66AF" w:rsidP="005174F2">
            <w:pPr>
              <w:snapToGrid w:val="0"/>
              <w:jc w:val="center"/>
              <w:rPr>
                <w:sz w:val="18"/>
                <w:szCs w:val="18"/>
              </w:rPr>
            </w:pPr>
            <w:r w:rsidRPr="000D66AF">
              <w:rPr>
                <w:sz w:val="18"/>
                <w:szCs w:val="18"/>
              </w:rPr>
              <w:t>15.12.2022г.</w:t>
            </w:r>
          </w:p>
        </w:tc>
        <w:tc>
          <w:tcPr>
            <w:tcW w:w="2340" w:type="dxa"/>
            <w:tcBorders>
              <w:left w:val="single" w:sz="4" w:space="0" w:color="000000"/>
              <w:bottom w:val="single" w:sz="4" w:space="0" w:color="000000"/>
            </w:tcBorders>
          </w:tcPr>
          <w:p w:rsidR="000D66AF" w:rsidRPr="000D66AF" w:rsidRDefault="000D66AF" w:rsidP="005174F2">
            <w:pPr>
              <w:snapToGrid w:val="0"/>
              <w:jc w:val="center"/>
              <w:rPr>
                <w:sz w:val="18"/>
                <w:szCs w:val="18"/>
              </w:rPr>
            </w:pPr>
            <w:r w:rsidRPr="000D66AF">
              <w:rPr>
                <w:sz w:val="18"/>
                <w:szCs w:val="18"/>
              </w:rPr>
              <w:t>13.00</w:t>
            </w:r>
          </w:p>
        </w:tc>
        <w:tc>
          <w:tcPr>
            <w:tcW w:w="4724" w:type="dxa"/>
            <w:tcBorders>
              <w:left w:val="single" w:sz="4" w:space="0" w:color="000000"/>
              <w:bottom w:val="single" w:sz="4" w:space="0" w:color="000000"/>
              <w:right w:val="single" w:sz="4" w:space="0" w:color="000000"/>
            </w:tcBorders>
          </w:tcPr>
          <w:p w:rsidR="000D66AF" w:rsidRPr="000D66AF" w:rsidRDefault="000D66AF" w:rsidP="005174F2">
            <w:pPr>
              <w:snapToGrid w:val="0"/>
              <w:jc w:val="center"/>
              <w:rPr>
                <w:sz w:val="18"/>
                <w:szCs w:val="18"/>
              </w:rPr>
            </w:pPr>
            <w:r w:rsidRPr="000D66AF">
              <w:rPr>
                <w:sz w:val="18"/>
                <w:szCs w:val="18"/>
              </w:rPr>
              <w:t>КДЦ Медаевского сельского поселения</w:t>
            </w:r>
          </w:p>
        </w:tc>
      </w:tr>
    </w:tbl>
    <w:p w:rsidR="000D66AF" w:rsidRPr="000D66AF" w:rsidRDefault="000D66AF" w:rsidP="000D66AF">
      <w:pPr>
        <w:jc w:val="center"/>
        <w:rPr>
          <w:sz w:val="18"/>
          <w:szCs w:val="18"/>
        </w:rPr>
      </w:pPr>
    </w:p>
    <w:p w:rsidR="000D66AF" w:rsidRPr="000D66AF" w:rsidRDefault="000D66AF" w:rsidP="000D66AF">
      <w:pPr>
        <w:jc w:val="right"/>
        <w:rPr>
          <w:sz w:val="18"/>
          <w:szCs w:val="18"/>
        </w:rPr>
      </w:pPr>
      <w:r w:rsidRPr="000D66AF">
        <w:rPr>
          <w:sz w:val="18"/>
          <w:szCs w:val="18"/>
        </w:rPr>
        <w:t>Приложение 3</w:t>
      </w:r>
    </w:p>
    <w:p w:rsidR="000D66AF" w:rsidRPr="000D66AF" w:rsidRDefault="000D66AF" w:rsidP="000D66AF">
      <w:pPr>
        <w:jc w:val="right"/>
        <w:rPr>
          <w:sz w:val="18"/>
          <w:szCs w:val="18"/>
        </w:rPr>
      </w:pPr>
      <w:r w:rsidRPr="000D66AF">
        <w:rPr>
          <w:sz w:val="18"/>
          <w:szCs w:val="18"/>
        </w:rPr>
        <w:t>к Постановлению администрации</w:t>
      </w:r>
    </w:p>
    <w:p w:rsidR="000D66AF" w:rsidRPr="000D66AF" w:rsidRDefault="000D66AF" w:rsidP="000D66AF">
      <w:pPr>
        <w:jc w:val="right"/>
        <w:rPr>
          <w:sz w:val="18"/>
          <w:szCs w:val="18"/>
        </w:rPr>
      </w:pPr>
      <w:r w:rsidRPr="000D66AF">
        <w:rPr>
          <w:sz w:val="18"/>
          <w:szCs w:val="18"/>
        </w:rPr>
        <w:t>Медаевского  сельского</w:t>
      </w:r>
    </w:p>
    <w:p w:rsidR="000D66AF" w:rsidRPr="000D66AF" w:rsidRDefault="000D66AF" w:rsidP="000D66AF">
      <w:pPr>
        <w:jc w:val="right"/>
        <w:rPr>
          <w:sz w:val="18"/>
          <w:szCs w:val="18"/>
        </w:rPr>
      </w:pPr>
      <w:r w:rsidRPr="000D66AF">
        <w:rPr>
          <w:sz w:val="18"/>
          <w:szCs w:val="18"/>
        </w:rPr>
        <w:t>поселения от 06.12.2022 г. № 67</w:t>
      </w:r>
    </w:p>
    <w:p w:rsidR="000D66AF" w:rsidRPr="000D66AF" w:rsidRDefault="000D66AF" w:rsidP="000D66AF">
      <w:pPr>
        <w:rPr>
          <w:sz w:val="18"/>
          <w:szCs w:val="18"/>
        </w:rPr>
      </w:pPr>
    </w:p>
    <w:p w:rsidR="000D66AF" w:rsidRPr="000D66AF" w:rsidRDefault="000D66AF" w:rsidP="000D66AF">
      <w:pPr>
        <w:rPr>
          <w:sz w:val="18"/>
          <w:szCs w:val="18"/>
        </w:rPr>
      </w:pPr>
    </w:p>
    <w:p w:rsidR="000D66AF" w:rsidRPr="000D66AF" w:rsidRDefault="000D66AF" w:rsidP="000D66AF">
      <w:pPr>
        <w:jc w:val="center"/>
        <w:rPr>
          <w:sz w:val="18"/>
          <w:szCs w:val="18"/>
        </w:rPr>
      </w:pPr>
      <w:r w:rsidRPr="000D66AF">
        <w:rPr>
          <w:sz w:val="18"/>
          <w:szCs w:val="18"/>
        </w:rPr>
        <w:t xml:space="preserve">РАБОЧАЯ   ГРУППА </w:t>
      </w:r>
    </w:p>
    <w:p w:rsidR="000D66AF" w:rsidRPr="000D66AF" w:rsidRDefault="000D66AF" w:rsidP="000D66AF">
      <w:pPr>
        <w:jc w:val="center"/>
        <w:rPr>
          <w:sz w:val="18"/>
          <w:szCs w:val="18"/>
        </w:rPr>
      </w:pPr>
      <w:r w:rsidRPr="000D66AF">
        <w:rPr>
          <w:sz w:val="18"/>
          <w:szCs w:val="18"/>
        </w:rPr>
        <w:t>по организации и проведению публичных слушаний по проекту бюджета Медаевского  сельского  поселения Чамзинского муниципального района Республики Мордовия на 2023 год и плановый период 2024 и 2025 годов</w:t>
      </w:r>
    </w:p>
    <w:p w:rsidR="000D66AF" w:rsidRPr="000D66AF" w:rsidRDefault="000D66AF" w:rsidP="000D66AF">
      <w:pPr>
        <w:jc w:val="center"/>
        <w:rPr>
          <w:sz w:val="18"/>
          <w:szCs w:val="18"/>
        </w:rPr>
      </w:pPr>
    </w:p>
    <w:p w:rsidR="000D66AF" w:rsidRPr="000D66AF" w:rsidRDefault="000D66AF" w:rsidP="000D66AF">
      <w:pPr>
        <w:rPr>
          <w:sz w:val="18"/>
          <w:szCs w:val="18"/>
        </w:rPr>
      </w:pPr>
      <w:r w:rsidRPr="000D66AF">
        <w:rPr>
          <w:sz w:val="18"/>
          <w:szCs w:val="18"/>
        </w:rPr>
        <w:t>Голубева Е.Н.                               Глава  Медаевского сельского поселения</w:t>
      </w:r>
    </w:p>
    <w:p w:rsidR="000D66AF" w:rsidRPr="000D66AF" w:rsidRDefault="000D66AF" w:rsidP="000D66AF">
      <w:pPr>
        <w:tabs>
          <w:tab w:val="left" w:pos="1545"/>
        </w:tabs>
        <w:rPr>
          <w:sz w:val="18"/>
          <w:szCs w:val="18"/>
        </w:rPr>
      </w:pPr>
      <w:r w:rsidRPr="000D66AF">
        <w:rPr>
          <w:sz w:val="18"/>
          <w:szCs w:val="18"/>
        </w:rPr>
        <w:t xml:space="preserve">                                                                    (председатель рабочей группы)</w:t>
      </w:r>
    </w:p>
    <w:p w:rsidR="000D66AF" w:rsidRPr="000D66AF" w:rsidRDefault="000D66AF" w:rsidP="000D66AF">
      <w:pPr>
        <w:tabs>
          <w:tab w:val="left" w:pos="1545"/>
        </w:tabs>
        <w:rPr>
          <w:sz w:val="18"/>
          <w:szCs w:val="18"/>
        </w:rPr>
      </w:pPr>
    </w:p>
    <w:p w:rsidR="000D66AF" w:rsidRPr="000D66AF" w:rsidRDefault="000D66AF" w:rsidP="000D66AF">
      <w:pPr>
        <w:tabs>
          <w:tab w:val="center" w:pos="5232"/>
        </w:tabs>
        <w:rPr>
          <w:sz w:val="18"/>
          <w:szCs w:val="18"/>
        </w:rPr>
      </w:pPr>
      <w:r w:rsidRPr="000D66AF">
        <w:rPr>
          <w:sz w:val="18"/>
          <w:szCs w:val="18"/>
        </w:rPr>
        <w:t>Зудина Н.Б.                                   Зам.Председателя Совета депутатов</w:t>
      </w:r>
    </w:p>
    <w:p w:rsidR="000D66AF" w:rsidRPr="000D66AF" w:rsidRDefault="000D66AF" w:rsidP="000D66AF">
      <w:pPr>
        <w:jc w:val="center"/>
        <w:rPr>
          <w:sz w:val="18"/>
          <w:szCs w:val="18"/>
        </w:rPr>
      </w:pPr>
      <w:r w:rsidRPr="000D66AF">
        <w:rPr>
          <w:sz w:val="18"/>
          <w:szCs w:val="18"/>
        </w:rPr>
        <w:t>Медаевского сельского  поселения</w:t>
      </w:r>
    </w:p>
    <w:p w:rsidR="000D66AF" w:rsidRPr="000D66AF" w:rsidRDefault="000D66AF" w:rsidP="000D66AF">
      <w:pPr>
        <w:jc w:val="center"/>
        <w:rPr>
          <w:sz w:val="18"/>
          <w:szCs w:val="18"/>
        </w:rPr>
      </w:pPr>
      <w:r w:rsidRPr="000D66AF">
        <w:rPr>
          <w:sz w:val="18"/>
          <w:szCs w:val="18"/>
        </w:rPr>
        <w:t>(заместитель председателя рабочей группы)</w:t>
      </w:r>
    </w:p>
    <w:p w:rsidR="000D66AF" w:rsidRPr="000D66AF" w:rsidRDefault="000D66AF" w:rsidP="000D66AF">
      <w:pPr>
        <w:rPr>
          <w:sz w:val="18"/>
          <w:szCs w:val="18"/>
        </w:rPr>
      </w:pPr>
    </w:p>
    <w:p w:rsidR="000D66AF" w:rsidRPr="000D66AF" w:rsidRDefault="000D66AF" w:rsidP="000D66AF">
      <w:pPr>
        <w:rPr>
          <w:sz w:val="18"/>
          <w:szCs w:val="18"/>
        </w:rPr>
      </w:pPr>
      <w:r w:rsidRPr="000D66AF">
        <w:rPr>
          <w:sz w:val="18"/>
          <w:szCs w:val="18"/>
        </w:rPr>
        <w:t>Долгачева  О.А.                                 Зам.Главы Медаевского сельского поселения</w:t>
      </w:r>
    </w:p>
    <w:p w:rsidR="000D66AF" w:rsidRPr="000D66AF" w:rsidRDefault="000D66AF" w:rsidP="000D66AF">
      <w:pPr>
        <w:rPr>
          <w:sz w:val="18"/>
          <w:szCs w:val="18"/>
        </w:rPr>
      </w:pPr>
      <w:r w:rsidRPr="000D66AF">
        <w:rPr>
          <w:sz w:val="18"/>
          <w:szCs w:val="18"/>
        </w:rPr>
        <w:t xml:space="preserve">                                                                     (секретарь рабочей группы)</w:t>
      </w:r>
    </w:p>
    <w:p w:rsidR="000D66AF" w:rsidRPr="000D66AF" w:rsidRDefault="000D66AF" w:rsidP="000D66AF">
      <w:pPr>
        <w:rPr>
          <w:sz w:val="18"/>
          <w:szCs w:val="18"/>
        </w:rPr>
      </w:pPr>
      <w:r w:rsidRPr="000D66AF">
        <w:rPr>
          <w:sz w:val="18"/>
          <w:szCs w:val="18"/>
        </w:rPr>
        <w:t>Члены  рабочей  группы:</w:t>
      </w:r>
    </w:p>
    <w:p w:rsidR="000D66AF" w:rsidRPr="000D66AF" w:rsidRDefault="000D66AF" w:rsidP="000D66AF">
      <w:pPr>
        <w:rPr>
          <w:sz w:val="18"/>
          <w:szCs w:val="18"/>
        </w:rPr>
      </w:pPr>
    </w:p>
    <w:p w:rsidR="000D66AF" w:rsidRPr="000D66AF" w:rsidRDefault="000D66AF" w:rsidP="000D66AF">
      <w:pPr>
        <w:rPr>
          <w:sz w:val="18"/>
          <w:szCs w:val="18"/>
        </w:rPr>
      </w:pPr>
      <w:r w:rsidRPr="000D66AF">
        <w:rPr>
          <w:sz w:val="18"/>
          <w:szCs w:val="18"/>
        </w:rPr>
        <w:t>Синичкина О.А.                                  заведующая  Медаевской  библиотекой</w:t>
      </w:r>
    </w:p>
    <w:p w:rsidR="000D66AF" w:rsidRPr="000D66AF" w:rsidRDefault="000D66AF" w:rsidP="000D66AF">
      <w:pPr>
        <w:rPr>
          <w:sz w:val="18"/>
          <w:szCs w:val="18"/>
        </w:rPr>
      </w:pPr>
      <w:r w:rsidRPr="000D66AF">
        <w:rPr>
          <w:sz w:val="18"/>
          <w:szCs w:val="18"/>
        </w:rPr>
        <w:t xml:space="preserve">                                                          </w:t>
      </w:r>
    </w:p>
    <w:p w:rsidR="000D66AF" w:rsidRPr="000D66AF" w:rsidRDefault="000D66AF" w:rsidP="000D66AF">
      <w:pPr>
        <w:rPr>
          <w:sz w:val="18"/>
          <w:szCs w:val="18"/>
        </w:rPr>
      </w:pPr>
      <w:r w:rsidRPr="000D66AF">
        <w:rPr>
          <w:sz w:val="18"/>
          <w:szCs w:val="18"/>
        </w:rPr>
        <w:t>Коротина Т.М.                                                Депутат Совета депутатов</w:t>
      </w:r>
    </w:p>
    <w:p w:rsidR="000D66AF" w:rsidRPr="000D66AF" w:rsidRDefault="000D66AF" w:rsidP="000D66AF">
      <w:pPr>
        <w:rPr>
          <w:sz w:val="18"/>
          <w:szCs w:val="18"/>
        </w:rPr>
      </w:pPr>
      <w:r w:rsidRPr="000D66AF">
        <w:rPr>
          <w:sz w:val="18"/>
          <w:szCs w:val="18"/>
        </w:rPr>
        <w:t xml:space="preserve">                                                                Медаевского сельского поселения</w:t>
      </w:r>
    </w:p>
    <w:p w:rsidR="000D66AF" w:rsidRPr="000D66AF" w:rsidRDefault="000D66AF" w:rsidP="000D66AF">
      <w:pPr>
        <w:jc w:val="both"/>
        <w:outlineLvl w:val="0"/>
        <w:rPr>
          <w:sz w:val="18"/>
          <w:szCs w:val="18"/>
        </w:rPr>
      </w:pPr>
      <w:r w:rsidRPr="000D66AF">
        <w:rPr>
          <w:sz w:val="18"/>
          <w:szCs w:val="18"/>
        </w:rPr>
        <w:t xml:space="preserve">                                                                              </w:t>
      </w:r>
    </w:p>
    <w:p w:rsidR="000D66AF" w:rsidRPr="000D66AF" w:rsidRDefault="000D66AF" w:rsidP="000D66AF">
      <w:pPr>
        <w:jc w:val="right"/>
        <w:rPr>
          <w:sz w:val="18"/>
          <w:szCs w:val="18"/>
        </w:rPr>
      </w:pPr>
      <w:r w:rsidRPr="000D66AF">
        <w:rPr>
          <w:sz w:val="18"/>
          <w:szCs w:val="18"/>
        </w:rPr>
        <w:t>Приложение 4</w:t>
      </w:r>
    </w:p>
    <w:p w:rsidR="000D66AF" w:rsidRPr="000D66AF" w:rsidRDefault="000D66AF" w:rsidP="000D66AF">
      <w:pPr>
        <w:jc w:val="right"/>
        <w:rPr>
          <w:sz w:val="18"/>
          <w:szCs w:val="18"/>
        </w:rPr>
      </w:pPr>
      <w:r w:rsidRPr="000D66AF">
        <w:rPr>
          <w:sz w:val="18"/>
          <w:szCs w:val="18"/>
        </w:rPr>
        <w:t>к Постановлению администрации</w:t>
      </w:r>
    </w:p>
    <w:p w:rsidR="000D66AF" w:rsidRPr="000D66AF" w:rsidRDefault="000D66AF" w:rsidP="000D66AF">
      <w:pPr>
        <w:jc w:val="right"/>
        <w:rPr>
          <w:sz w:val="18"/>
          <w:szCs w:val="18"/>
        </w:rPr>
      </w:pPr>
      <w:r w:rsidRPr="000D66AF">
        <w:rPr>
          <w:sz w:val="18"/>
          <w:szCs w:val="18"/>
        </w:rPr>
        <w:t>Медаевского  сельского</w:t>
      </w:r>
    </w:p>
    <w:p w:rsidR="000D66AF" w:rsidRPr="000D66AF" w:rsidRDefault="000D66AF" w:rsidP="000D66AF">
      <w:pPr>
        <w:jc w:val="right"/>
        <w:rPr>
          <w:sz w:val="18"/>
          <w:szCs w:val="18"/>
        </w:rPr>
      </w:pPr>
      <w:r w:rsidRPr="000D66AF">
        <w:rPr>
          <w:sz w:val="18"/>
          <w:szCs w:val="18"/>
        </w:rPr>
        <w:t>поселения от 06.12.2022 г. № 67</w:t>
      </w:r>
    </w:p>
    <w:p w:rsidR="000D66AF" w:rsidRPr="000D66AF" w:rsidRDefault="000D66AF" w:rsidP="000D66AF">
      <w:pPr>
        <w:jc w:val="both"/>
        <w:outlineLvl w:val="0"/>
        <w:rPr>
          <w:sz w:val="18"/>
          <w:szCs w:val="18"/>
        </w:rPr>
      </w:pPr>
      <w:r w:rsidRPr="000D66AF">
        <w:rPr>
          <w:sz w:val="18"/>
          <w:szCs w:val="18"/>
        </w:rPr>
        <w:t xml:space="preserve">                                                                            </w:t>
      </w:r>
    </w:p>
    <w:p w:rsidR="000D66AF" w:rsidRPr="000D66AF" w:rsidRDefault="000D66AF" w:rsidP="000D66AF">
      <w:pPr>
        <w:jc w:val="center"/>
        <w:rPr>
          <w:sz w:val="18"/>
          <w:szCs w:val="18"/>
        </w:rPr>
      </w:pPr>
    </w:p>
    <w:p w:rsidR="000D66AF" w:rsidRPr="000D66AF" w:rsidRDefault="000D66AF" w:rsidP="000D66AF">
      <w:pPr>
        <w:jc w:val="center"/>
        <w:rPr>
          <w:sz w:val="18"/>
          <w:szCs w:val="18"/>
        </w:rPr>
      </w:pPr>
      <w:r w:rsidRPr="000D66AF">
        <w:rPr>
          <w:sz w:val="18"/>
          <w:szCs w:val="18"/>
        </w:rPr>
        <w:t xml:space="preserve">ФОРМА   ВНЕСЕНИЯ   ПРЕДЛОЖЕНИЙ  </w:t>
      </w:r>
    </w:p>
    <w:p w:rsidR="000D66AF" w:rsidRPr="000D66AF" w:rsidRDefault="000D66AF" w:rsidP="000D66AF">
      <w:pPr>
        <w:jc w:val="center"/>
        <w:rPr>
          <w:sz w:val="18"/>
          <w:szCs w:val="18"/>
        </w:rPr>
      </w:pPr>
      <w:r w:rsidRPr="000D66AF">
        <w:rPr>
          <w:sz w:val="18"/>
          <w:szCs w:val="18"/>
        </w:rPr>
        <w:t>по проекту  бюджета Медаевского сельского поселения</w:t>
      </w:r>
    </w:p>
    <w:p w:rsidR="000D66AF" w:rsidRPr="000D66AF" w:rsidRDefault="000D66AF" w:rsidP="000D66AF">
      <w:pPr>
        <w:jc w:val="center"/>
        <w:rPr>
          <w:sz w:val="18"/>
          <w:szCs w:val="18"/>
        </w:rPr>
      </w:pPr>
      <w:r w:rsidRPr="000D66AF">
        <w:rPr>
          <w:sz w:val="18"/>
          <w:szCs w:val="18"/>
        </w:rPr>
        <w:t xml:space="preserve">Чамзинского муниципального района Республики Мордовия на 2023 год </w:t>
      </w:r>
    </w:p>
    <w:p w:rsidR="000D66AF" w:rsidRPr="000D66AF" w:rsidRDefault="000D66AF" w:rsidP="000D66AF">
      <w:pPr>
        <w:jc w:val="center"/>
        <w:rPr>
          <w:sz w:val="18"/>
          <w:szCs w:val="18"/>
        </w:rPr>
      </w:pPr>
      <w:r w:rsidRPr="000D66AF">
        <w:rPr>
          <w:sz w:val="18"/>
          <w:szCs w:val="18"/>
        </w:rPr>
        <w:t>и плановый период 2024  и 2025 годов</w:t>
      </w:r>
    </w:p>
    <w:p w:rsidR="000D66AF" w:rsidRPr="000D66AF" w:rsidRDefault="000D66AF" w:rsidP="000D66AF">
      <w:pPr>
        <w:jc w:val="center"/>
        <w:rPr>
          <w:sz w:val="18"/>
          <w:szCs w:val="18"/>
        </w:rPr>
      </w:pPr>
    </w:p>
    <w:tbl>
      <w:tblPr>
        <w:tblW w:w="9704" w:type="dxa"/>
        <w:tblInd w:w="-10" w:type="dxa"/>
        <w:tblLayout w:type="fixed"/>
        <w:tblLook w:val="0000"/>
      </w:tblPr>
      <w:tblGrid>
        <w:gridCol w:w="594"/>
        <w:gridCol w:w="954"/>
        <w:gridCol w:w="1080"/>
        <w:gridCol w:w="1080"/>
        <w:gridCol w:w="1080"/>
        <w:gridCol w:w="1142"/>
        <w:gridCol w:w="1261"/>
        <w:gridCol w:w="1276"/>
        <w:gridCol w:w="1237"/>
      </w:tblGrid>
      <w:tr w:rsidR="000D66AF" w:rsidRPr="000D66AF" w:rsidTr="005174F2">
        <w:trPr>
          <w:cantSplit/>
          <w:trHeight w:hRule="exact" w:val="286"/>
        </w:trPr>
        <w:tc>
          <w:tcPr>
            <w:tcW w:w="594" w:type="dxa"/>
            <w:vMerge w:val="restart"/>
            <w:tcBorders>
              <w:top w:val="single" w:sz="4" w:space="0" w:color="000000"/>
              <w:left w:val="single" w:sz="4" w:space="0" w:color="000000"/>
              <w:bottom w:val="single" w:sz="4" w:space="0" w:color="000000"/>
            </w:tcBorders>
          </w:tcPr>
          <w:p w:rsidR="000D66AF" w:rsidRPr="000D66AF" w:rsidRDefault="000D66AF" w:rsidP="005174F2">
            <w:pPr>
              <w:snapToGrid w:val="0"/>
              <w:jc w:val="center"/>
              <w:rPr>
                <w:sz w:val="18"/>
                <w:szCs w:val="18"/>
              </w:rPr>
            </w:pPr>
            <w:r w:rsidRPr="000D66AF">
              <w:rPr>
                <w:sz w:val="18"/>
                <w:szCs w:val="18"/>
              </w:rPr>
              <w:lastRenderedPageBreak/>
              <w:t>№ п/п</w:t>
            </w:r>
          </w:p>
        </w:tc>
        <w:tc>
          <w:tcPr>
            <w:tcW w:w="954" w:type="dxa"/>
            <w:vMerge w:val="restart"/>
            <w:tcBorders>
              <w:top w:val="single" w:sz="4" w:space="0" w:color="000000"/>
              <w:left w:val="single" w:sz="4" w:space="0" w:color="000000"/>
              <w:bottom w:val="single" w:sz="4" w:space="0" w:color="000000"/>
            </w:tcBorders>
          </w:tcPr>
          <w:p w:rsidR="000D66AF" w:rsidRPr="000D66AF" w:rsidRDefault="000D66AF" w:rsidP="005174F2">
            <w:pPr>
              <w:snapToGrid w:val="0"/>
              <w:jc w:val="center"/>
              <w:rPr>
                <w:sz w:val="18"/>
                <w:szCs w:val="18"/>
              </w:rPr>
            </w:pPr>
            <w:r w:rsidRPr="000D66AF">
              <w:rPr>
                <w:sz w:val="18"/>
                <w:szCs w:val="18"/>
              </w:rPr>
              <w:t>Глава,статья,часть статьи,пункт</w:t>
            </w:r>
          </w:p>
        </w:tc>
        <w:tc>
          <w:tcPr>
            <w:tcW w:w="1080" w:type="dxa"/>
            <w:vMerge w:val="restart"/>
            <w:tcBorders>
              <w:top w:val="single" w:sz="4" w:space="0" w:color="000000"/>
              <w:left w:val="single" w:sz="4" w:space="0" w:color="000000"/>
              <w:bottom w:val="single" w:sz="4" w:space="0" w:color="000000"/>
            </w:tcBorders>
          </w:tcPr>
          <w:p w:rsidR="000D66AF" w:rsidRPr="000D66AF" w:rsidRDefault="000D66AF" w:rsidP="005174F2">
            <w:pPr>
              <w:snapToGrid w:val="0"/>
              <w:jc w:val="center"/>
              <w:rPr>
                <w:sz w:val="18"/>
                <w:szCs w:val="18"/>
              </w:rPr>
            </w:pPr>
            <w:r w:rsidRPr="000D66AF">
              <w:rPr>
                <w:sz w:val="18"/>
                <w:szCs w:val="18"/>
              </w:rPr>
              <w:t>Текст проекта бюджета</w:t>
            </w:r>
          </w:p>
        </w:tc>
        <w:tc>
          <w:tcPr>
            <w:tcW w:w="1080" w:type="dxa"/>
            <w:vMerge w:val="restart"/>
            <w:tcBorders>
              <w:top w:val="single" w:sz="4" w:space="0" w:color="000000"/>
              <w:left w:val="single" w:sz="4" w:space="0" w:color="000000"/>
              <w:bottom w:val="single" w:sz="4" w:space="0" w:color="000000"/>
            </w:tcBorders>
          </w:tcPr>
          <w:p w:rsidR="000D66AF" w:rsidRPr="000D66AF" w:rsidRDefault="000D66AF" w:rsidP="005174F2">
            <w:pPr>
              <w:snapToGrid w:val="0"/>
              <w:jc w:val="center"/>
              <w:rPr>
                <w:sz w:val="18"/>
                <w:szCs w:val="18"/>
              </w:rPr>
            </w:pPr>
            <w:r w:rsidRPr="000D66AF">
              <w:rPr>
                <w:sz w:val="18"/>
                <w:szCs w:val="18"/>
              </w:rPr>
              <w:t>Текст поправки</w:t>
            </w:r>
          </w:p>
        </w:tc>
        <w:tc>
          <w:tcPr>
            <w:tcW w:w="1080" w:type="dxa"/>
            <w:vMerge w:val="restart"/>
            <w:tcBorders>
              <w:top w:val="single" w:sz="4" w:space="0" w:color="000000"/>
              <w:left w:val="single" w:sz="4" w:space="0" w:color="000000"/>
              <w:bottom w:val="single" w:sz="4" w:space="0" w:color="000000"/>
            </w:tcBorders>
          </w:tcPr>
          <w:p w:rsidR="000D66AF" w:rsidRPr="000D66AF" w:rsidRDefault="000D66AF" w:rsidP="005174F2">
            <w:pPr>
              <w:snapToGrid w:val="0"/>
              <w:jc w:val="center"/>
              <w:rPr>
                <w:sz w:val="18"/>
                <w:szCs w:val="18"/>
              </w:rPr>
            </w:pPr>
            <w:r w:rsidRPr="000D66AF">
              <w:rPr>
                <w:sz w:val="18"/>
                <w:szCs w:val="18"/>
              </w:rPr>
              <w:t>Текст проекта бюджета с учетом поправки</w:t>
            </w:r>
          </w:p>
        </w:tc>
        <w:tc>
          <w:tcPr>
            <w:tcW w:w="4916" w:type="dxa"/>
            <w:gridSpan w:val="4"/>
            <w:tcBorders>
              <w:top w:val="single" w:sz="4" w:space="0" w:color="000000"/>
              <w:left w:val="single" w:sz="4" w:space="0" w:color="000000"/>
              <w:bottom w:val="single" w:sz="4" w:space="0" w:color="000000"/>
              <w:right w:val="single" w:sz="4" w:space="0" w:color="000000"/>
            </w:tcBorders>
          </w:tcPr>
          <w:p w:rsidR="000D66AF" w:rsidRPr="000D66AF" w:rsidRDefault="000D66AF" w:rsidP="005174F2">
            <w:pPr>
              <w:snapToGrid w:val="0"/>
              <w:jc w:val="center"/>
              <w:rPr>
                <w:sz w:val="18"/>
                <w:szCs w:val="18"/>
              </w:rPr>
            </w:pPr>
            <w:r w:rsidRPr="000D66AF">
              <w:rPr>
                <w:sz w:val="18"/>
                <w:szCs w:val="18"/>
              </w:rPr>
              <w:t>Кем внесены поправки</w:t>
            </w:r>
          </w:p>
        </w:tc>
      </w:tr>
      <w:tr w:rsidR="000D66AF" w:rsidRPr="000D66AF" w:rsidTr="005174F2">
        <w:trPr>
          <w:cantSplit/>
        </w:trPr>
        <w:tc>
          <w:tcPr>
            <w:tcW w:w="594" w:type="dxa"/>
            <w:vMerge/>
            <w:tcBorders>
              <w:top w:val="single" w:sz="4" w:space="0" w:color="000000"/>
              <w:left w:val="single" w:sz="4" w:space="0" w:color="000000"/>
              <w:bottom w:val="single" w:sz="4" w:space="0" w:color="000000"/>
            </w:tcBorders>
          </w:tcPr>
          <w:p w:rsidR="000D66AF" w:rsidRPr="000D66AF" w:rsidRDefault="000D66AF" w:rsidP="005174F2">
            <w:pPr>
              <w:rPr>
                <w:sz w:val="18"/>
                <w:szCs w:val="18"/>
              </w:rPr>
            </w:pPr>
          </w:p>
        </w:tc>
        <w:tc>
          <w:tcPr>
            <w:tcW w:w="954" w:type="dxa"/>
            <w:vMerge/>
            <w:tcBorders>
              <w:top w:val="single" w:sz="4" w:space="0" w:color="000000"/>
              <w:left w:val="single" w:sz="4" w:space="0" w:color="000000"/>
              <w:bottom w:val="single" w:sz="4" w:space="0" w:color="000000"/>
            </w:tcBorders>
          </w:tcPr>
          <w:p w:rsidR="000D66AF" w:rsidRPr="000D66AF" w:rsidRDefault="000D66AF" w:rsidP="005174F2">
            <w:pPr>
              <w:rPr>
                <w:sz w:val="18"/>
                <w:szCs w:val="18"/>
              </w:rPr>
            </w:pPr>
          </w:p>
        </w:tc>
        <w:tc>
          <w:tcPr>
            <w:tcW w:w="1080" w:type="dxa"/>
            <w:vMerge/>
            <w:tcBorders>
              <w:top w:val="single" w:sz="4" w:space="0" w:color="000000"/>
              <w:left w:val="single" w:sz="4" w:space="0" w:color="000000"/>
              <w:bottom w:val="single" w:sz="4" w:space="0" w:color="000000"/>
            </w:tcBorders>
          </w:tcPr>
          <w:p w:rsidR="000D66AF" w:rsidRPr="000D66AF" w:rsidRDefault="000D66AF" w:rsidP="005174F2">
            <w:pPr>
              <w:rPr>
                <w:sz w:val="18"/>
                <w:szCs w:val="18"/>
              </w:rPr>
            </w:pPr>
          </w:p>
        </w:tc>
        <w:tc>
          <w:tcPr>
            <w:tcW w:w="1080" w:type="dxa"/>
            <w:vMerge/>
            <w:tcBorders>
              <w:top w:val="single" w:sz="4" w:space="0" w:color="000000"/>
              <w:left w:val="single" w:sz="4" w:space="0" w:color="000000"/>
              <w:bottom w:val="single" w:sz="4" w:space="0" w:color="000000"/>
            </w:tcBorders>
          </w:tcPr>
          <w:p w:rsidR="000D66AF" w:rsidRPr="000D66AF" w:rsidRDefault="000D66AF" w:rsidP="005174F2">
            <w:pPr>
              <w:rPr>
                <w:sz w:val="18"/>
                <w:szCs w:val="18"/>
              </w:rPr>
            </w:pPr>
          </w:p>
        </w:tc>
        <w:tc>
          <w:tcPr>
            <w:tcW w:w="1080" w:type="dxa"/>
            <w:vMerge/>
            <w:tcBorders>
              <w:top w:val="single" w:sz="4" w:space="0" w:color="000000"/>
              <w:left w:val="single" w:sz="4" w:space="0" w:color="000000"/>
              <w:bottom w:val="single" w:sz="4" w:space="0" w:color="000000"/>
            </w:tcBorders>
          </w:tcPr>
          <w:p w:rsidR="000D66AF" w:rsidRPr="000D66AF" w:rsidRDefault="000D66AF" w:rsidP="005174F2">
            <w:pPr>
              <w:rPr>
                <w:sz w:val="18"/>
                <w:szCs w:val="18"/>
              </w:rPr>
            </w:pPr>
          </w:p>
        </w:tc>
        <w:tc>
          <w:tcPr>
            <w:tcW w:w="1142" w:type="dxa"/>
            <w:tcBorders>
              <w:left w:val="single" w:sz="4" w:space="0" w:color="000000"/>
              <w:bottom w:val="single" w:sz="4" w:space="0" w:color="000000"/>
            </w:tcBorders>
          </w:tcPr>
          <w:p w:rsidR="000D66AF" w:rsidRPr="000D66AF" w:rsidRDefault="000D66AF" w:rsidP="005174F2">
            <w:pPr>
              <w:snapToGrid w:val="0"/>
              <w:jc w:val="center"/>
              <w:rPr>
                <w:sz w:val="18"/>
                <w:szCs w:val="18"/>
              </w:rPr>
            </w:pPr>
            <w:r w:rsidRPr="000D66AF">
              <w:rPr>
                <w:sz w:val="18"/>
                <w:szCs w:val="18"/>
              </w:rPr>
              <w:t>Фамилия, имя, отчество гражданина (граждан) внесшего (внесших) предложение (предложения)</w:t>
            </w:r>
          </w:p>
        </w:tc>
        <w:tc>
          <w:tcPr>
            <w:tcW w:w="1261" w:type="dxa"/>
            <w:tcBorders>
              <w:left w:val="single" w:sz="4" w:space="0" w:color="000000"/>
              <w:bottom w:val="single" w:sz="4" w:space="0" w:color="000000"/>
            </w:tcBorders>
          </w:tcPr>
          <w:p w:rsidR="000D66AF" w:rsidRPr="000D66AF" w:rsidRDefault="000D66AF" w:rsidP="005174F2">
            <w:pPr>
              <w:snapToGrid w:val="0"/>
              <w:jc w:val="center"/>
              <w:rPr>
                <w:sz w:val="18"/>
                <w:szCs w:val="18"/>
              </w:rPr>
            </w:pPr>
            <w:r w:rsidRPr="000D66AF">
              <w:rPr>
                <w:sz w:val="18"/>
                <w:szCs w:val="18"/>
              </w:rPr>
              <w:t>Домашний адрес, телефон</w:t>
            </w:r>
          </w:p>
        </w:tc>
        <w:tc>
          <w:tcPr>
            <w:tcW w:w="1276" w:type="dxa"/>
            <w:tcBorders>
              <w:left w:val="single" w:sz="4" w:space="0" w:color="000000"/>
              <w:bottom w:val="single" w:sz="4" w:space="0" w:color="000000"/>
            </w:tcBorders>
          </w:tcPr>
          <w:p w:rsidR="000D66AF" w:rsidRPr="000D66AF" w:rsidRDefault="000D66AF" w:rsidP="005174F2">
            <w:pPr>
              <w:snapToGrid w:val="0"/>
              <w:jc w:val="center"/>
              <w:rPr>
                <w:sz w:val="18"/>
                <w:szCs w:val="18"/>
              </w:rPr>
            </w:pPr>
            <w:r w:rsidRPr="000D66AF">
              <w:rPr>
                <w:sz w:val="18"/>
                <w:szCs w:val="18"/>
              </w:rPr>
              <w:t>Данные о документе, удостоверяющем личность</w:t>
            </w:r>
          </w:p>
        </w:tc>
        <w:tc>
          <w:tcPr>
            <w:tcW w:w="1237" w:type="dxa"/>
            <w:tcBorders>
              <w:left w:val="single" w:sz="4" w:space="0" w:color="000000"/>
              <w:bottom w:val="single" w:sz="4" w:space="0" w:color="000000"/>
              <w:right w:val="single" w:sz="4" w:space="0" w:color="000000"/>
            </w:tcBorders>
          </w:tcPr>
          <w:p w:rsidR="000D66AF" w:rsidRPr="000D66AF" w:rsidRDefault="000D66AF" w:rsidP="005174F2">
            <w:pPr>
              <w:snapToGrid w:val="0"/>
              <w:jc w:val="center"/>
              <w:rPr>
                <w:sz w:val="18"/>
                <w:szCs w:val="18"/>
              </w:rPr>
            </w:pPr>
            <w:r w:rsidRPr="000D66AF">
              <w:rPr>
                <w:sz w:val="18"/>
                <w:szCs w:val="18"/>
              </w:rPr>
              <w:t>Место работы (учебы)</w:t>
            </w:r>
          </w:p>
        </w:tc>
      </w:tr>
      <w:tr w:rsidR="000D66AF" w:rsidRPr="000D66AF" w:rsidTr="005174F2">
        <w:tc>
          <w:tcPr>
            <w:tcW w:w="594" w:type="dxa"/>
            <w:tcBorders>
              <w:left w:val="single" w:sz="4" w:space="0" w:color="000000"/>
              <w:bottom w:val="single" w:sz="4" w:space="0" w:color="000000"/>
            </w:tcBorders>
          </w:tcPr>
          <w:p w:rsidR="000D66AF" w:rsidRPr="000D66AF" w:rsidRDefault="000D66AF" w:rsidP="005174F2">
            <w:pPr>
              <w:snapToGrid w:val="0"/>
              <w:jc w:val="center"/>
              <w:rPr>
                <w:sz w:val="18"/>
                <w:szCs w:val="18"/>
              </w:rPr>
            </w:pPr>
          </w:p>
        </w:tc>
        <w:tc>
          <w:tcPr>
            <w:tcW w:w="954" w:type="dxa"/>
            <w:tcBorders>
              <w:left w:val="single" w:sz="4" w:space="0" w:color="000000"/>
              <w:bottom w:val="single" w:sz="4" w:space="0" w:color="000000"/>
            </w:tcBorders>
          </w:tcPr>
          <w:p w:rsidR="000D66AF" w:rsidRPr="000D66AF" w:rsidRDefault="000D66AF" w:rsidP="005174F2">
            <w:pPr>
              <w:snapToGrid w:val="0"/>
              <w:jc w:val="center"/>
              <w:rPr>
                <w:sz w:val="18"/>
                <w:szCs w:val="18"/>
              </w:rPr>
            </w:pPr>
          </w:p>
        </w:tc>
        <w:tc>
          <w:tcPr>
            <w:tcW w:w="1080" w:type="dxa"/>
            <w:tcBorders>
              <w:left w:val="single" w:sz="4" w:space="0" w:color="000000"/>
              <w:bottom w:val="single" w:sz="4" w:space="0" w:color="000000"/>
            </w:tcBorders>
          </w:tcPr>
          <w:p w:rsidR="000D66AF" w:rsidRPr="000D66AF" w:rsidRDefault="000D66AF" w:rsidP="005174F2">
            <w:pPr>
              <w:snapToGrid w:val="0"/>
              <w:jc w:val="center"/>
              <w:rPr>
                <w:sz w:val="18"/>
                <w:szCs w:val="18"/>
              </w:rPr>
            </w:pPr>
          </w:p>
        </w:tc>
        <w:tc>
          <w:tcPr>
            <w:tcW w:w="1080" w:type="dxa"/>
            <w:tcBorders>
              <w:left w:val="single" w:sz="4" w:space="0" w:color="000000"/>
              <w:bottom w:val="single" w:sz="4" w:space="0" w:color="000000"/>
            </w:tcBorders>
          </w:tcPr>
          <w:p w:rsidR="000D66AF" w:rsidRPr="000D66AF" w:rsidRDefault="000D66AF" w:rsidP="005174F2">
            <w:pPr>
              <w:snapToGrid w:val="0"/>
              <w:jc w:val="center"/>
              <w:rPr>
                <w:sz w:val="18"/>
                <w:szCs w:val="18"/>
              </w:rPr>
            </w:pPr>
          </w:p>
        </w:tc>
        <w:tc>
          <w:tcPr>
            <w:tcW w:w="1080" w:type="dxa"/>
            <w:tcBorders>
              <w:left w:val="single" w:sz="4" w:space="0" w:color="000000"/>
              <w:bottom w:val="single" w:sz="4" w:space="0" w:color="000000"/>
            </w:tcBorders>
          </w:tcPr>
          <w:p w:rsidR="000D66AF" w:rsidRPr="000D66AF" w:rsidRDefault="000D66AF" w:rsidP="005174F2">
            <w:pPr>
              <w:snapToGrid w:val="0"/>
              <w:jc w:val="center"/>
              <w:rPr>
                <w:sz w:val="18"/>
                <w:szCs w:val="18"/>
              </w:rPr>
            </w:pPr>
          </w:p>
        </w:tc>
        <w:tc>
          <w:tcPr>
            <w:tcW w:w="1142" w:type="dxa"/>
            <w:tcBorders>
              <w:left w:val="single" w:sz="4" w:space="0" w:color="000000"/>
              <w:bottom w:val="single" w:sz="4" w:space="0" w:color="000000"/>
            </w:tcBorders>
          </w:tcPr>
          <w:p w:rsidR="000D66AF" w:rsidRPr="000D66AF" w:rsidRDefault="000D66AF" w:rsidP="005174F2">
            <w:pPr>
              <w:snapToGrid w:val="0"/>
              <w:jc w:val="center"/>
              <w:rPr>
                <w:sz w:val="18"/>
                <w:szCs w:val="18"/>
              </w:rPr>
            </w:pPr>
          </w:p>
        </w:tc>
        <w:tc>
          <w:tcPr>
            <w:tcW w:w="1261" w:type="dxa"/>
            <w:tcBorders>
              <w:left w:val="single" w:sz="4" w:space="0" w:color="000000"/>
              <w:bottom w:val="single" w:sz="4" w:space="0" w:color="000000"/>
            </w:tcBorders>
          </w:tcPr>
          <w:p w:rsidR="000D66AF" w:rsidRPr="000D66AF" w:rsidRDefault="000D66AF" w:rsidP="005174F2">
            <w:pPr>
              <w:snapToGrid w:val="0"/>
              <w:jc w:val="center"/>
              <w:rPr>
                <w:sz w:val="18"/>
                <w:szCs w:val="18"/>
              </w:rPr>
            </w:pPr>
          </w:p>
        </w:tc>
        <w:tc>
          <w:tcPr>
            <w:tcW w:w="1276" w:type="dxa"/>
            <w:tcBorders>
              <w:left w:val="single" w:sz="4" w:space="0" w:color="000000"/>
              <w:bottom w:val="single" w:sz="4" w:space="0" w:color="000000"/>
            </w:tcBorders>
          </w:tcPr>
          <w:p w:rsidR="000D66AF" w:rsidRPr="000D66AF" w:rsidRDefault="000D66AF" w:rsidP="005174F2">
            <w:pPr>
              <w:snapToGrid w:val="0"/>
              <w:jc w:val="center"/>
              <w:rPr>
                <w:sz w:val="18"/>
                <w:szCs w:val="18"/>
              </w:rPr>
            </w:pPr>
          </w:p>
        </w:tc>
        <w:tc>
          <w:tcPr>
            <w:tcW w:w="1237" w:type="dxa"/>
            <w:tcBorders>
              <w:left w:val="single" w:sz="4" w:space="0" w:color="000000"/>
              <w:bottom w:val="single" w:sz="4" w:space="0" w:color="000000"/>
              <w:right w:val="single" w:sz="4" w:space="0" w:color="000000"/>
            </w:tcBorders>
          </w:tcPr>
          <w:p w:rsidR="000D66AF" w:rsidRPr="000D66AF" w:rsidRDefault="000D66AF" w:rsidP="005174F2">
            <w:pPr>
              <w:snapToGrid w:val="0"/>
              <w:jc w:val="center"/>
              <w:rPr>
                <w:sz w:val="18"/>
                <w:szCs w:val="18"/>
              </w:rPr>
            </w:pPr>
          </w:p>
        </w:tc>
      </w:tr>
    </w:tbl>
    <w:p w:rsidR="000D66AF" w:rsidRPr="000D66AF" w:rsidRDefault="000D66AF" w:rsidP="000D66AF">
      <w:pPr>
        <w:jc w:val="center"/>
        <w:rPr>
          <w:sz w:val="18"/>
          <w:szCs w:val="18"/>
        </w:rPr>
      </w:pPr>
    </w:p>
    <w:p w:rsidR="000D66AF" w:rsidRPr="000D66AF" w:rsidRDefault="000D66AF" w:rsidP="000D66AF">
      <w:pPr>
        <w:rPr>
          <w:sz w:val="18"/>
          <w:szCs w:val="18"/>
        </w:rPr>
      </w:pPr>
      <w:r w:rsidRPr="000D66AF">
        <w:rPr>
          <w:sz w:val="18"/>
          <w:szCs w:val="18"/>
        </w:rPr>
        <w:t xml:space="preserve">                                                    </w:t>
      </w:r>
    </w:p>
    <w:p w:rsidR="000D66AF" w:rsidRPr="000D66AF" w:rsidRDefault="000D66AF" w:rsidP="000D66AF">
      <w:pPr>
        <w:rPr>
          <w:sz w:val="18"/>
          <w:szCs w:val="18"/>
        </w:rPr>
      </w:pPr>
      <w:r w:rsidRPr="000D66AF">
        <w:rPr>
          <w:sz w:val="18"/>
          <w:szCs w:val="18"/>
        </w:rPr>
        <w:t xml:space="preserve">                                                                                      </w:t>
      </w:r>
    </w:p>
    <w:p w:rsidR="000D66AF" w:rsidRPr="000D66AF" w:rsidRDefault="000D66AF" w:rsidP="000D66AF">
      <w:pPr>
        <w:jc w:val="center"/>
        <w:outlineLvl w:val="0"/>
        <w:rPr>
          <w:sz w:val="18"/>
          <w:szCs w:val="18"/>
        </w:rPr>
      </w:pPr>
      <w:r w:rsidRPr="000D66AF">
        <w:rPr>
          <w:sz w:val="18"/>
          <w:szCs w:val="18"/>
        </w:rPr>
        <w:t>Подпись гражданина (граждан) _________________________________________</w:t>
      </w:r>
    </w:p>
    <w:p w:rsidR="000D66AF" w:rsidRPr="000D66AF" w:rsidRDefault="000D66AF" w:rsidP="000D66AF">
      <w:pPr>
        <w:jc w:val="both"/>
        <w:rPr>
          <w:sz w:val="18"/>
          <w:szCs w:val="18"/>
        </w:rPr>
      </w:pPr>
    </w:p>
    <w:p w:rsidR="000D66AF" w:rsidRPr="006E5105" w:rsidRDefault="000D66AF" w:rsidP="000D66AF"/>
    <w:p w:rsidR="006C174E" w:rsidRDefault="006C174E" w:rsidP="006E445F">
      <w:pPr>
        <w:spacing w:after="0"/>
        <w:jc w:val="center"/>
        <w:rPr>
          <w:rFonts w:ascii="Times New Roman" w:eastAsia="Times New Roman" w:hAnsi="Times New Roman" w:cs="Times New Roman"/>
          <w:sz w:val="18"/>
          <w:szCs w:val="18"/>
        </w:rPr>
      </w:pPr>
    </w:p>
    <w:p w:rsidR="006C174E" w:rsidRDefault="006C174E" w:rsidP="006E445F">
      <w:pPr>
        <w:spacing w:after="0"/>
        <w:jc w:val="center"/>
        <w:rPr>
          <w:rFonts w:ascii="Times New Roman" w:eastAsia="Times New Roman" w:hAnsi="Times New Roman" w:cs="Times New Roman"/>
          <w:sz w:val="18"/>
          <w:szCs w:val="18"/>
        </w:rPr>
      </w:pPr>
    </w:p>
    <w:p w:rsidR="00793AF9" w:rsidRDefault="00793AF9" w:rsidP="006E445F">
      <w:pPr>
        <w:spacing w:after="0"/>
        <w:jc w:val="center"/>
        <w:rPr>
          <w:rFonts w:ascii="Times New Roman" w:eastAsia="Times New Roman" w:hAnsi="Times New Roman" w:cs="Times New Roman"/>
          <w:sz w:val="18"/>
          <w:szCs w:val="18"/>
        </w:rPr>
      </w:pPr>
    </w:p>
    <w:p w:rsidR="003539E2" w:rsidRDefault="003539E2" w:rsidP="006E445F">
      <w:pPr>
        <w:spacing w:after="0"/>
        <w:jc w:val="center"/>
        <w:rPr>
          <w:rFonts w:ascii="Times New Roman" w:eastAsia="Times New Roman" w:hAnsi="Times New Roman" w:cs="Times New Roman"/>
          <w:sz w:val="18"/>
          <w:szCs w:val="18"/>
        </w:rPr>
      </w:pPr>
    </w:p>
    <w:p w:rsidR="006E445F" w:rsidRPr="00B277E6" w:rsidRDefault="006E445F" w:rsidP="006E445F">
      <w:pPr>
        <w:spacing w:after="0"/>
        <w:jc w:val="center"/>
        <w:rPr>
          <w:rFonts w:ascii="Times New Roman" w:eastAsia="Times New Roman" w:hAnsi="Times New Roman" w:cs="Times New Roman"/>
          <w:sz w:val="18"/>
          <w:szCs w:val="18"/>
        </w:rPr>
      </w:pPr>
      <w:r w:rsidRPr="00B277E6">
        <w:rPr>
          <w:rFonts w:ascii="Times New Roman" w:eastAsia="Times New Roman" w:hAnsi="Times New Roman" w:cs="Times New Roman"/>
          <w:sz w:val="18"/>
          <w:szCs w:val="18"/>
        </w:rPr>
        <w:t>Информационный бюллетень учреждён решением Совета Депутатов Медаевского сельского поселения № 46 от 26.12.2005г  « Об учреждении средства массовой информации Медаевского сельского поселения»</w:t>
      </w:r>
    </w:p>
    <w:p w:rsidR="006E445F" w:rsidRPr="00B277E6" w:rsidRDefault="006E445F" w:rsidP="006E445F">
      <w:pPr>
        <w:tabs>
          <w:tab w:val="left" w:pos="1320"/>
          <w:tab w:val="center" w:pos="4960"/>
        </w:tabs>
        <w:spacing w:after="0"/>
        <w:rPr>
          <w:rFonts w:ascii="Times New Roman" w:eastAsia="Times New Roman" w:hAnsi="Times New Roman" w:cs="Times New Roman"/>
          <w:sz w:val="18"/>
          <w:szCs w:val="18"/>
        </w:rPr>
      </w:pPr>
      <w:r w:rsidRPr="00B277E6">
        <w:rPr>
          <w:rFonts w:ascii="Times New Roman" w:eastAsia="Times New Roman" w:hAnsi="Times New Roman" w:cs="Times New Roman"/>
          <w:sz w:val="18"/>
          <w:szCs w:val="18"/>
        </w:rPr>
        <w:tab/>
      </w:r>
      <w:r w:rsidRPr="00B277E6">
        <w:rPr>
          <w:rFonts w:ascii="Times New Roman" w:eastAsia="Times New Roman" w:hAnsi="Times New Roman" w:cs="Times New Roman"/>
          <w:sz w:val="18"/>
          <w:szCs w:val="18"/>
        </w:rPr>
        <w:tab/>
        <w:t>Редакция газеты: Администрация Медаевского сельского поселения, тел:28-227</w:t>
      </w:r>
    </w:p>
    <w:p w:rsidR="006E445F" w:rsidRPr="00B277E6" w:rsidRDefault="006E445F" w:rsidP="006E445F">
      <w:pPr>
        <w:spacing w:after="0"/>
        <w:jc w:val="center"/>
        <w:rPr>
          <w:rFonts w:ascii="Times New Roman" w:eastAsia="Times New Roman" w:hAnsi="Times New Roman" w:cs="Times New Roman"/>
          <w:sz w:val="18"/>
          <w:szCs w:val="18"/>
        </w:rPr>
      </w:pPr>
      <w:r w:rsidRPr="00B277E6">
        <w:rPr>
          <w:rFonts w:ascii="Times New Roman" w:eastAsia="Times New Roman" w:hAnsi="Times New Roman" w:cs="Times New Roman"/>
          <w:sz w:val="18"/>
          <w:szCs w:val="18"/>
        </w:rPr>
        <w:t>Главный редактор : Глава  Медаевского сельского поселения Е.Н.Голубева, тел 28-227</w:t>
      </w:r>
    </w:p>
    <w:p w:rsidR="006E445F" w:rsidRPr="002F7027" w:rsidRDefault="006E445F" w:rsidP="006E445F">
      <w:pPr>
        <w:ind w:left="567" w:firstLine="567"/>
        <w:rPr>
          <w:rFonts w:ascii="Times New Roman" w:hAnsi="Times New Roman" w:cs="Times New Roman"/>
          <w:color w:val="000000" w:themeColor="text1"/>
          <w:sz w:val="28"/>
          <w:szCs w:val="28"/>
        </w:rPr>
      </w:pPr>
    </w:p>
    <w:p w:rsidR="006E445F" w:rsidRPr="002F7027" w:rsidRDefault="006E445F" w:rsidP="006E445F">
      <w:pPr>
        <w:ind w:left="567" w:firstLine="567"/>
        <w:rPr>
          <w:rFonts w:ascii="Times New Roman" w:hAnsi="Times New Roman" w:cs="Times New Roman"/>
          <w:color w:val="000000" w:themeColor="text1"/>
          <w:sz w:val="28"/>
          <w:szCs w:val="28"/>
        </w:rPr>
      </w:pPr>
    </w:p>
    <w:p w:rsidR="006E445F" w:rsidRDefault="006E445F" w:rsidP="006E445F">
      <w:pPr>
        <w:ind w:left="567" w:firstLine="567"/>
        <w:rPr>
          <w:rFonts w:ascii="Times New Roman" w:hAnsi="Times New Roman" w:cs="Times New Roman"/>
          <w:color w:val="000000" w:themeColor="text1"/>
        </w:rPr>
      </w:pPr>
    </w:p>
    <w:p w:rsidR="006E445F" w:rsidRDefault="006E445F" w:rsidP="006E445F">
      <w:pPr>
        <w:ind w:left="567" w:firstLine="567"/>
        <w:rPr>
          <w:rFonts w:ascii="Times New Roman" w:hAnsi="Times New Roman" w:cs="Times New Roman"/>
          <w:color w:val="000000" w:themeColor="text1"/>
        </w:rPr>
      </w:pPr>
    </w:p>
    <w:p w:rsidR="006E445F" w:rsidRDefault="006E445F" w:rsidP="006E445F">
      <w:pPr>
        <w:ind w:left="567" w:firstLine="567"/>
        <w:rPr>
          <w:rFonts w:ascii="Times New Roman" w:hAnsi="Times New Roman" w:cs="Times New Roman"/>
          <w:color w:val="000000" w:themeColor="text1"/>
        </w:rPr>
      </w:pPr>
    </w:p>
    <w:p w:rsidR="006E445F" w:rsidRDefault="006E445F" w:rsidP="006E445F">
      <w:pPr>
        <w:ind w:left="567" w:firstLine="567"/>
        <w:rPr>
          <w:rFonts w:ascii="Times New Roman" w:hAnsi="Times New Roman" w:cs="Times New Roman"/>
          <w:color w:val="000000" w:themeColor="text1"/>
        </w:rPr>
      </w:pPr>
    </w:p>
    <w:p w:rsidR="006E445F" w:rsidRDefault="006E445F" w:rsidP="006E445F">
      <w:pPr>
        <w:ind w:left="567" w:firstLine="567"/>
        <w:rPr>
          <w:rFonts w:ascii="Times New Roman" w:hAnsi="Times New Roman" w:cs="Times New Roman"/>
          <w:color w:val="000000" w:themeColor="text1"/>
        </w:rPr>
      </w:pPr>
    </w:p>
    <w:p w:rsidR="006E445F" w:rsidRPr="00D61227" w:rsidRDefault="006E445F" w:rsidP="006E445F">
      <w:pPr>
        <w:ind w:left="567" w:firstLine="567"/>
        <w:rPr>
          <w:rFonts w:ascii="Times New Roman" w:hAnsi="Times New Roman" w:cs="Times New Roman"/>
          <w:color w:val="000000" w:themeColor="text1"/>
        </w:rPr>
      </w:pPr>
    </w:p>
    <w:p w:rsidR="00AD443D" w:rsidRPr="00B277E6" w:rsidRDefault="00AD443D" w:rsidP="009D653B">
      <w:pPr>
        <w:spacing w:after="0"/>
        <w:jc w:val="center"/>
        <w:rPr>
          <w:rFonts w:ascii="Times New Roman" w:eastAsia="Times New Roman" w:hAnsi="Times New Roman" w:cs="Times New Roman"/>
          <w:sz w:val="18"/>
          <w:szCs w:val="18"/>
        </w:rPr>
      </w:pPr>
    </w:p>
    <w:sectPr w:rsidR="00AD443D" w:rsidRPr="00B277E6" w:rsidSect="00DB445C">
      <w:pgSz w:w="11906" w:h="16838"/>
      <w:pgMar w:top="1134" w:right="1440" w:bottom="1134" w:left="851" w:header="709" w:footer="709" w:gutter="0"/>
      <w:pgNumType w:start="2"/>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360F7" w:rsidRDefault="006360F7" w:rsidP="00792256">
      <w:pPr>
        <w:spacing w:after="0" w:line="240" w:lineRule="auto"/>
      </w:pPr>
      <w:r>
        <w:separator/>
      </w:r>
    </w:p>
  </w:endnote>
  <w:endnote w:type="continuationSeparator" w:id="1">
    <w:p w:rsidR="006360F7" w:rsidRDefault="006360F7" w:rsidP="0079225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Arial CYR">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360F7" w:rsidRDefault="006360F7" w:rsidP="00792256">
      <w:pPr>
        <w:spacing w:after="0" w:line="240" w:lineRule="auto"/>
      </w:pPr>
      <w:r>
        <w:separator/>
      </w:r>
    </w:p>
  </w:footnote>
  <w:footnote w:type="continuationSeparator" w:id="1">
    <w:p w:rsidR="006360F7" w:rsidRDefault="006360F7" w:rsidP="0079225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CA72327C"/>
    <w:lvl w:ilvl="0">
      <w:numFmt w:val="bullet"/>
      <w:lvlText w:val="*"/>
      <w:lvlJc w:val="left"/>
    </w:lvl>
  </w:abstractNum>
  <w:abstractNum w:abstractNumId="1">
    <w:nsid w:val="00000001"/>
    <w:multiLevelType w:val="multilevel"/>
    <w:tmpl w:val="00000001"/>
    <w:lvl w:ilvl="0">
      <w:start w:val="5"/>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2"/>
    <w:multiLevelType w:val="multilevel"/>
    <w:tmpl w:val="0000000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3"/>
    <w:multiLevelType w:val="multilevel"/>
    <w:tmpl w:val="0000000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17E97CC3"/>
    <w:multiLevelType w:val="hybridMultilevel"/>
    <w:tmpl w:val="24F2C580"/>
    <w:lvl w:ilvl="0" w:tplc="30E66AC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nsid w:val="30D229CA"/>
    <w:multiLevelType w:val="multilevel"/>
    <w:tmpl w:val="D026CAF0"/>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nsid w:val="36F5070F"/>
    <w:multiLevelType w:val="hybridMultilevel"/>
    <w:tmpl w:val="11065E78"/>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7">
    <w:nsid w:val="38822157"/>
    <w:multiLevelType w:val="hybridMultilevel"/>
    <w:tmpl w:val="BC1030A8"/>
    <w:lvl w:ilvl="0" w:tplc="521C834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3B2E2208"/>
    <w:multiLevelType w:val="hybridMultilevel"/>
    <w:tmpl w:val="E1446B3A"/>
    <w:lvl w:ilvl="0" w:tplc="DA1E6ED8">
      <w:start w:val="1"/>
      <w:numFmt w:val="decimal"/>
      <w:lvlText w:val="%1."/>
      <w:lvlJc w:val="left"/>
      <w:pPr>
        <w:ind w:left="1395" w:hanging="855"/>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9">
    <w:nsid w:val="3C455812"/>
    <w:multiLevelType w:val="hybridMultilevel"/>
    <w:tmpl w:val="482C22FE"/>
    <w:lvl w:ilvl="0" w:tplc="FF32C2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43B94619"/>
    <w:multiLevelType w:val="hybridMultilevel"/>
    <w:tmpl w:val="4E0EE3AC"/>
    <w:lvl w:ilvl="0" w:tplc="2F205640">
      <w:start w:val="1"/>
      <w:numFmt w:val="decimal"/>
      <w:lvlText w:val="%1."/>
      <w:lvlJc w:val="left"/>
      <w:pPr>
        <w:ind w:left="1530" w:hanging="99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1">
    <w:nsid w:val="4A281763"/>
    <w:multiLevelType w:val="hybridMultilevel"/>
    <w:tmpl w:val="DA522D8C"/>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2">
    <w:nsid w:val="72B02313"/>
    <w:multiLevelType w:val="hybridMultilevel"/>
    <w:tmpl w:val="913AF1CA"/>
    <w:lvl w:ilvl="0" w:tplc="7CC635B4">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lvlOverride w:ilvl="0">
      <w:lvl w:ilvl="0">
        <w:start w:val="65535"/>
        <w:numFmt w:val="bullet"/>
        <w:lvlText w:val="—"/>
        <w:legacy w:legacy="1" w:legacySpace="0" w:legacyIndent="321"/>
        <w:lvlJc w:val="left"/>
        <w:rPr>
          <w:rFonts w:ascii="Times New Roman" w:hAnsi="Times New Roman" w:cs="Times New Roman" w:hint="default"/>
        </w:rPr>
      </w:lvl>
    </w:lvlOverride>
  </w:num>
  <w:num w:numId="2">
    <w:abstractNumId w:val="0"/>
    <w:lvlOverride w:ilvl="0">
      <w:lvl w:ilvl="0">
        <w:start w:val="65535"/>
        <w:numFmt w:val="bullet"/>
        <w:lvlText w:val="—"/>
        <w:legacy w:legacy="1" w:legacySpace="0" w:legacyIndent="346"/>
        <w:lvlJc w:val="left"/>
        <w:rPr>
          <w:rFonts w:ascii="Times New Roman" w:hAnsi="Times New Roman" w:cs="Times New Roman" w:hint="default"/>
        </w:rPr>
      </w:lvl>
    </w:lvlOverride>
  </w:num>
  <w:num w:numId="3">
    <w:abstractNumId w:val="6"/>
  </w:num>
  <w:num w:numId="4">
    <w:abstractNumId w:val="11"/>
  </w:num>
  <w:num w:numId="5">
    <w:abstractNumId w:val="5"/>
  </w:num>
  <w:num w:numId="6">
    <w:abstractNumId w:val="4"/>
  </w:num>
  <w:num w:numId="7">
    <w:abstractNumId w:val="9"/>
  </w:num>
  <w:num w:numId="8">
    <w:abstractNumId w:val="12"/>
  </w:num>
  <w:num w:numId="9">
    <w:abstractNumId w:val="7"/>
  </w:num>
  <w:num w:numId="10">
    <w:abstractNumId w:val="1"/>
  </w:num>
  <w:num w:numId="11">
    <w:abstractNumId w:val="2"/>
  </w:num>
  <w:num w:numId="12">
    <w:abstractNumId w:val="3"/>
  </w:num>
  <w:num w:numId="13">
    <w:abstractNumId w:val="10"/>
  </w:num>
  <w:num w:numId="14">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9D653B"/>
    <w:rsid w:val="00022E0A"/>
    <w:rsid w:val="000914C1"/>
    <w:rsid w:val="000D66AF"/>
    <w:rsid w:val="001511BF"/>
    <w:rsid w:val="00260C20"/>
    <w:rsid w:val="003539E2"/>
    <w:rsid w:val="00394CAD"/>
    <w:rsid w:val="0042110F"/>
    <w:rsid w:val="00472540"/>
    <w:rsid w:val="00513990"/>
    <w:rsid w:val="00523FD4"/>
    <w:rsid w:val="006360F7"/>
    <w:rsid w:val="006C174E"/>
    <w:rsid w:val="006E445F"/>
    <w:rsid w:val="00720D98"/>
    <w:rsid w:val="00792256"/>
    <w:rsid w:val="00793AF9"/>
    <w:rsid w:val="007D2C67"/>
    <w:rsid w:val="00836784"/>
    <w:rsid w:val="008E2965"/>
    <w:rsid w:val="009D653B"/>
    <w:rsid w:val="00A46A87"/>
    <w:rsid w:val="00AC393D"/>
    <w:rsid w:val="00AC4EC6"/>
    <w:rsid w:val="00AD443D"/>
    <w:rsid w:val="00AE6612"/>
    <w:rsid w:val="00B24E1F"/>
    <w:rsid w:val="00B277E6"/>
    <w:rsid w:val="00B93605"/>
    <w:rsid w:val="00BD5ED3"/>
    <w:rsid w:val="00C847C8"/>
    <w:rsid w:val="00CB6FDD"/>
    <w:rsid w:val="00D072F0"/>
    <w:rsid w:val="00DB445C"/>
    <w:rsid w:val="00E741DE"/>
    <w:rsid w:val="00E90FD9"/>
    <w:rsid w:val="00EB752C"/>
    <w:rsid w:val="00EE13B3"/>
    <w:rsid w:val="00F73AD3"/>
    <w:rsid w:val="00F8287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Document Map" w:uiPriority="0"/>
    <w:lsdException w:name="Normal (Web)" w:uiPriority="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2256"/>
  </w:style>
  <w:style w:type="paragraph" w:styleId="1">
    <w:name w:val="heading 1"/>
    <w:basedOn w:val="a"/>
    <w:next w:val="a"/>
    <w:link w:val="10"/>
    <w:uiPriority w:val="9"/>
    <w:qFormat/>
    <w:rsid w:val="006E445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022E0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7">
    <w:name w:val="heading 7"/>
    <w:basedOn w:val="a"/>
    <w:next w:val="a"/>
    <w:link w:val="70"/>
    <w:qFormat/>
    <w:rsid w:val="009D653B"/>
    <w:pPr>
      <w:keepNext/>
      <w:shd w:val="clear" w:color="auto" w:fill="FFFFFF"/>
      <w:spacing w:after="0" w:line="240" w:lineRule="auto"/>
      <w:textAlignment w:val="baseline"/>
      <w:outlineLvl w:val="6"/>
    </w:pPr>
    <w:rPr>
      <w:rFonts w:ascii="Times New Roman" w:eastAsia="Times New Roman" w:hAnsi="Times New Roman" w:cs="Times New Roman"/>
      <w:b/>
      <w:bCs/>
      <w:color w:val="000000"/>
      <w:sz w:val="28"/>
      <w:szCs w:val="28"/>
      <w:bdr w:val="none" w:sz="0" w:space="0" w:color="auto" w:frame="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sid w:val="009D653B"/>
    <w:pPr>
      <w:widowControl w:val="0"/>
      <w:suppressAutoHyphens/>
      <w:autoSpaceDN w:val="0"/>
      <w:spacing w:after="0" w:line="240" w:lineRule="auto"/>
      <w:textAlignment w:val="baseline"/>
    </w:pPr>
    <w:rPr>
      <w:rFonts w:ascii="Times New Roman" w:eastAsia="Lucida Sans Unicode" w:hAnsi="Times New Roman" w:cs="Tahoma"/>
      <w:kern w:val="3"/>
      <w:sz w:val="24"/>
      <w:szCs w:val="24"/>
    </w:rPr>
  </w:style>
  <w:style w:type="character" w:customStyle="1" w:styleId="70">
    <w:name w:val="Заголовок 7 Знак"/>
    <w:basedOn w:val="a0"/>
    <w:link w:val="7"/>
    <w:rsid w:val="009D653B"/>
    <w:rPr>
      <w:rFonts w:ascii="Times New Roman" w:eastAsia="Times New Roman" w:hAnsi="Times New Roman" w:cs="Times New Roman"/>
      <w:b/>
      <w:bCs/>
      <w:color w:val="000000"/>
      <w:sz w:val="28"/>
      <w:szCs w:val="28"/>
      <w:bdr w:val="none" w:sz="0" w:space="0" w:color="auto" w:frame="1"/>
      <w:shd w:val="clear" w:color="auto" w:fill="FFFFFF"/>
    </w:rPr>
  </w:style>
  <w:style w:type="paragraph" w:customStyle="1" w:styleId="ConsPlusNormal">
    <w:name w:val="ConsPlusNormal"/>
    <w:rsid w:val="009D653B"/>
    <w:pPr>
      <w:autoSpaceDE w:val="0"/>
      <w:autoSpaceDN w:val="0"/>
      <w:adjustRightInd w:val="0"/>
      <w:spacing w:after="0" w:line="240" w:lineRule="auto"/>
      <w:ind w:firstLine="720"/>
    </w:pPr>
    <w:rPr>
      <w:rFonts w:ascii="Arial" w:eastAsia="Times New Roman" w:hAnsi="Arial" w:cs="Arial"/>
      <w:sz w:val="20"/>
      <w:szCs w:val="20"/>
    </w:rPr>
  </w:style>
  <w:style w:type="paragraph" w:styleId="a3">
    <w:name w:val="Title"/>
    <w:basedOn w:val="a"/>
    <w:link w:val="a4"/>
    <w:qFormat/>
    <w:rsid w:val="009D653B"/>
    <w:pPr>
      <w:widowControl w:val="0"/>
      <w:autoSpaceDE w:val="0"/>
      <w:autoSpaceDN w:val="0"/>
      <w:adjustRightInd w:val="0"/>
      <w:spacing w:after="0" w:line="240" w:lineRule="auto"/>
      <w:jc w:val="center"/>
    </w:pPr>
    <w:rPr>
      <w:rFonts w:ascii="Arial" w:eastAsia="Times New Roman" w:hAnsi="Arial" w:cs="Arial"/>
      <w:sz w:val="32"/>
      <w:szCs w:val="32"/>
    </w:rPr>
  </w:style>
  <w:style w:type="character" w:customStyle="1" w:styleId="a4">
    <w:name w:val="Название Знак"/>
    <w:basedOn w:val="a0"/>
    <w:link w:val="a3"/>
    <w:rsid w:val="009D653B"/>
    <w:rPr>
      <w:rFonts w:ascii="Arial" w:eastAsia="Times New Roman" w:hAnsi="Arial" w:cs="Arial"/>
      <w:sz w:val="32"/>
      <w:szCs w:val="32"/>
    </w:rPr>
  </w:style>
  <w:style w:type="paragraph" w:customStyle="1" w:styleId="Style6">
    <w:name w:val="Style6"/>
    <w:basedOn w:val="a"/>
    <w:rsid w:val="009D653B"/>
    <w:pPr>
      <w:widowControl w:val="0"/>
      <w:autoSpaceDE w:val="0"/>
      <w:autoSpaceDN w:val="0"/>
      <w:adjustRightInd w:val="0"/>
      <w:spacing w:after="0" w:line="240" w:lineRule="auto"/>
      <w:jc w:val="center"/>
    </w:pPr>
    <w:rPr>
      <w:rFonts w:ascii="Times New Roman" w:eastAsia="Times New Roman" w:hAnsi="Times New Roman" w:cs="Times New Roman"/>
      <w:sz w:val="24"/>
      <w:szCs w:val="24"/>
    </w:rPr>
  </w:style>
  <w:style w:type="character" w:customStyle="1" w:styleId="FontStyle168">
    <w:name w:val="Font Style168"/>
    <w:rsid w:val="009D653B"/>
    <w:rPr>
      <w:rFonts w:ascii="Times New Roman" w:hAnsi="Times New Roman" w:cs="Times New Roman"/>
      <w:sz w:val="26"/>
      <w:szCs w:val="26"/>
    </w:rPr>
  </w:style>
  <w:style w:type="paragraph" w:customStyle="1" w:styleId="Style17">
    <w:name w:val="Style17"/>
    <w:basedOn w:val="a"/>
    <w:rsid w:val="009D653B"/>
    <w:pPr>
      <w:widowControl w:val="0"/>
      <w:autoSpaceDE w:val="0"/>
      <w:autoSpaceDN w:val="0"/>
      <w:adjustRightInd w:val="0"/>
      <w:spacing w:after="0" w:line="323" w:lineRule="exact"/>
      <w:ind w:firstLine="451"/>
      <w:jc w:val="both"/>
    </w:pPr>
    <w:rPr>
      <w:rFonts w:ascii="Times New Roman" w:eastAsia="Times New Roman" w:hAnsi="Times New Roman" w:cs="Times New Roman"/>
      <w:sz w:val="24"/>
      <w:szCs w:val="24"/>
    </w:rPr>
  </w:style>
  <w:style w:type="paragraph" w:styleId="a5">
    <w:name w:val="footer"/>
    <w:basedOn w:val="a"/>
    <w:link w:val="a6"/>
    <w:unhideWhenUsed/>
    <w:rsid w:val="009D653B"/>
    <w:pPr>
      <w:widowControl w:val="0"/>
      <w:tabs>
        <w:tab w:val="center" w:pos="4677"/>
        <w:tab w:val="right" w:pos="9355"/>
      </w:tabs>
      <w:autoSpaceDE w:val="0"/>
      <w:autoSpaceDN w:val="0"/>
      <w:adjustRightInd w:val="0"/>
      <w:spacing w:after="0" w:line="240" w:lineRule="auto"/>
    </w:pPr>
    <w:rPr>
      <w:rFonts w:ascii="Arial" w:eastAsia="Times New Roman" w:hAnsi="Arial" w:cs="Arial"/>
      <w:sz w:val="20"/>
      <w:szCs w:val="20"/>
    </w:rPr>
  </w:style>
  <w:style w:type="character" w:customStyle="1" w:styleId="a6">
    <w:name w:val="Нижний колонтитул Знак"/>
    <w:basedOn w:val="a0"/>
    <w:link w:val="a5"/>
    <w:rsid w:val="009D653B"/>
    <w:rPr>
      <w:rFonts w:ascii="Arial" w:eastAsia="Times New Roman" w:hAnsi="Arial" w:cs="Arial"/>
      <w:sz w:val="20"/>
      <w:szCs w:val="20"/>
    </w:rPr>
  </w:style>
  <w:style w:type="character" w:customStyle="1" w:styleId="FontStyle55">
    <w:name w:val="Font Style55"/>
    <w:uiPriority w:val="99"/>
    <w:rsid w:val="009D653B"/>
    <w:rPr>
      <w:rFonts w:ascii="Times New Roman" w:hAnsi="Times New Roman" w:cs="Times New Roman"/>
      <w:b/>
      <w:bCs/>
      <w:sz w:val="26"/>
      <w:szCs w:val="26"/>
    </w:rPr>
  </w:style>
  <w:style w:type="paragraph" w:styleId="a7">
    <w:name w:val="No Spacing"/>
    <w:uiPriority w:val="1"/>
    <w:qFormat/>
    <w:rsid w:val="009D653B"/>
    <w:pPr>
      <w:widowControl w:val="0"/>
      <w:autoSpaceDE w:val="0"/>
      <w:autoSpaceDN w:val="0"/>
      <w:adjustRightInd w:val="0"/>
      <w:spacing w:after="0" w:line="240" w:lineRule="auto"/>
    </w:pPr>
    <w:rPr>
      <w:rFonts w:ascii="Cambria" w:eastAsia="Times New Roman" w:hAnsi="Cambria" w:cs="Times New Roman"/>
      <w:sz w:val="24"/>
      <w:szCs w:val="24"/>
    </w:rPr>
  </w:style>
  <w:style w:type="character" w:customStyle="1" w:styleId="FontStyle56">
    <w:name w:val="Font Style56"/>
    <w:uiPriority w:val="99"/>
    <w:rsid w:val="009D653B"/>
    <w:rPr>
      <w:rFonts w:ascii="Times New Roman" w:hAnsi="Times New Roman" w:cs="Times New Roman"/>
      <w:sz w:val="26"/>
      <w:szCs w:val="26"/>
    </w:rPr>
  </w:style>
  <w:style w:type="paragraph" w:customStyle="1" w:styleId="a8">
    <w:name w:val="Содержимое таблицы"/>
    <w:basedOn w:val="a"/>
    <w:rsid w:val="009D653B"/>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paragraph" w:customStyle="1" w:styleId="Style14">
    <w:name w:val="Style14"/>
    <w:basedOn w:val="a"/>
    <w:uiPriority w:val="99"/>
    <w:rsid w:val="009D653B"/>
    <w:pPr>
      <w:widowControl w:val="0"/>
      <w:autoSpaceDE w:val="0"/>
      <w:autoSpaceDN w:val="0"/>
      <w:adjustRightInd w:val="0"/>
      <w:spacing w:after="0" w:line="322" w:lineRule="exact"/>
    </w:pPr>
    <w:rPr>
      <w:rFonts w:ascii="Times New Roman" w:eastAsia="Times New Roman" w:hAnsi="Times New Roman" w:cs="Times New Roman"/>
      <w:sz w:val="24"/>
      <w:szCs w:val="24"/>
    </w:rPr>
  </w:style>
  <w:style w:type="character" w:customStyle="1" w:styleId="FontStyle79">
    <w:name w:val="Font Style79"/>
    <w:uiPriority w:val="99"/>
    <w:rsid w:val="009D653B"/>
    <w:rPr>
      <w:rFonts w:ascii="Times New Roman" w:hAnsi="Times New Roman" w:cs="Times New Roman" w:hint="default"/>
      <w:spacing w:val="10"/>
      <w:sz w:val="24"/>
      <w:szCs w:val="24"/>
    </w:rPr>
  </w:style>
  <w:style w:type="paragraph" w:customStyle="1" w:styleId="ConsPlusTitle">
    <w:name w:val="ConsPlusTitle"/>
    <w:rsid w:val="007D2C67"/>
    <w:pPr>
      <w:autoSpaceDE w:val="0"/>
      <w:autoSpaceDN w:val="0"/>
      <w:adjustRightInd w:val="0"/>
      <w:spacing w:after="0" w:line="240" w:lineRule="auto"/>
    </w:pPr>
    <w:rPr>
      <w:rFonts w:ascii="Arial" w:eastAsia="Times New Roman" w:hAnsi="Arial" w:cs="Arial"/>
      <w:b/>
      <w:bCs/>
      <w:sz w:val="20"/>
      <w:szCs w:val="20"/>
    </w:rPr>
  </w:style>
  <w:style w:type="paragraph" w:customStyle="1" w:styleId="ConsPlusNonformat">
    <w:name w:val="ConsPlusNonformat"/>
    <w:rsid w:val="007D2C67"/>
    <w:pPr>
      <w:autoSpaceDE w:val="0"/>
      <w:autoSpaceDN w:val="0"/>
      <w:adjustRightInd w:val="0"/>
      <w:spacing w:after="0" w:line="240" w:lineRule="auto"/>
    </w:pPr>
    <w:rPr>
      <w:rFonts w:ascii="Courier New" w:eastAsia="Times New Roman" w:hAnsi="Courier New" w:cs="Courier New"/>
      <w:sz w:val="20"/>
      <w:szCs w:val="20"/>
    </w:rPr>
  </w:style>
  <w:style w:type="table" w:styleId="a9">
    <w:name w:val="Table Grid"/>
    <w:basedOn w:val="a1"/>
    <w:rsid w:val="007D2C6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Subtitle"/>
    <w:basedOn w:val="a"/>
    <w:link w:val="ab"/>
    <w:qFormat/>
    <w:rsid w:val="007D2C67"/>
    <w:pPr>
      <w:widowControl w:val="0"/>
      <w:autoSpaceDE w:val="0"/>
      <w:autoSpaceDN w:val="0"/>
      <w:adjustRightInd w:val="0"/>
      <w:spacing w:after="0" w:line="240" w:lineRule="auto"/>
      <w:jc w:val="center"/>
    </w:pPr>
    <w:rPr>
      <w:rFonts w:ascii="Arial" w:eastAsia="Times New Roman" w:hAnsi="Arial" w:cs="Arial"/>
      <w:b/>
      <w:bCs/>
      <w:sz w:val="36"/>
      <w:szCs w:val="36"/>
    </w:rPr>
  </w:style>
  <w:style w:type="character" w:customStyle="1" w:styleId="ab">
    <w:name w:val="Подзаголовок Знак"/>
    <w:basedOn w:val="a0"/>
    <w:link w:val="aa"/>
    <w:rsid w:val="007D2C67"/>
    <w:rPr>
      <w:rFonts w:ascii="Arial" w:eastAsia="Times New Roman" w:hAnsi="Arial" w:cs="Arial"/>
      <w:b/>
      <w:bCs/>
      <w:sz w:val="36"/>
      <w:szCs w:val="36"/>
    </w:rPr>
  </w:style>
  <w:style w:type="character" w:styleId="ac">
    <w:name w:val="Hyperlink"/>
    <w:basedOn w:val="a0"/>
    <w:uiPriority w:val="99"/>
    <w:rsid w:val="007D2C67"/>
    <w:rPr>
      <w:color w:val="0000FF"/>
      <w:u w:val="single"/>
    </w:rPr>
  </w:style>
  <w:style w:type="paragraph" w:customStyle="1" w:styleId="11">
    <w:name w:val="заголовок 1"/>
    <w:basedOn w:val="a"/>
    <w:next w:val="a"/>
    <w:rsid w:val="007D2C67"/>
    <w:pPr>
      <w:keepNext/>
      <w:autoSpaceDE w:val="0"/>
      <w:autoSpaceDN w:val="0"/>
      <w:spacing w:after="0" w:line="240" w:lineRule="auto"/>
      <w:jc w:val="center"/>
    </w:pPr>
    <w:rPr>
      <w:rFonts w:ascii="Arial" w:eastAsia="Times New Roman" w:hAnsi="Arial" w:cs="Times New Roman"/>
      <w:b/>
      <w:bCs/>
      <w:caps/>
      <w:sz w:val="40"/>
      <w:szCs w:val="40"/>
    </w:rPr>
  </w:style>
  <w:style w:type="character" w:customStyle="1" w:styleId="ad">
    <w:name w:val="Гипертекстовая ссылка"/>
    <w:basedOn w:val="a0"/>
    <w:uiPriority w:val="99"/>
    <w:rsid w:val="007D2C67"/>
    <w:rPr>
      <w:b/>
      <w:bCs/>
      <w:color w:val="106BBE"/>
      <w:sz w:val="26"/>
      <w:szCs w:val="26"/>
    </w:rPr>
  </w:style>
  <w:style w:type="paragraph" w:customStyle="1" w:styleId="Style3">
    <w:name w:val="Style3"/>
    <w:basedOn w:val="a"/>
    <w:rsid w:val="007D2C67"/>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0">
    <w:name w:val="Style10"/>
    <w:basedOn w:val="a"/>
    <w:rsid w:val="007D2C67"/>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163">
    <w:name w:val="Font Style163"/>
    <w:rsid w:val="007D2C67"/>
    <w:rPr>
      <w:rFonts w:ascii="Times New Roman" w:hAnsi="Times New Roman" w:cs="Times New Roman"/>
      <w:b/>
      <w:bCs/>
      <w:sz w:val="26"/>
      <w:szCs w:val="26"/>
    </w:rPr>
  </w:style>
  <w:style w:type="paragraph" w:customStyle="1" w:styleId="ae">
    <w:name w:val="Таблица"/>
    <w:basedOn w:val="a"/>
    <w:qFormat/>
    <w:rsid w:val="007D2C67"/>
    <w:pPr>
      <w:spacing w:after="0" w:line="240" w:lineRule="auto"/>
    </w:pPr>
    <w:rPr>
      <w:rFonts w:ascii="Times New Roman" w:eastAsia="Times New Roman" w:hAnsi="Times New Roman" w:cs="Times New Roman"/>
      <w:color w:val="000000"/>
      <w:sz w:val="24"/>
      <w:szCs w:val="24"/>
    </w:rPr>
  </w:style>
  <w:style w:type="paragraph" w:customStyle="1" w:styleId="af">
    <w:name w:val="Таблицы (моноширинный)"/>
    <w:basedOn w:val="a"/>
    <w:next w:val="a"/>
    <w:uiPriority w:val="99"/>
    <w:rsid w:val="007D2C67"/>
    <w:pPr>
      <w:widowControl w:val="0"/>
      <w:autoSpaceDE w:val="0"/>
      <w:autoSpaceDN w:val="0"/>
      <w:adjustRightInd w:val="0"/>
      <w:spacing w:after="0" w:line="240" w:lineRule="auto"/>
      <w:jc w:val="both"/>
    </w:pPr>
    <w:rPr>
      <w:rFonts w:ascii="Courier New" w:eastAsia="SimSun" w:hAnsi="Courier New" w:cs="Courier New"/>
      <w:sz w:val="20"/>
      <w:szCs w:val="20"/>
      <w:lang w:eastAsia="zh-CN"/>
    </w:rPr>
  </w:style>
  <w:style w:type="paragraph" w:styleId="af0">
    <w:name w:val="header"/>
    <w:basedOn w:val="a"/>
    <w:link w:val="af1"/>
    <w:unhideWhenUsed/>
    <w:rsid w:val="007D2C67"/>
    <w:pPr>
      <w:widowControl w:val="0"/>
      <w:tabs>
        <w:tab w:val="center" w:pos="4677"/>
        <w:tab w:val="right" w:pos="9355"/>
      </w:tabs>
      <w:autoSpaceDE w:val="0"/>
      <w:autoSpaceDN w:val="0"/>
      <w:adjustRightInd w:val="0"/>
      <w:spacing w:after="0" w:line="240" w:lineRule="auto"/>
    </w:pPr>
    <w:rPr>
      <w:rFonts w:ascii="Arial" w:eastAsia="Times New Roman" w:hAnsi="Arial" w:cs="Arial"/>
      <w:sz w:val="20"/>
      <w:szCs w:val="20"/>
    </w:rPr>
  </w:style>
  <w:style w:type="character" w:customStyle="1" w:styleId="af1">
    <w:name w:val="Верхний колонтитул Знак"/>
    <w:basedOn w:val="a0"/>
    <w:link w:val="af0"/>
    <w:rsid w:val="007D2C67"/>
    <w:rPr>
      <w:rFonts w:ascii="Arial" w:eastAsia="Times New Roman" w:hAnsi="Arial" w:cs="Arial"/>
      <w:sz w:val="20"/>
      <w:szCs w:val="20"/>
    </w:rPr>
  </w:style>
  <w:style w:type="character" w:customStyle="1" w:styleId="10">
    <w:name w:val="Заголовок 1 Знак"/>
    <w:basedOn w:val="a0"/>
    <w:link w:val="1"/>
    <w:uiPriority w:val="9"/>
    <w:rsid w:val="006E445F"/>
    <w:rPr>
      <w:rFonts w:asciiTheme="majorHAnsi" w:eastAsiaTheme="majorEastAsia" w:hAnsiTheme="majorHAnsi" w:cstheme="majorBidi"/>
      <w:b/>
      <w:bCs/>
      <w:color w:val="365F91" w:themeColor="accent1" w:themeShade="BF"/>
      <w:sz w:val="28"/>
      <w:szCs w:val="28"/>
    </w:rPr>
  </w:style>
  <w:style w:type="character" w:styleId="af2">
    <w:name w:val="Emphasis"/>
    <w:basedOn w:val="a0"/>
    <w:uiPriority w:val="20"/>
    <w:qFormat/>
    <w:rsid w:val="006E445F"/>
    <w:rPr>
      <w:rFonts w:cs="Times New Roman"/>
      <w:i/>
      <w:iCs/>
    </w:rPr>
  </w:style>
  <w:style w:type="paragraph" w:styleId="af3">
    <w:name w:val="Normal (Web)"/>
    <w:aliases w:val="Обычный (Web)"/>
    <w:basedOn w:val="a"/>
    <w:qFormat/>
    <w:rsid w:val="00793AF9"/>
    <w:pPr>
      <w:spacing w:before="100" w:beforeAutospacing="1" w:after="119" w:line="240" w:lineRule="auto"/>
    </w:pPr>
    <w:rPr>
      <w:rFonts w:ascii="Times New Roman" w:eastAsia="Times New Roman" w:hAnsi="Times New Roman" w:cs="Times New Roman"/>
      <w:sz w:val="24"/>
      <w:szCs w:val="24"/>
    </w:rPr>
  </w:style>
  <w:style w:type="character" w:customStyle="1" w:styleId="Heading5">
    <w:name w:val="Heading #5_"/>
    <w:link w:val="Heading50"/>
    <w:rsid w:val="00793AF9"/>
    <w:rPr>
      <w:b/>
      <w:bCs/>
      <w:sz w:val="21"/>
      <w:szCs w:val="21"/>
      <w:shd w:val="clear" w:color="auto" w:fill="FFFFFF"/>
    </w:rPr>
  </w:style>
  <w:style w:type="paragraph" w:customStyle="1" w:styleId="Heading50">
    <w:name w:val="Heading #5"/>
    <w:basedOn w:val="a"/>
    <w:link w:val="Heading5"/>
    <w:rsid w:val="00793AF9"/>
    <w:pPr>
      <w:widowControl w:val="0"/>
      <w:shd w:val="clear" w:color="auto" w:fill="FFFFFF"/>
      <w:spacing w:before="200" w:line="232" w:lineRule="exact"/>
      <w:ind w:hanging="400"/>
      <w:jc w:val="both"/>
      <w:outlineLvl w:val="4"/>
    </w:pPr>
    <w:rPr>
      <w:b/>
      <w:bCs/>
      <w:sz w:val="21"/>
      <w:szCs w:val="21"/>
    </w:rPr>
  </w:style>
  <w:style w:type="character" w:customStyle="1" w:styleId="20">
    <w:name w:val="Заголовок 2 Знак"/>
    <w:basedOn w:val="a0"/>
    <w:link w:val="2"/>
    <w:uiPriority w:val="9"/>
    <w:semiHidden/>
    <w:rsid w:val="00022E0A"/>
    <w:rPr>
      <w:rFonts w:asciiTheme="majorHAnsi" w:eastAsiaTheme="majorEastAsia" w:hAnsiTheme="majorHAnsi" w:cstheme="majorBidi"/>
      <w:b/>
      <w:bCs/>
      <w:color w:val="4F81BD" w:themeColor="accent1"/>
      <w:sz w:val="26"/>
      <w:szCs w:val="26"/>
    </w:rPr>
  </w:style>
  <w:style w:type="paragraph" w:customStyle="1" w:styleId="ConsTitle">
    <w:name w:val="ConsTitle"/>
    <w:rsid w:val="00022E0A"/>
    <w:pPr>
      <w:widowControl w:val="0"/>
      <w:autoSpaceDE w:val="0"/>
      <w:autoSpaceDN w:val="0"/>
      <w:adjustRightInd w:val="0"/>
      <w:spacing w:after="0" w:line="240" w:lineRule="auto"/>
      <w:ind w:right="19772"/>
    </w:pPr>
    <w:rPr>
      <w:rFonts w:ascii="Arial" w:eastAsia="Times New Roman" w:hAnsi="Arial" w:cs="Arial"/>
      <w:b/>
      <w:bCs/>
      <w:sz w:val="16"/>
      <w:szCs w:val="16"/>
      <w:lang w:eastAsia="en-US"/>
    </w:rPr>
  </w:style>
  <w:style w:type="paragraph" w:customStyle="1" w:styleId="ConsNormal">
    <w:name w:val="ConsNormal"/>
    <w:rsid w:val="00022E0A"/>
    <w:pPr>
      <w:widowControl w:val="0"/>
      <w:autoSpaceDE w:val="0"/>
      <w:autoSpaceDN w:val="0"/>
      <w:adjustRightInd w:val="0"/>
      <w:spacing w:after="0" w:line="240" w:lineRule="auto"/>
      <w:ind w:right="19772" w:firstLine="720"/>
    </w:pPr>
    <w:rPr>
      <w:rFonts w:ascii="Arial" w:eastAsia="Times New Roman" w:hAnsi="Arial" w:cs="Arial"/>
      <w:sz w:val="20"/>
      <w:szCs w:val="20"/>
      <w:lang w:eastAsia="en-US"/>
    </w:rPr>
  </w:style>
  <w:style w:type="paragraph" w:styleId="af4">
    <w:name w:val="List Paragraph"/>
    <w:basedOn w:val="a"/>
    <w:uiPriority w:val="99"/>
    <w:qFormat/>
    <w:rsid w:val="00022E0A"/>
    <w:pPr>
      <w:spacing w:after="0" w:line="240" w:lineRule="auto"/>
      <w:ind w:left="720"/>
      <w:contextualSpacing/>
    </w:pPr>
    <w:rPr>
      <w:rFonts w:ascii="Times New Roman" w:eastAsia="Times New Roman" w:hAnsi="Times New Roman" w:cs="Times New Roman"/>
      <w:sz w:val="24"/>
      <w:szCs w:val="24"/>
    </w:rPr>
  </w:style>
  <w:style w:type="character" w:customStyle="1" w:styleId="21">
    <w:name w:val="Основной шрифт абзаца2"/>
    <w:rsid w:val="006C174E"/>
  </w:style>
  <w:style w:type="character" w:customStyle="1" w:styleId="12">
    <w:name w:val="Основной шрифт абзаца1"/>
    <w:rsid w:val="006C174E"/>
  </w:style>
  <w:style w:type="character" w:customStyle="1" w:styleId="af5">
    <w:name w:val="Символ нумерации"/>
    <w:rsid w:val="006C174E"/>
  </w:style>
  <w:style w:type="paragraph" w:customStyle="1" w:styleId="af6">
    <w:name w:val="Заголовок"/>
    <w:basedOn w:val="a"/>
    <w:next w:val="af7"/>
    <w:rsid w:val="006C174E"/>
    <w:pPr>
      <w:keepNext/>
      <w:suppressAutoHyphens/>
      <w:spacing w:before="240" w:after="120" w:line="240" w:lineRule="auto"/>
    </w:pPr>
    <w:rPr>
      <w:rFonts w:ascii="Arial" w:eastAsia="Lucida Sans Unicode" w:hAnsi="Arial" w:cs="Tahoma"/>
      <w:sz w:val="28"/>
      <w:szCs w:val="28"/>
      <w:lang w:eastAsia="ar-SA"/>
    </w:rPr>
  </w:style>
  <w:style w:type="paragraph" w:styleId="af7">
    <w:name w:val="Body Text"/>
    <w:basedOn w:val="a"/>
    <w:link w:val="af8"/>
    <w:rsid w:val="006C174E"/>
    <w:pPr>
      <w:suppressAutoHyphens/>
      <w:spacing w:after="120" w:line="240" w:lineRule="auto"/>
    </w:pPr>
    <w:rPr>
      <w:rFonts w:ascii="Times New Roman" w:eastAsia="Times New Roman" w:hAnsi="Times New Roman" w:cs="Times New Roman"/>
      <w:sz w:val="24"/>
      <w:szCs w:val="24"/>
      <w:lang w:eastAsia="ar-SA"/>
    </w:rPr>
  </w:style>
  <w:style w:type="character" w:customStyle="1" w:styleId="af8">
    <w:name w:val="Основной текст Знак"/>
    <w:basedOn w:val="a0"/>
    <w:link w:val="af7"/>
    <w:rsid w:val="006C174E"/>
    <w:rPr>
      <w:rFonts w:ascii="Times New Roman" w:eastAsia="Times New Roman" w:hAnsi="Times New Roman" w:cs="Times New Roman"/>
      <w:sz w:val="24"/>
      <w:szCs w:val="24"/>
      <w:lang w:eastAsia="ar-SA"/>
    </w:rPr>
  </w:style>
  <w:style w:type="paragraph" w:styleId="af9">
    <w:name w:val="List"/>
    <w:basedOn w:val="af7"/>
    <w:rsid w:val="006C174E"/>
    <w:rPr>
      <w:rFonts w:cs="Tahoma"/>
    </w:rPr>
  </w:style>
  <w:style w:type="paragraph" w:customStyle="1" w:styleId="22">
    <w:name w:val="Название2"/>
    <w:basedOn w:val="a"/>
    <w:rsid w:val="006C174E"/>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3">
    <w:name w:val="Указатель2"/>
    <w:basedOn w:val="a"/>
    <w:rsid w:val="006C174E"/>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3">
    <w:name w:val="Название1"/>
    <w:basedOn w:val="a"/>
    <w:rsid w:val="006C174E"/>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4">
    <w:name w:val="Указатель1"/>
    <w:basedOn w:val="a"/>
    <w:rsid w:val="006C174E"/>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afa">
    <w:name w:val="Заголовок таблицы"/>
    <w:basedOn w:val="a8"/>
    <w:rsid w:val="006C174E"/>
    <w:pPr>
      <w:widowControl/>
      <w:jc w:val="center"/>
    </w:pPr>
    <w:rPr>
      <w:rFonts w:eastAsia="Times New Roman" w:cs="Times New Roman"/>
      <w:b/>
      <w:bCs/>
      <w:i/>
      <w:iCs/>
      <w:kern w:val="0"/>
      <w:lang w:eastAsia="ar-SA" w:bidi="ar-SA"/>
    </w:rPr>
  </w:style>
  <w:style w:type="paragraph" w:styleId="afb">
    <w:name w:val="Balloon Text"/>
    <w:basedOn w:val="a"/>
    <w:link w:val="afc"/>
    <w:uiPriority w:val="99"/>
    <w:semiHidden/>
    <w:rsid w:val="006C174E"/>
    <w:pPr>
      <w:suppressAutoHyphens/>
      <w:spacing w:after="0" w:line="240" w:lineRule="auto"/>
    </w:pPr>
    <w:rPr>
      <w:rFonts w:ascii="Tahoma" w:eastAsia="Times New Roman" w:hAnsi="Tahoma" w:cs="Tahoma"/>
      <w:sz w:val="16"/>
      <w:szCs w:val="16"/>
      <w:lang w:eastAsia="ar-SA"/>
    </w:rPr>
  </w:style>
  <w:style w:type="character" w:customStyle="1" w:styleId="afc">
    <w:name w:val="Текст выноски Знак"/>
    <w:basedOn w:val="a0"/>
    <w:link w:val="afb"/>
    <w:uiPriority w:val="99"/>
    <w:semiHidden/>
    <w:rsid w:val="006C174E"/>
    <w:rPr>
      <w:rFonts w:ascii="Tahoma" w:eastAsia="Times New Roman" w:hAnsi="Tahoma" w:cs="Tahoma"/>
      <w:sz w:val="16"/>
      <w:szCs w:val="16"/>
      <w:lang w:eastAsia="ar-SA"/>
    </w:rPr>
  </w:style>
  <w:style w:type="paragraph" w:styleId="afd">
    <w:name w:val="Document Map"/>
    <w:basedOn w:val="a"/>
    <w:link w:val="afe"/>
    <w:semiHidden/>
    <w:rsid w:val="006C174E"/>
    <w:pPr>
      <w:shd w:val="clear" w:color="auto" w:fill="000080"/>
      <w:suppressAutoHyphens/>
      <w:spacing w:after="0" w:line="240" w:lineRule="auto"/>
    </w:pPr>
    <w:rPr>
      <w:rFonts w:ascii="Tahoma" w:eastAsia="Times New Roman" w:hAnsi="Tahoma" w:cs="Tahoma"/>
      <w:sz w:val="20"/>
      <w:szCs w:val="20"/>
      <w:lang w:eastAsia="ar-SA"/>
    </w:rPr>
  </w:style>
  <w:style w:type="character" w:customStyle="1" w:styleId="afe">
    <w:name w:val="Схема документа Знак"/>
    <w:basedOn w:val="a0"/>
    <w:link w:val="afd"/>
    <w:semiHidden/>
    <w:rsid w:val="006C174E"/>
    <w:rPr>
      <w:rFonts w:ascii="Tahoma" w:eastAsia="Times New Roman" w:hAnsi="Tahoma" w:cs="Tahoma"/>
      <w:sz w:val="20"/>
      <w:szCs w:val="20"/>
      <w:shd w:val="clear" w:color="auto" w:fill="000080"/>
      <w:lang w:eastAsia="ar-SA"/>
    </w:rPr>
  </w:style>
  <w:style w:type="paragraph" w:customStyle="1" w:styleId="ConsNonformat">
    <w:name w:val="ConsNonformat"/>
    <w:rsid w:val="006C174E"/>
    <w:pPr>
      <w:autoSpaceDE w:val="0"/>
      <w:autoSpaceDN w:val="0"/>
      <w:adjustRightInd w:val="0"/>
      <w:spacing w:after="0" w:line="240" w:lineRule="auto"/>
      <w:ind w:right="19772"/>
    </w:pPr>
    <w:rPr>
      <w:rFonts w:ascii="Courier New" w:eastAsia="Times New Roman" w:hAnsi="Courier New" w:cs="Courier New"/>
      <w:sz w:val="24"/>
      <w:szCs w:val="24"/>
    </w:rPr>
  </w:style>
  <w:style w:type="character" w:styleId="aff">
    <w:name w:val="page number"/>
    <w:basedOn w:val="a0"/>
    <w:rsid w:val="006C174E"/>
  </w:style>
  <w:style w:type="paragraph" w:customStyle="1" w:styleId="CharChar1CharChar1CharChar">
    <w:name w:val="Char Char Знак Знак1 Char Char1 Знак Знак Char Char"/>
    <w:basedOn w:val="a"/>
    <w:rsid w:val="006C174E"/>
    <w:pPr>
      <w:spacing w:before="100" w:beforeAutospacing="1" w:after="100" w:afterAutospacing="1" w:line="240" w:lineRule="auto"/>
    </w:pPr>
    <w:rPr>
      <w:rFonts w:ascii="Tahoma" w:eastAsia="Times New Roman" w:hAnsi="Tahoma" w:cs="Tahoma"/>
      <w:sz w:val="20"/>
      <w:szCs w:val="20"/>
      <w:lang w:val="en-US" w:eastAsia="en-US"/>
    </w:rPr>
  </w:style>
  <w:style w:type="character" w:styleId="aff0">
    <w:name w:val="FollowedHyperlink"/>
    <w:uiPriority w:val="99"/>
    <w:unhideWhenUsed/>
    <w:rsid w:val="006C174E"/>
    <w:rPr>
      <w:color w:val="800080"/>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B7FB9BA1D476E96B116BB22A112AD55F60896BAB90C46C2477109AEED68B05E0B67FAEFCE80k4Q0H"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2B7FB9BA1D476E96B116A52FB77EF059F003C8BFBB024994132E52F3BA61BA094C28A3A8898F48BE23B233k8Q9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5DBB9F-DFFF-4A7D-A633-BE510555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65</Pages>
  <Words>15808</Words>
  <Characters>90109</Characters>
  <Application>Microsoft Office Word</Application>
  <DocSecurity>0</DocSecurity>
  <Lines>750</Lines>
  <Paragraphs>211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105706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Администратор</cp:lastModifiedBy>
  <cp:revision>17</cp:revision>
  <dcterms:created xsi:type="dcterms:W3CDTF">2022-12-01T06:46:00Z</dcterms:created>
  <dcterms:modified xsi:type="dcterms:W3CDTF">2022-12-16T11:53:00Z</dcterms:modified>
</cp:coreProperties>
</file>