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042FCD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565263" w:rsidRPr="00042FCD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</w:t>
      </w:r>
      <w:r w:rsidR="00565263"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</w:t>
      </w:r>
      <w:r w:rsidR="00CD211B">
        <w:rPr>
          <w:rFonts w:ascii="Times New Roman" w:eastAsia="Times New Roman" w:hAnsi="Times New Roman" w:cs="Times New Roman"/>
          <w:sz w:val="16"/>
          <w:szCs w:val="16"/>
        </w:rPr>
        <w:t>01</w:t>
      </w:r>
      <w:r w:rsidR="00C3115E" w:rsidRPr="00042FC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CD211B">
        <w:rPr>
          <w:rFonts w:ascii="Times New Roman" w:eastAsia="Times New Roman" w:hAnsi="Times New Roman" w:cs="Times New Roman"/>
          <w:sz w:val="16"/>
          <w:szCs w:val="16"/>
        </w:rPr>
        <w:t>ноября 2022 года № 72/3</w:t>
      </w:r>
    </w:p>
    <w:p w:rsidR="00565263" w:rsidRPr="00042FCD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p w:rsidR="00FC65ED" w:rsidRPr="00FC65ED" w:rsidRDefault="00FC65ED" w:rsidP="00FC65ED">
      <w:pPr>
        <w:pStyle w:val="Standard"/>
        <w:ind w:right="-284"/>
        <w:jc w:val="center"/>
        <w:rPr>
          <w:b/>
          <w:bCs/>
          <w:sz w:val="20"/>
          <w:szCs w:val="20"/>
        </w:rPr>
      </w:pPr>
      <w:r w:rsidRPr="00FC65ED">
        <w:rPr>
          <w:sz w:val="20"/>
          <w:szCs w:val="20"/>
        </w:rPr>
        <w:t>АДМИНИСТРАЦИЯ МЕДАЕВСКОГО СЕЛЬСКОГО ПОСЕЛЕНИЯ</w:t>
      </w:r>
    </w:p>
    <w:p w:rsidR="00FC65ED" w:rsidRPr="00FC65ED" w:rsidRDefault="00FC65ED" w:rsidP="00FC65ED">
      <w:pPr>
        <w:pStyle w:val="Standard"/>
        <w:ind w:right="-284"/>
        <w:jc w:val="center"/>
        <w:rPr>
          <w:sz w:val="20"/>
          <w:szCs w:val="20"/>
        </w:rPr>
      </w:pPr>
      <w:r w:rsidRPr="00FC65ED">
        <w:rPr>
          <w:sz w:val="20"/>
          <w:szCs w:val="20"/>
        </w:rPr>
        <w:t>ЧАМЗИНСКОГО МУНИЦИПАЛЬНОГО РАЙОНА</w:t>
      </w:r>
    </w:p>
    <w:p w:rsidR="00FC65ED" w:rsidRPr="00FC65ED" w:rsidRDefault="00FC65ED" w:rsidP="00FC65ED">
      <w:pPr>
        <w:pStyle w:val="Standard"/>
        <w:ind w:right="-284"/>
        <w:jc w:val="center"/>
        <w:rPr>
          <w:sz w:val="20"/>
          <w:szCs w:val="20"/>
        </w:rPr>
      </w:pPr>
      <w:r w:rsidRPr="00FC65ED">
        <w:rPr>
          <w:sz w:val="20"/>
          <w:szCs w:val="20"/>
        </w:rPr>
        <w:t>РЕСПУБЛИКИ МОРДОВИЯ</w:t>
      </w:r>
    </w:p>
    <w:p w:rsidR="00FC65ED" w:rsidRPr="00FC65ED" w:rsidRDefault="00FC65ED" w:rsidP="00FC65ED">
      <w:pPr>
        <w:pStyle w:val="Standard"/>
        <w:ind w:right="-284"/>
        <w:jc w:val="center"/>
        <w:rPr>
          <w:sz w:val="20"/>
          <w:szCs w:val="20"/>
        </w:rPr>
      </w:pPr>
    </w:p>
    <w:p w:rsidR="00FC65ED" w:rsidRPr="00FC65ED" w:rsidRDefault="00FC65ED" w:rsidP="00FC65ED">
      <w:pPr>
        <w:pStyle w:val="Standard"/>
        <w:ind w:right="-284"/>
        <w:jc w:val="center"/>
        <w:rPr>
          <w:b/>
          <w:sz w:val="20"/>
          <w:szCs w:val="20"/>
        </w:rPr>
      </w:pPr>
      <w:r w:rsidRPr="00FC65ED">
        <w:rPr>
          <w:b/>
          <w:sz w:val="20"/>
          <w:szCs w:val="20"/>
        </w:rPr>
        <w:t>ПОСТАНОВЛЕНИЕ</w:t>
      </w:r>
    </w:p>
    <w:p w:rsidR="00FC65ED" w:rsidRPr="00FC65ED" w:rsidRDefault="00FC65ED" w:rsidP="00FC65ED">
      <w:pPr>
        <w:pStyle w:val="Standard"/>
        <w:ind w:right="-284"/>
        <w:jc w:val="center"/>
        <w:rPr>
          <w:b/>
          <w:sz w:val="20"/>
          <w:szCs w:val="20"/>
        </w:rPr>
      </w:pPr>
    </w:p>
    <w:p w:rsidR="00FC65ED" w:rsidRPr="00FC65ED" w:rsidRDefault="00FC65ED" w:rsidP="00FC65ED">
      <w:pPr>
        <w:pStyle w:val="Standard"/>
        <w:ind w:right="-284"/>
        <w:jc w:val="center"/>
        <w:rPr>
          <w:sz w:val="20"/>
          <w:szCs w:val="20"/>
        </w:rPr>
      </w:pPr>
      <w:r w:rsidRPr="00FC65ED">
        <w:rPr>
          <w:sz w:val="20"/>
          <w:szCs w:val="20"/>
        </w:rPr>
        <w:t>01.11.2022 г.</w:t>
      </w:r>
      <w:r w:rsidRPr="00FC65ED">
        <w:rPr>
          <w:sz w:val="20"/>
          <w:szCs w:val="20"/>
        </w:rPr>
        <w:tab/>
      </w:r>
      <w:r w:rsidRPr="00FC65ED">
        <w:rPr>
          <w:sz w:val="20"/>
          <w:szCs w:val="20"/>
        </w:rPr>
        <w:tab/>
      </w:r>
      <w:r w:rsidRPr="00FC65ED">
        <w:rPr>
          <w:sz w:val="20"/>
          <w:szCs w:val="20"/>
        </w:rPr>
        <w:tab/>
      </w:r>
      <w:r w:rsidRPr="00FC65ED">
        <w:rPr>
          <w:sz w:val="20"/>
          <w:szCs w:val="20"/>
        </w:rPr>
        <w:tab/>
        <w:t xml:space="preserve">                   </w:t>
      </w:r>
      <w:r w:rsidRPr="00FC65ED">
        <w:rPr>
          <w:sz w:val="20"/>
          <w:szCs w:val="20"/>
        </w:rPr>
        <w:tab/>
      </w:r>
      <w:r w:rsidRPr="00FC65ED">
        <w:rPr>
          <w:sz w:val="20"/>
          <w:szCs w:val="20"/>
        </w:rPr>
        <w:tab/>
      </w:r>
      <w:r w:rsidRPr="00FC65ED">
        <w:rPr>
          <w:sz w:val="20"/>
          <w:szCs w:val="20"/>
        </w:rPr>
        <w:tab/>
        <w:t xml:space="preserve"> </w:t>
      </w:r>
      <w:r w:rsidRPr="00FC65ED">
        <w:rPr>
          <w:sz w:val="20"/>
          <w:szCs w:val="20"/>
        </w:rPr>
        <w:tab/>
      </w:r>
      <w:r w:rsidRPr="00FC65ED">
        <w:rPr>
          <w:sz w:val="20"/>
          <w:szCs w:val="20"/>
        </w:rPr>
        <w:tab/>
        <w:t xml:space="preserve"> № 52/3</w:t>
      </w:r>
    </w:p>
    <w:p w:rsidR="00FC65ED" w:rsidRPr="00FC65ED" w:rsidRDefault="00FC65ED" w:rsidP="00FC65ED">
      <w:pPr>
        <w:jc w:val="center"/>
        <w:rPr>
          <w:rFonts w:ascii="Times New Roman" w:hAnsi="Times New Roman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>с. Медаево</w:t>
      </w:r>
    </w:p>
    <w:p w:rsidR="00FC65ED" w:rsidRPr="00FC65ED" w:rsidRDefault="00FC65ED" w:rsidP="00FC65ED">
      <w:pPr>
        <w:jc w:val="both"/>
        <w:rPr>
          <w:rFonts w:ascii="Times New Roman" w:hAnsi="Times New Roman"/>
          <w:b/>
          <w:sz w:val="20"/>
          <w:szCs w:val="20"/>
        </w:rPr>
      </w:pPr>
      <w:r w:rsidRPr="00FC65ED">
        <w:rPr>
          <w:rFonts w:ascii="Times New Roman" w:hAnsi="Times New Roman"/>
          <w:b/>
          <w:sz w:val="20"/>
          <w:szCs w:val="20"/>
        </w:rPr>
        <w:t>О внесении изменений в Муниципальную Программу «Благоустройство территории Медаевского сельского поселения Чамзинского муниципального района Республики Мордовия на 2019-2025 годы», утверждённую постановлением администрации Медаевского сельского поселения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C65ED">
        <w:rPr>
          <w:rFonts w:ascii="Times New Roman" w:hAnsi="Times New Roman"/>
          <w:b/>
          <w:sz w:val="20"/>
          <w:szCs w:val="20"/>
        </w:rPr>
        <w:t xml:space="preserve">Чамзинского муниципального района Республики Мордовия от 07.10.2019 г. № 59 </w:t>
      </w:r>
    </w:p>
    <w:p w:rsidR="00FC65ED" w:rsidRPr="00FC65ED" w:rsidRDefault="00FC65ED" w:rsidP="00FC65ED">
      <w:pPr>
        <w:pStyle w:val="ab"/>
        <w:ind w:firstLine="360"/>
        <w:jc w:val="both"/>
        <w:rPr>
          <w:sz w:val="20"/>
          <w:szCs w:val="20"/>
        </w:rPr>
      </w:pPr>
      <w:r w:rsidRPr="00FC65ED">
        <w:rPr>
          <w:sz w:val="20"/>
          <w:szCs w:val="20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Медаевского сельского поселения Чамзинского муниципального района № 54  от 27.12.2012  года «Об утверждении «Правил благоустройства территории Медаевского сельского поселения Чамзинского муниципального района», администрация Медаевского сельского поселения Чамзинского муниципального района Республики Мордовия  </w:t>
      </w:r>
      <w:r w:rsidRPr="00FC65ED">
        <w:rPr>
          <w:rFonts w:ascii="Times New Roman CYR" w:hAnsi="Times New Roman CYR" w:cs="Times New Roman CYR"/>
          <w:b/>
          <w:sz w:val="20"/>
          <w:szCs w:val="20"/>
        </w:rPr>
        <w:t>ПОСТАНОВЛЯЕТ:</w:t>
      </w:r>
    </w:p>
    <w:p w:rsidR="00FC65ED" w:rsidRPr="00FC65ED" w:rsidRDefault="00FC65ED" w:rsidP="00FC65ED">
      <w:pPr>
        <w:ind w:firstLine="72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FC65ED">
        <w:rPr>
          <w:rFonts w:ascii="Times New Roman" w:hAnsi="Times New Roman"/>
          <w:sz w:val="20"/>
          <w:szCs w:val="20"/>
        </w:rPr>
        <w:t xml:space="preserve">1. </w:t>
      </w:r>
      <w:r w:rsidRPr="00FC65ED">
        <w:rPr>
          <w:rFonts w:ascii="Times New Roman" w:eastAsia="Calibri" w:hAnsi="Times New Roman"/>
          <w:sz w:val="20"/>
          <w:szCs w:val="20"/>
          <w:lang w:eastAsia="en-US"/>
        </w:rPr>
        <w:t xml:space="preserve">Внести в Муниципальную Программу </w:t>
      </w:r>
      <w:r w:rsidRPr="00FC65ED">
        <w:rPr>
          <w:rFonts w:ascii="Times New Roman" w:hAnsi="Times New Roman"/>
          <w:b/>
          <w:sz w:val="20"/>
          <w:szCs w:val="20"/>
        </w:rPr>
        <w:t>«</w:t>
      </w:r>
      <w:r w:rsidRPr="00FC65ED">
        <w:rPr>
          <w:rFonts w:ascii="Times New Roman CYR" w:hAnsi="Times New Roman CYR" w:cs="Times New Roman CYR"/>
          <w:sz w:val="20"/>
          <w:szCs w:val="20"/>
        </w:rPr>
        <w:t>Благоустройство территории Медаевского сельского поселения Чамзинского муниципального района Республики Мордовия на 2019-2025 годы</w:t>
      </w:r>
      <w:r w:rsidRPr="00FC65ED">
        <w:rPr>
          <w:rFonts w:ascii="Times New Roman" w:hAnsi="Times New Roman"/>
          <w:sz w:val="20"/>
          <w:szCs w:val="20"/>
        </w:rPr>
        <w:t>»</w:t>
      </w:r>
      <w:r w:rsidRPr="00FC65ED">
        <w:rPr>
          <w:rFonts w:ascii="Times New Roman" w:eastAsia="Calibri" w:hAnsi="Times New Roman"/>
          <w:sz w:val="20"/>
          <w:szCs w:val="20"/>
          <w:lang w:eastAsia="en-US"/>
        </w:rPr>
        <w:t xml:space="preserve">, утвержденную постановлением администрации Медаевского сельского поселения от 07.10.2019 г. № 59 (с изм. </w:t>
      </w:r>
      <w:r w:rsidRPr="00FC65ED">
        <w:rPr>
          <w:rFonts w:ascii="Times New Roman" w:hAnsi="Times New Roman"/>
          <w:bCs/>
          <w:sz w:val="20"/>
          <w:szCs w:val="20"/>
        </w:rPr>
        <w:t xml:space="preserve">от </w:t>
      </w:r>
      <w:r w:rsidRPr="00FC65ED">
        <w:rPr>
          <w:rFonts w:ascii="Times New Roman" w:hAnsi="Times New Roman"/>
          <w:sz w:val="20"/>
          <w:szCs w:val="20"/>
        </w:rPr>
        <w:t>30.09.2020 г.№ 50/1, от 10.03.2021 г. № 9, от 28.02.2022 г. № 14/2</w:t>
      </w:r>
      <w:r w:rsidRPr="00FC65ED">
        <w:rPr>
          <w:rFonts w:ascii="Times New Roman" w:eastAsia="Calibri" w:hAnsi="Times New Roman"/>
          <w:sz w:val="20"/>
          <w:szCs w:val="20"/>
          <w:lang w:eastAsia="en-US"/>
        </w:rPr>
        <w:t>), следующие изменения:</w:t>
      </w:r>
    </w:p>
    <w:p w:rsidR="00FC65ED" w:rsidRPr="00FC65ED" w:rsidRDefault="00FC65ED" w:rsidP="00FC65ED">
      <w:pPr>
        <w:pStyle w:val="Style20"/>
        <w:widowControl/>
        <w:spacing w:before="26" w:line="302" w:lineRule="exact"/>
        <w:ind w:right="-143" w:firstLine="708"/>
        <w:jc w:val="both"/>
        <w:rPr>
          <w:rStyle w:val="FontStyle56"/>
          <w:sz w:val="20"/>
          <w:szCs w:val="20"/>
        </w:rPr>
      </w:pPr>
      <w:r w:rsidRPr="00FC65ED">
        <w:rPr>
          <w:rFonts w:ascii="Times New Roman" w:eastAsia="Calibri" w:hAnsi="Times New Roman"/>
          <w:sz w:val="20"/>
          <w:szCs w:val="20"/>
          <w:lang w:eastAsia="en-US"/>
        </w:rPr>
        <w:t xml:space="preserve">1) </w:t>
      </w:r>
      <w:r w:rsidRPr="00FC65ED">
        <w:rPr>
          <w:rStyle w:val="FontStyle56"/>
          <w:sz w:val="20"/>
          <w:szCs w:val="20"/>
        </w:rPr>
        <w:t xml:space="preserve">в Паспорте Муниципальной Программы </w:t>
      </w:r>
      <w:r w:rsidRPr="00FC65ED">
        <w:rPr>
          <w:rFonts w:ascii="Times New Roman" w:eastAsia="Calibri" w:hAnsi="Times New Roman"/>
          <w:sz w:val="20"/>
          <w:szCs w:val="20"/>
          <w:lang w:eastAsia="en-US"/>
        </w:rPr>
        <w:t>строку</w:t>
      </w:r>
      <w:r w:rsidRPr="00FC65ED">
        <w:rPr>
          <w:rStyle w:val="FontStyle56"/>
          <w:sz w:val="20"/>
          <w:szCs w:val="20"/>
        </w:rPr>
        <w:t xml:space="preserve"> «</w:t>
      </w:r>
      <w:r w:rsidRPr="00FC65ED">
        <w:rPr>
          <w:rFonts w:ascii="Times New Roman" w:hAnsi="Times New Roman"/>
          <w:sz w:val="20"/>
          <w:szCs w:val="20"/>
        </w:rPr>
        <w:t xml:space="preserve">Объемы и источники финансирования Программы» </w:t>
      </w:r>
      <w:r w:rsidRPr="00FC65ED">
        <w:rPr>
          <w:rStyle w:val="FontStyle56"/>
          <w:sz w:val="20"/>
          <w:szCs w:val="20"/>
        </w:rPr>
        <w:t>изложить в новой редакции: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Style w:val="FontStyle56"/>
          <w:sz w:val="20"/>
          <w:szCs w:val="20"/>
        </w:rPr>
        <w:t>«</w:t>
      </w:r>
      <w:r w:rsidRPr="00FC65ED">
        <w:rPr>
          <w:rFonts w:ascii="Times New Roman CYR" w:hAnsi="Times New Roman CYR" w:cs="Times New Roman CYR"/>
          <w:sz w:val="20"/>
          <w:szCs w:val="20"/>
        </w:rPr>
        <w:t>Финансирование Программы осуществляется за счет средств бюджета Медаевского сельского поселения Чамзинского муниципального района Республики Мордовия.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Общий объем необходимых финансовых средств для реализации Программы из бюджета Медаевского сельского поселения Чамзинского муниципального района Республики Мордовия составляет: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 xml:space="preserve">2019 </w:t>
      </w:r>
      <w:r w:rsidRPr="00FC65ED">
        <w:rPr>
          <w:rFonts w:ascii="Times New Roman CYR" w:hAnsi="Times New Roman CYR" w:cs="Times New Roman CYR"/>
          <w:sz w:val="20"/>
          <w:szCs w:val="20"/>
        </w:rPr>
        <w:t>год – 271,1 тыс.рублей;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 xml:space="preserve">2020 </w:t>
      </w:r>
      <w:r w:rsidRPr="00FC65ED">
        <w:rPr>
          <w:rFonts w:ascii="Times New Roman CYR" w:hAnsi="Times New Roman CYR" w:cs="Times New Roman CYR"/>
          <w:sz w:val="20"/>
          <w:szCs w:val="20"/>
        </w:rPr>
        <w:t>год – 112,5 тыс.рублей;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 xml:space="preserve">2021 </w:t>
      </w:r>
      <w:r w:rsidRPr="00FC65ED">
        <w:rPr>
          <w:rFonts w:ascii="Times New Roman CYR" w:hAnsi="Times New Roman CYR" w:cs="Times New Roman CYR"/>
          <w:sz w:val="20"/>
          <w:szCs w:val="20"/>
        </w:rPr>
        <w:t>год – 231,9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2022 год – 1072,2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2023 год – 278,0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2024 год – 287,9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2025 год – 297,8 тыс.рублей.».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" w:hAnsi="Times New Roman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>2) в Разделе 5 Муниципальной Программы «</w:t>
      </w:r>
      <w:r w:rsidRPr="00FC65ED">
        <w:rPr>
          <w:rFonts w:ascii="Times New Roman CYR" w:hAnsi="Times New Roman CYR" w:cs="Times New Roman CYR"/>
          <w:bCs/>
          <w:sz w:val="20"/>
          <w:szCs w:val="20"/>
        </w:rPr>
        <w:t>Обоснование объема финансовых ресурсов, необходимых для реализации муниципальной программы</w:t>
      </w:r>
      <w:r w:rsidRPr="00FC65ED">
        <w:rPr>
          <w:rFonts w:ascii="Times New Roman" w:hAnsi="Times New Roman"/>
          <w:sz w:val="20"/>
          <w:szCs w:val="20"/>
        </w:rPr>
        <w:t xml:space="preserve">» абзац 2 изложить в новой редакции: </w:t>
      </w:r>
    </w:p>
    <w:p w:rsidR="00FC65ED" w:rsidRPr="00FC65ED" w:rsidRDefault="00FC65ED" w:rsidP="00FC65ED">
      <w:pPr>
        <w:ind w:firstLine="540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«Объем средств, предусмотренный на реализацию Программы из бюджета Медаевского сельского поселения Чамзинского муниципального района Республики Мордовия, составляет:</w:t>
      </w:r>
    </w:p>
    <w:p w:rsidR="00FC65ED" w:rsidRPr="00FC65ED" w:rsidRDefault="00FC65ED" w:rsidP="00FC65ED">
      <w:pPr>
        <w:ind w:firstLine="540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 xml:space="preserve">   2019 </w:t>
      </w:r>
      <w:r w:rsidRPr="00FC65ED">
        <w:rPr>
          <w:rFonts w:ascii="Times New Roman CYR" w:hAnsi="Times New Roman CYR" w:cs="Times New Roman CYR"/>
          <w:sz w:val="20"/>
          <w:szCs w:val="20"/>
        </w:rPr>
        <w:t>год – 271,1 тыс.рублей;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lastRenderedPageBreak/>
        <w:t xml:space="preserve">2020 </w:t>
      </w:r>
      <w:r w:rsidRPr="00FC65ED">
        <w:rPr>
          <w:rFonts w:ascii="Times New Roman CYR" w:hAnsi="Times New Roman CYR" w:cs="Times New Roman CYR"/>
          <w:sz w:val="20"/>
          <w:szCs w:val="20"/>
        </w:rPr>
        <w:t>год – 112,5 тыс.рублей;</w:t>
      </w:r>
    </w:p>
    <w:p w:rsidR="00FC65ED" w:rsidRPr="00FC65ED" w:rsidRDefault="00FC65ED" w:rsidP="00FC65ED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" w:hAnsi="Times New Roman"/>
          <w:sz w:val="20"/>
          <w:szCs w:val="20"/>
        </w:rPr>
        <w:t xml:space="preserve">2021 </w:t>
      </w:r>
      <w:r w:rsidRPr="00FC65ED">
        <w:rPr>
          <w:rFonts w:ascii="Times New Roman CYR" w:hAnsi="Times New Roman CYR" w:cs="Times New Roman CYR"/>
          <w:sz w:val="20"/>
          <w:szCs w:val="20"/>
        </w:rPr>
        <w:t>год – 231,9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2022 год – 1072,2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2023 год – 278,0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2024 год – 287,9 тыс.рублей;</w:t>
      </w:r>
    </w:p>
    <w:p w:rsidR="00FC65ED" w:rsidRPr="00FC65ED" w:rsidRDefault="00FC65ED" w:rsidP="00FC65ED">
      <w:pPr>
        <w:snapToGrid w:val="0"/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C65ED">
        <w:rPr>
          <w:rFonts w:ascii="Times New Roman CYR" w:hAnsi="Times New Roman CYR" w:cs="Times New Roman CYR"/>
          <w:sz w:val="20"/>
          <w:szCs w:val="20"/>
        </w:rPr>
        <w:t>2025 год – 297,8 тыс.рублей.».</w:t>
      </w:r>
    </w:p>
    <w:p w:rsidR="00FC65ED" w:rsidRPr="00FC65ED" w:rsidRDefault="00FC65ED" w:rsidP="00FC65ED">
      <w:pPr>
        <w:ind w:firstLine="540"/>
        <w:jc w:val="both"/>
        <w:rPr>
          <w:rFonts w:ascii="Times New Roman" w:hAnsi="Times New Roman"/>
          <w:bCs/>
          <w:sz w:val="20"/>
          <w:szCs w:val="20"/>
        </w:rPr>
      </w:pPr>
      <w:r w:rsidRPr="00FC65ED">
        <w:rPr>
          <w:rFonts w:ascii="Times New Roman" w:hAnsi="Times New Roman"/>
          <w:bCs/>
          <w:iCs/>
          <w:color w:val="000000"/>
          <w:sz w:val="20"/>
          <w:szCs w:val="20"/>
        </w:rPr>
        <w:t>3</w:t>
      </w:r>
      <w:r w:rsidRPr="00FC65ED">
        <w:rPr>
          <w:rFonts w:ascii="Times New Roman" w:hAnsi="Times New Roman"/>
          <w:sz w:val="20"/>
          <w:szCs w:val="20"/>
        </w:rPr>
        <w:t>) Приложение 2 к Муниципальной программе «</w:t>
      </w:r>
      <w:r w:rsidRPr="00FC65ED">
        <w:rPr>
          <w:rFonts w:ascii="Times New Roman" w:hAnsi="Times New Roman"/>
          <w:bCs/>
          <w:sz w:val="20"/>
          <w:szCs w:val="20"/>
        </w:rPr>
        <w:t>Перечень</w:t>
      </w:r>
      <w:r w:rsidRPr="00FC65ED">
        <w:rPr>
          <w:rFonts w:ascii="Times New Roman" w:hAnsi="Times New Roman"/>
          <w:sz w:val="20"/>
          <w:szCs w:val="20"/>
        </w:rPr>
        <w:t xml:space="preserve"> </w:t>
      </w:r>
      <w:r w:rsidRPr="00FC65ED">
        <w:rPr>
          <w:rFonts w:ascii="Times New Roman" w:hAnsi="Times New Roman"/>
          <w:bCs/>
          <w:sz w:val="20"/>
          <w:szCs w:val="20"/>
        </w:rPr>
        <w:t>мероприятий Муниципальной Программы</w:t>
      </w:r>
      <w:r w:rsidRPr="00FC65ED">
        <w:rPr>
          <w:rFonts w:ascii="Times New Roman" w:hAnsi="Times New Roman"/>
          <w:sz w:val="20"/>
          <w:szCs w:val="20"/>
        </w:rPr>
        <w:t xml:space="preserve"> </w:t>
      </w:r>
      <w:r w:rsidRPr="00FC65ED">
        <w:rPr>
          <w:rFonts w:ascii="Times New Roman" w:hAnsi="Times New Roman"/>
          <w:bCs/>
          <w:sz w:val="20"/>
          <w:szCs w:val="20"/>
        </w:rPr>
        <w:t xml:space="preserve">«Благоустройство территории Медаевского сельского поселения Чамзинского муниципального района </w:t>
      </w:r>
      <w:r w:rsidRPr="00FC65ED">
        <w:rPr>
          <w:rFonts w:ascii="Times New Roman" w:hAnsi="Times New Roman"/>
          <w:sz w:val="20"/>
          <w:szCs w:val="20"/>
        </w:rPr>
        <w:t>Республики Мордовия</w:t>
      </w:r>
      <w:r w:rsidRPr="00FC65ED">
        <w:rPr>
          <w:rFonts w:ascii="Times New Roman" w:hAnsi="Times New Roman"/>
          <w:bCs/>
          <w:sz w:val="20"/>
          <w:szCs w:val="20"/>
        </w:rPr>
        <w:t xml:space="preserve"> на 2019-2025 годы» изложить в новой редакции:</w:t>
      </w:r>
    </w:p>
    <w:p w:rsidR="00FC65ED" w:rsidRDefault="00FC65ED" w:rsidP="00FC65ED">
      <w:pPr>
        <w:ind w:firstLine="54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FC65ED" w:rsidRDefault="00FC65ED" w:rsidP="00FC65ED">
      <w:pPr>
        <w:ind w:firstLine="54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  <w:sectPr w:rsidR="00FC65ED" w:rsidSect="00B00E9E">
          <w:headerReference w:type="even" r:id="rId8"/>
          <w:headerReference w:type="default" r:id="rId9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FC65ED" w:rsidRPr="004E55C8" w:rsidRDefault="00FC65ED" w:rsidP="00FC65ED">
      <w:pPr>
        <w:ind w:firstLine="540"/>
        <w:jc w:val="right"/>
        <w:rPr>
          <w:rFonts w:ascii="Times New Roman" w:hAnsi="Times New Roman"/>
          <w:sz w:val="16"/>
          <w:szCs w:val="16"/>
        </w:rPr>
      </w:pPr>
      <w:r w:rsidRPr="004E55C8">
        <w:rPr>
          <w:rFonts w:ascii="Times New Roman" w:hAnsi="Times New Roman"/>
          <w:sz w:val="16"/>
          <w:szCs w:val="16"/>
        </w:rPr>
        <w:lastRenderedPageBreak/>
        <w:t>Приложение № 2</w:t>
      </w:r>
    </w:p>
    <w:p w:rsidR="00FC65ED" w:rsidRPr="004E55C8" w:rsidRDefault="00FC65ED" w:rsidP="00FC65ED">
      <w:pPr>
        <w:jc w:val="center"/>
        <w:rPr>
          <w:rFonts w:ascii="Times New Roman" w:hAnsi="Times New Roman"/>
          <w:sz w:val="16"/>
          <w:szCs w:val="16"/>
        </w:rPr>
      </w:pPr>
      <w:r w:rsidRPr="004E55C8">
        <w:rPr>
          <w:rFonts w:ascii="Times New Roman" w:hAnsi="Times New Roman"/>
          <w:b/>
          <w:bCs/>
          <w:sz w:val="16"/>
          <w:szCs w:val="16"/>
        </w:rPr>
        <w:t>Перечень</w:t>
      </w:r>
      <w:r w:rsidR="004E55C8" w:rsidRPr="004E55C8"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4E55C8">
        <w:rPr>
          <w:rFonts w:ascii="Times New Roman" w:hAnsi="Times New Roman"/>
          <w:b/>
          <w:bCs/>
          <w:sz w:val="16"/>
          <w:szCs w:val="16"/>
        </w:rPr>
        <w:t>мероприятий Муниципальной Программы</w:t>
      </w:r>
    </w:p>
    <w:p w:rsidR="00FC65ED" w:rsidRPr="004E55C8" w:rsidRDefault="00FC65ED" w:rsidP="00FC65ED">
      <w:pPr>
        <w:jc w:val="center"/>
        <w:rPr>
          <w:rFonts w:ascii="Times New Roman" w:hAnsi="Times New Roman"/>
          <w:b/>
          <w:bCs/>
          <w:sz w:val="16"/>
          <w:szCs w:val="16"/>
        </w:rPr>
      </w:pPr>
      <w:r w:rsidRPr="004E55C8">
        <w:rPr>
          <w:rFonts w:ascii="Times New Roman" w:hAnsi="Times New Roman"/>
          <w:b/>
          <w:bCs/>
          <w:sz w:val="16"/>
          <w:szCs w:val="16"/>
        </w:rPr>
        <w:t>«Благоустройство территории Медаевского сельского поселения Чамзинского муниципального района</w:t>
      </w:r>
      <w:r w:rsidRPr="004E55C8">
        <w:rPr>
          <w:rFonts w:ascii="Times New Roman" w:hAnsi="Times New Roman"/>
          <w:sz w:val="16"/>
          <w:szCs w:val="16"/>
        </w:rPr>
        <w:t xml:space="preserve"> </w:t>
      </w:r>
      <w:r w:rsidRPr="004E55C8">
        <w:rPr>
          <w:rFonts w:ascii="Times New Roman" w:hAnsi="Times New Roman"/>
          <w:b/>
          <w:sz w:val="16"/>
          <w:szCs w:val="16"/>
        </w:rPr>
        <w:t>Республики Мордовия</w:t>
      </w:r>
      <w:r w:rsidRPr="004E55C8">
        <w:rPr>
          <w:rFonts w:ascii="Times New Roman" w:hAnsi="Times New Roman"/>
          <w:b/>
          <w:bCs/>
          <w:sz w:val="16"/>
          <w:szCs w:val="16"/>
        </w:rPr>
        <w:t xml:space="preserve"> на 2019-2025 годы»</w:t>
      </w:r>
    </w:p>
    <w:tbl>
      <w:tblPr>
        <w:tblW w:w="144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552"/>
        <w:gridCol w:w="2551"/>
        <w:gridCol w:w="828"/>
        <w:gridCol w:w="1015"/>
        <w:gridCol w:w="992"/>
        <w:gridCol w:w="88"/>
        <w:gridCol w:w="904"/>
        <w:gridCol w:w="993"/>
        <w:gridCol w:w="992"/>
        <w:gridCol w:w="992"/>
        <w:gridCol w:w="992"/>
        <w:gridCol w:w="993"/>
      </w:tblGrid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Мероприятия по реализации программы</w:t>
            </w:r>
          </w:p>
        </w:tc>
        <w:tc>
          <w:tcPr>
            <w:tcW w:w="2551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828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Срок исполнения</w:t>
            </w:r>
          </w:p>
        </w:tc>
        <w:tc>
          <w:tcPr>
            <w:tcW w:w="1015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 (тыс. руб.)</w:t>
            </w:r>
          </w:p>
        </w:tc>
        <w:tc>
          <w:tcPr>
            <w:tcW w:w="6946" w:type="dxa"/>
            <w:gridSpan w:val="8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Объем финансирования по годам (тыс.руб.)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7" w:type="dxa"/>
            <w:vMerge/>
            <w:shd w:val="clear" w:color="000000" w:fill="FFFFFF"/>
            <w:vAlign w:val="center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  <w:vAlign w:val="center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000000" w:fill="FFFFFF"/>
            <w:vAlign w:val="center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vMerge/>
            <w:shd w:val="clear" w:color="000000" w:fill="FFFFFF"/>
            <w:vAlign w:val="center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vMerge/>
            <w:shd w:val="clear" w:color="000000" w:fill="FFFFFF"/>
            <w:vAlign w:val="center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2019 год</w:t>
            </w:r>
          </w:p>
        </w:tc>
        <w:tc>
          <w:tcPr>
            <w:tcW w:w="992" w:type="dxa"/>
            <w:gridSpan w:val="2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2020 год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2024 год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2025 год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7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8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015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7" w:type="dxa"/>
            <w:shd w:val="clear" w:color="000000" w:fill="FFFFFF"/>
            <w:vAlign w:val="center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 xml:space="preserve">Содержание и обслуживание наружных сетей уличного освещения 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82,3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22.3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60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,</w:t>
            </w: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Оплата за электроэнергию уличного освещения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757,2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94,1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87,6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87,3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119,6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124,4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129,2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15" w:type="dxa"/>
            <w:gridSpan w:val="9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Итого по мероприятию 1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779,5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116,4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87,6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87,3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</w:t>
            </w: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7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119,6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124,4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129,2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839,5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116,4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87,6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87,3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</w:t>
            </w:r>
            <w:r w:rsidRPr="004E55C8">
              <w:rPr>
                <w:rFonts w:ascii="Times New Roman" w:hAnsi="Times New Roman"/>
                <w:sz w:val="16"/>
                <w:szCs w:val="16"/>
                <w:lang w:val="en-US"/>
              </w:rPr>
              <w:t>7</w:t>
            </w:r>
            <w:r w:rsidRPr="004E55C8"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119,6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124,4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129,2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848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 xml:space="preserve">Удаление поросли, подкормка удобрением деревьев и </w:t>
            </w:r>
            <w:r w:rsidRPr="004E55C8">
              <w:rPr>
                <w:rFonts w:ascii="Times New Roman" w:hAnsi="Times New Roman"/>
                <w:sz w:val="16"/>
                <w:szCs w:val="16"/>
              </w:rPr>
              <w:lastRenderedPageBreak/>
              <w:t>кустарников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lastRenderedPageBreak/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lastRenderedPageBreak/>
              <w:t>2.3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Посадка саженцев деревьев и кустарников, цветочной рассады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2.4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 xml:space="preserve"> Посев газона, летнее содержание газонов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Итого по мероприятию 2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3.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Вывоз мусора с территории кладбищ сельского поселения:</w:t>
            </w:r>
          </w:p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178,2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48,7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114,5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824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101,8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101,8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407,2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407,2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Итого по мероприятию 3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48,7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114,5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116,8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407,2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407,2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687,2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48,7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114,5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524,0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4.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lastRenderedPageBreak/>
              <w:t>4.1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813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4.3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840,7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86,0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4,9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6,1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343,2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128,4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133,5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138,6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4.4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4.5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Организация и проведение субботника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4.6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Установка досок объявления, замена старых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Итого по мероприятию 4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840,7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86,0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4,9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6,1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343,2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128,4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133,5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138,6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5.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Основное мероприятие "Ремонт памятников воинам ВОВ"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991"/>
        </w:trPr>
        <w:tc>
          <w:tcPr>
            <w:tcW w:w="567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lastRenderedPageBreak/>
              <w:t>5.1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2019-2025</w:t>
            </w: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184,0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24,0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67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Итого по мероприятию 5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184,0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24,0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184,0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20,0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24,0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30,0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30,0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ВСЕГО ПО МЕРОПРИЯТИЯМ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2551,4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271,1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112,5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231,9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1072,2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278,0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287,9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297,8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Средства бюджета Медаевского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2144,2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271,1</w:t>
            </w: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112,5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231,9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665,0</w:t>
            </w:r>
          </w:p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278,0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287,9</w:t>
            </w: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E55C8">
              <w:rPr>
                <w:rFonts w:ascii="Times New Roman" w:hAnsi="Times New Roman"/>
                <w:b/>
                <w:sz w:val="16"/>
                <w:szCs w:val="16"/>
              </w:rPr>
              <w:t>297,8</w:t>
            </w:r>
          </w:p>
        </w:tc>
      </w:tr>
      <w:tr w:rsidR="00FC65ED" w:rsidRPr="004E55C8" w:rsidTr="005C5212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567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8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407,2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4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  <w:r w:rsidRPr="004E55C8">
              <w:rPr>
                <w:rFonts w:ascii="Times New Roman" w:hAnsi="Times New Roman"/>
                <w:sz w:val="16"/>
                <w:szCs w:val="16"/>
              </w:rPr>
              <w:t>407,2</w:t>
            </w: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000000" w:fill="FFFFFF"/>
          </w:tcPr>
          <w:p w:rsidR="00FC65ED" w:rsidRPr="004E55C8" w:rsidRDefault="00FC65ED" w:rsidP="005C521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FC65ED" w:rsidRDefault="00FC65ED" w:rsidP="00FC65ED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C65ED" w:rsidRPr="004E55C8" w:rsidRDefault="00FC65ED" w:rsidP="00FC65ED">
      <w:pPr>
        <w:ind w:firstLine="540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4E55C8">
        <w:rPr>
          <w:rFonts w:ascii="Times New Roman" w:hAnsi="Times New Roman"/>
          <w:sz w:val="18"/>
          <w:szCs w:val="18"/>
        </w:rPr>
        <w:t xml:space="preserve">2. </w:t>
      </w:r>
      <w:r w:rsidRPr="004E55C8">
        <w:rPr>
          <w:rFonts w:ascii="Times New Roman" w:eastAsia="Calibri" w:hAnsi="Times New Roman"/>
          <w:sz w:val="18"/>
          <w:szCs w:val="18"/>
          <w:lang w:eastAsia="en-US"/>
        </w:rPr>
        <w:t xml:space="preserve">Настоящее постановление вступает в силу после  его </w:t>
      </w:r>
      <w:hyperlink r:id="rId10" w:history="1">
        <w:r w:rsidRPr="004E55C8">
          <w:rPr>
            <w:rFonts w:ascii="Times New Roman" w:eastAsia="Calibri" w:hAnsi="Times New Roman"/>
            <w:sz w:val="18"/>
            <w:szCs w:val="18"/>
            <w:lang w:eastAsia="en-US"/>
          </w:rPr>
          <w:t>официального опубликования</w:t>
        </w:r>
      </w:hyperlink>
      <w:r w:rsidRPr="004E55C8">
        <w:rPr>
          <w:rFonts w:ascii="Times New Roman" w:eastAsia="Calibri" w:hAnsi="Times New Roman"/>
          <w:sz w:val="18"/>
          <w:szCs w:val="18"/>
          <w:lang w:eastAsia="en-US"/>
        </w:rPr>
        <w:t xml:space="preserve"> в Информационном бюллетене "Вести» Медаевского  сельского поселения.</w:t>
      </w:r>
    </w:p>
    <w:p w:rsidR="00FC65ED" w:rsidRPr="000D5B49" w:rsidRDefault="00FC65ED" w:rsidP="004E55C8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C65ED" w:rsidRPr="004E55C8" w:rsidRDefault="00FC65ED" w:rsidP="004E55C8">
      <w:pPr>
        <w:jc w:val="center"/>
        <w:rPr>
          <w:rFonts w:ascii="Times New Roman" w:eastAsia="Calibri" w:hAnsi="Times New Roman"/>
          <w:sz w:val="20"/>
          <w:szCs w:val="20"/>
          <w:lang w:eastAsia="en-US"/>
        </w:rPr>
      </w:pPr>
      <w:r w:rsidRPr="004E55C8">
        <w:rPr>
          <w:rFonts w:ascii="Times New Roman" w:eastAsia="Calibri" w:hAnsi="Times New Roman"/>
          <w:sz w:val="20"/>
          <w:szCs w:val="20"/>
          <w:lang w:eastAsia="en-US"/>
        </w:rPr>
        <w:t>Глава Медаевского сельского поселения</w:t>
      </w:r>
      <w:r w:rsidR="004E55C8" w:rsidRPr="004E55C8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   Е.Н.Голубева</w:t>
      </w:r>
    </w:p>
    <w:p w:rsidR="00FC65ED" w:rsidRDefault="00FC65ED" w:rsidP="00FC65ED">
      <w:pPr>
        <w:pStyle w:val="ab"/>
        <w:jc w:val="center"/>
        <w:rPr>
          <w:b/>
          <w:bCs/>
        </w:rPr>
      </w:pPr>
    </w:p>
    <w:p w:rsidR="00FC65ED" w:rsidRDefault="00FC65ED" w:rsidP="00C3115E">
      <w:pPr>
        <w:rPr>
          <w:rFonts w:eastAsia="Calibri"/>
          <w:sz w:val="18"/>
          <w:szCs w:val="18"/>
        </w:rPr>
      </w:pPr>
    </w:p>
    <w:p w:rsidR="00FC65ED" w:rsidRPr="00C3115E" w:rsidRDefault="00FC65ED" w:rsidP="00C3115E">
      <w:pPr>
        <w:rPr>
          <w:rFonts w:eastAsia="Calibri"/>
          <w:sz w:val="18"/>
          <w:szCs w:val="18"/>
        </w:rPr>
      </w:pPr>
    </w:p>
    <w:p w:rsidR="000D2159" w:rsidRPr="00C3115E" w:rsidRDefault="000D2159" w:rsidP="00042FCD">
      <w:pPr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Pr="00C3115E" w:rsidRDefault="000D2159" w:rsidP="00042FCD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>Редакция газеты: Администрация Медаевского сельского поселения, тел:28-227</w:t>
      </w:r>
    </w:p>
    <w:p w:rsidR="000D2159" w:rsidRPr="00C3115E" w:rsidRDefault="000D2159" w:rsidP="00042FCD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</w:t>
      </w:r>
      <w:r w:rsidR="00C3115E" w:rsidRPr="00C3115E">
        <w:rPr>
          <w:rFonts w:ascii="Times New Roman" w:eastAsia="Times New Roman" w:hAnsi="Times New Roman" w:cs="Times New Roman"/>
          <w:sz w:val="18"/>
          <w:szCs w:val="18"/>
        </w:rPr>
        <w:t xml:space="preserve">Глава </w:t>
      </w:r>
      <w:r w:rsidRPr="00C3115E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FC65ED" w:rsidRDefault="00FC65ED">
      <w:pPr>
        <w:rPr>
          <w:sz w:val="18"/>
          <w:szCs w:val="18"/>
        </w:rPr>
        <w:sectPr w:rsidR="00FC65ED" w:rsidSect="00FC65ED">
          <w:headerReference w:type="even" r:id="rId11"/>
          <w:headerReference w:type="default" r:id="rId12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FB42C7" w:rsidRPr="00C3115E" w:rsidRDefault="00FB42C7">
      <w:pPr>
        <w:rPr>
          <w:sz w:val="18"/>
          <w:szCs w:val="18"/>
        </w:rPr>
      </w:pPr>
    </w:p>
    <w:sectPr w:rsidR="00FB42C7" w:rsidRPr="00C3115E" w:rsidSect="00CD211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6BF" w:rsidRDefault="00A706BF" w:rsidP="005B20D8">
      <w:pPr>
        <w:spacing w:after="0" w:line="240" w:lineRule="auto"/>
      </w:pPr>
      <w:r>
        <w:separator/>
      </w:r>
    </w:p>
  </w:endnote>
  <w:endnote w:type="continuationSeparator" w:id="1">
    <w:p w:rsidR="00A706BF" w:rsidRDefault="00A706BF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6BF" w:rsidRDefault="00A706BF" w:rsidP="005B20D8">
      <w:pPr>
        <w:spacing w:after="0" w:line="240" w:lineRule="auto"/>
      </w:pPr>
      <w:r>
        <w:separator/>
      </w:r>
    </w:p>
  </w:footnote>
  <w:footnote w:type="continuationSeparator" w:id="1">
    <w:p w:rsidR="00A706BF" w:rsidRDefault="00A706BF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ED" w:rsidRDefault="00FC65ED" w:rsidP="007107DE">
    <w:pPr>
      <w:pStyle w:val="ae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C65ED" w:rsidRDefault="00FC65ED" w:rsidP="00BE4D41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5ED" w:rsidRDefault="00FC65ED" w:rsidP="00BE4D41">
    <w:pPr>
      <w:pStyle w:val="ae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52374" w:rsidP="0092302E">
    <w:pPr>
      <w:pStyle w:val="ae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565263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E0FB9" w:rsidRDefault="00A706BF" w:rsidP="00AE0FB9">
    <w:pPr>
      <w:pStyle w:val="ae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A706BF" w:rsidP="00AE0FB9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42FCD"/>
    <w:rsid w:val="000D2159"/>
    <w:rsid w:val="001D2E81"/>
    <w:rsid w:val="002A11A1"/>
    <w:rsid w:val="002F5361"/>
    <w:rsid w:val="00396378"/>
    <w:rsid w:val="004E55C8"/>
    <w:rsid w:val="00565263"/>
    <w:rsid w:val="005B20D8"/>
    <w:rsid w:val="006422C6"/>
    <w:rsid w:val="007E1016"/>
    <w:rsid w:val="0093178F"/>
    <w:rsid w:val="00952374"/>
    <w:rsid w:val="00A706BF"/>
    <w:rsid w:val="00BF7699"/>
    <w:rsid w:val="00C3115E"/>
    <w:rsid w:val="00CD211B"/>
    <w:rsid w:val="00DE7513"/>
    <w:rsid w:val="00EF2F14"/>
    <w:rsid w:val="00FB42C7"/>
    <w:rsid w:val="00FC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link w:val="ac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uiPriority w:val="20"/>
    <w:qFormat/>
    <w:rsid w:val="001D2E81"/>
    <w:rPr>
      <w:i/>
      <w:iCs/>
    </w:rPr>
  </w:style>
  <w:style w:type="paragraph" w:styleId="ae">
    <w:name w:val="header"/>
    <w:basedOn w:val="a"/>
    <w:link w:val="af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Верхний колонтитул Знак"/>
    <w:basedOn w:val="a0"/>
    <w:link w:val="ae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1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Нижний колонтитул Знак"/>
    <w:basedOn w:val="a0"/>
    <w:link w:val="af0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2">
    <w:name w:val="page number"/>
    <w:basedOn w:val="a0"/>
    <w:rsid w:val="00565263"/>
  </w:style>
  <w:style w:type="paragraph" w:customStyle="1" w:styleId="Style20">
    <w:name w:val="Style20"/>
    <w:basedOn w:val="a"/>
    <w:uiPriority w:val="99"/>
    <w:rsid w:val="00FC65ED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FC65ED"/>
    <w:rPr>
      <w:rFonts w:ascii="Times New Roman" w:hAnsi="Times New Roman" w:cs="Times New Roman"/>
      <w:sz w:val="26"/>
      <w:szCs w:val="26"/>
    </w:rPr>
  </w:style>
  <w:style w:type="character" w:customStyle="1" w:styleId="ac">
    <w:name w:val="Без интервала Знак"/>
    <w:link w:val="ab"/>
    <w:uiPriority w:val="1"/>
    <w:locked/>
    <w:rsid w:val="00FC65E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yperlink" Target="garantF1://8862805.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1311</Words>
  <Characters>7477</Characters>
  <Application>Microsoft Office Word</Application>
  <DocSecurity>0</DocSecurity>
  <Lines>62</Lines>
  <Paragraphs>17</Paragraphs>
  <ScaleCrop>false</ScaleCrop>
  <Company/>
  <LinksUpToDate>false</LinksUpToDate>
  <CharactersWithSpaces>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2022-11-24T12:45:00Z</dcterms:modified>
</cp:coreProperties>
</file>