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?><Relationships xmlns="http://schemas.openxmlformats.org/package/2006/relationships"><Relationship Target="word/document.xml" Id="pkgRId0" Type="http://schemas.openxmlformats.org/officeDocument/2006/relationships/officeDocument"/></Relationships>
</file>

<file path=word/document.xml><?xml version="1.0" encoding="utf-8"?>
<w:document xmlns:w="http://schemas.openxmlformats.org/wordprocessingml/2006/main">
  <w:body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СОВЕТ ДЕПУТАТОВ АПРАКСИНСКОГО СЕЛЬСКОГО ПОСЕЛЕНИЯ</w: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ЧАМЗИНСКОГО МУНИЦИПАЛЬНОГО РАЙОНА</w: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РЕСПУБЛИКИ МОРДОВИЯ</w: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СЕДЬМОГО СОЗЫВА</w: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РЕШЕНИЕ</w: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(XI-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ой внеочередной сессии)</w: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tabs>
          <w:tab w:val="center" w:pos="4729" w:leader="none"/>
          <w:tab w:val="left" w:pos="6000" w:leader="none"/>
        </w:tabs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              10.10.2022                                    </w:t>
        <w:tab/>
        <w:tab/>
        <w:t xml:space="preserve">       </w:t>
        <w:tab/>
        <w:tab/>
        <w:t xml:space="preserve">                          № 30</w:t>
      </w:r>
    </w:p>
    <w:p>
      <w:pPr>
        <w:tabs>
          <w:tab w:val="center" w:pos="4729" w:leader="none"/>
          <w:tab w:val="left" w:pos="6000" w:leader="none"/>
        </w:tabs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с. Апраксино</w:t>
      </w:r>
    </w:p>
    <w:p>
      <w:pPr>
        <w:spacing w:before="108" w:after="108" w:line="240"/>
        <w:ind w:right="0" w:left="0" w:firstLine="0"/>
        <w:jc w:val="both"/>
        <w:rPr>
          <w:rFonts w:ascii="Times New Roman" w:hAnsi="Times New Roman" w:cs="Times New Roman" w:eastAsia="Times New Roman"/>
          <w:b/>
          <w:color w:val="26282F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568" w:firstLine="0"/>
        <w:jc w:val="left"/>
        <w:rPr>
          <w:rFonts w:ascii="Cambria" w:hAnsi="Cambria" w:cs="Cambria" w:eastAsia="Cambria"/>
          <w:color w:val="auto"/>
          <w:spacing w:val="0"/>
          <w:position w:val="0"/>
          <w:sz w:val="28"/>
          <w:shd w:fill="auto" w:val="clear"/>
        </w:rPr>
      </w:pPr>
      <w:r>
        <w:rPr>
          <w:rFonts w:ascii="Cambria" w:hAnsi="Cambria" w:cs="Cambria" w:eastAsia="Cambria"/>
          <w:color w:val="auto"/>
          <w:spacing w:val="0"/>
          <w:position w:val="0"/>
          <w:sz w:val="28"/>
          <w:shd w:fill="auto" w:val="clear"/>
        </w:rPr>
        <w:t xml:space="preserve">Об отмене решения совета депутатов</w:t>
      </w:r>
    </w:p>
    <w:p>
      <w:pPr>
        <w:spacing w:before="0" w:after="0" w:line="240"/>
        <w:ind w:right="0" w:left="568" w:firstLine="0"/>
        <w:jc w:val="left"/>
        <w:rPr>
          <w:rFonts w:ascii="Cambria" w:hAnsi="Cambria" w:cs="Cambria" w:eastAsia="Cambria"/>
          <w:color w:val="000000"/>
          <w:spacing w:val="0"/>
          <w:position w:val="0"/>
          <w:sz w:val="28"/>
          <w:shd w:fill="auto" w:val="clear"/>
        </w:rPr>
      </w:pPr>
      <w:r>
        <w:rPr>
          <w:rFonts w:ascii="Cambria" w:hAnsi="Cambria" w:cs="Cambria" w:eastAsia="Cambria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Cambria" w:hAnsi="Cambria" w:cs="Cambria" w:eastAsia="Cambria"/>
          <w:color w:val="auto"/>
          <w:spacing w:val="0"/>
          <w:position w:val="0"/>
          <w:sz w:val="28"/>
          <w:shd w:fill="auto" w:val="clear"/>
        </w:rPr>
        <w:t xml:space="preserve">от 28.03.2022г. №19 " О принятии </w:t>
      </w:r>
      <w:r>
        <w:rPr>
          <w:rFonts w:ascii="Cambria" w:hAnsi="Cambria" w:cs="Cambria" w:eastAsia="Cambria"/>
          <w:color w:val="000000"/>
          <w:spacing w:val="0"/>
          <w:position w:val="0"/>
          <w:sz w:val="28"/>
          <w:shd w:fill="auto" w:val="clear"/>
        </w:rPr>
        <w:t xml:space="preserve">Устава</w:t>
      </w:r>
    </w:p>
    <w:p>
      <w:pPr>
        <w:spacing w:before="0" w:after="0" w:line="240"/>
        <w:ind w:right="0" w:left="568" w:firstLine="0"/>
        <w:jc w:val="left"/>
        <w:rPr>
          <w:rFonts w:ascii="Cambria" w:hAnsi="Cambria" w:cs="Cambria" w:eastAsia="Cambria"/>
          <w:color w:val="000000"/>
          <w:spacing w:val="0"/>
          <w:position w:val="0"/>
          <w:sz w:val="28"/>
          <w:shd w:fill="auto" w:val="clear"/>
        </w:rPr>
      </w:pPr>
      <w:r>
        <w:rPr>
          <w:rFonts w:ascii="Cambria" w:hAnsi="Cambria" w:cs="Cambria" w:eastAsia="Cambria"/>
          <w:color w:val="000000"/>
          <w:spacing w:val="0"/>
          <w:position w:val="0"/>
          <w:sz w:val="28"/>
          <w:shd w:fill="auto" w:val="clear"/>
        </w:rPr>
        <w:t xml:space="preserve"> </w:t>
      </w:r>
      <w:r>
        <w:rPr>
          <w:rFonts w:ascii="Cambria" w:hAnsi="Cambria" w:cs="Cambria" w:eastAsia="Cambria"/>
          <w:color w:val="000000"/>
          <w:spacing w:val="0"/>
          <w:position w:val="0"/>
          <w:sz w:val="28"/>
          <w:shd w:fill="auto" w:val="clear"/>
        </w:rPr>
        <w:t xml:space="preserve">Апраксинского сельского поселения </w:t>
      </w:r>
    </w:p>
    <w:p>
      <w:pPr>
        <w:spacing w:before="0" w:after="0" w:line="240"/>
        <w:ind w:right="0" w:left="568" w:firstLine="0"/>
        <w:jc w:val="left"/>
        <w:rPr>
          <w:rFonts w:ascii="Cambria" w:hAnsi="Cambria" w:cs="Cambria" w:eastAsia="Cambria"/>
          <w:color w:val="000000"/>
          <w:spacing w:val="0"/>
          <w:position w:val="0"/>
          <w:sz w:val="28"/>
          <w:shd w:fill="auto" w:val="clear"/>
        </w:rPr>
      </w:pPr>
      <w:r>
        <w:rPr>
          <w:rFonts w:ascii="Cambria" w:hAnsi="Cambria" w:cs="Cambria" w:eastAsia="Cambria"/>
          <w:color w:val="000000"/>
          <w:spacing w:val="0"/>
          <w:position w:val="0"/>
          <w:sz w:val="28"/>
          <w:shd w:fill="auto" w:val="clear"/>
        </w:rPr>
        <w:t xml:space="preserve">Чамзинского муниципального района </w:t>
      </w:r>
    </w:p>
    <w:p>
      <w:pPr>
        <w:spacing w:before="0" w:after="0" w:line="240"/>
        <w:ind w:right="0" w:left="568" w:firstLine="0"/>
        <w:jc w:val="left"/>
        <w:rPr>
          <w:rFonts w:ascii="Cambria" w:hAnsi="Cambria" w:cs="Cambria" w:eastAsia="Cambria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Cambria" w:hAnsi="Cambria" w:cs="Cambria" w:eastAsia="Cambria"/>
          <w:color w:val="000000"/>
          <w:spacing w:val="0"/>
          <w:position w:val="0"/>
          <w:sz w:val="28"/>
          <w:shd w:fill="auto" w:val="clear"/>
        </w:rPr>
        <w:t xml:space="preserve">Республики Мордовия"</w:t>
      </w:r>
    </w:p>
    <w:p>
      <w:pPr>
        <w:spacing w:before="0" w:after="0" w:line="240"/>
        <w:ind w:right="0" w:left="568" w:firstLine="0"/>
        <w:jc w:val="center"/>
        <w:rPr>
          <w:rFonts w:ascii="Cambria" w:hAnsi="Cambria" w:cs="Cambria" w:eastAsia="Cambria"/>
          <w:b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568" w:firstLine="0"/>
        <w:jc w:val="left"/>
        <w:rPr>
          <w:rFonts w:ascii="Cambria" w:hAnsi="Cambria" w:cs="Cambria" w:eastAsia="Cambria"/>
          <w:color w:val="auto"/>
          <w:spacing w:val="0"/>
          <w:position w:val="0"/>
          <w:sz w:val="28"/>
          <w:shd w:fill="auto" w:val="clear"/>
        </w:rPr>
      </w:pPr>
      <w:r>
        <w:rPr>
          <w:rFonts w:ascii="Cambria" w:hAnsi="Cambria" w:cs="Cambria" w:eastAsia="Cambria"/>
          <w:color w:val="auto"/>
          <w:spacing w:val="0"/>
          <w:position w:val="0"/>
          <w:sz w:val="28"/>
          <w:shd w:fill="auto" w:val="clear"/>
        </w:rPr>
        <w:t xml:space="preserve">  </w:t>
      </w:r>
      <w:r>
        <w:rPr>
          <w:rFonts w:ascii="Cambria" w:hAnsi="Cambria" w:cs="Cambria" w:eastAsia="Cambria"/>
          <w:color w:val="auto"/>
          <w:spacing w:val="0"/>
          <w:position w:val="0"/>
          <w:sz w:val="28"/>
          <w:shd w:fill="auto" w:val="clear"/>
        </w:rPr>
        <w:t xml:space="preserve">В соответствии со статьей 44 Федерального закона от 06.10.2003 №131- ФЗ "Об общих принципах организации местного самоуправления в Российской Федерации ", Совет депутатов Апраксинского сельского поселения решил:</w:t>
      </w:r>
    </w:p>
    <w:p>
      <w:pPr>
        <w:spacing w:before="0" w:after="0" w:line="240"/>
        <w:ind w:right="0" w:left="568" w:firstLine="0"/>
        <w:jc w:val="left"/>
        <w:rPr>
          <w:rFonts w:ascii="Cambria" w:hAnsi="Cambria" w:cs="Cambria" w:eastAsia="Cambria"/>
          <w:b/>
          <w:color w:val="auto"/>
          <w:spacing w:val="0"/>
          <w:position w:val="0"/>
          <w:sz w:val="28"/>
          <w:shd w:fill="auto" w:val="clear"/>
        </w:rPr>
      </w:pPr>
    </w:p>
    <w:p>
      <w:pPr>
        <w:spacing w:before="108" w:after="108" w:line="240"/>
        <w:ind w:right="0" w:left="568" w:firstLine="0"/>
        <w:jc w:val="both"/>
        <w:rPr>
          <w:rFonts w:ascii="Cambria" w:hAnsi="Cambria" w:cs="Cambria" w:eastAsia="Cambria"/>
          <w:color w:val="000000"/>
          <w:spacing w:val="0"/>
          <w:position w:val="0"/>
          <w:sz w:val="28"/>
          <w:shd w:fill="auto" w:val="clear"/>
        </w:rPr>
      </w:pPr>
      <w:r>
        <w:rPr>
          <w:rFonts w:ascii="Cambria" w:hAnsi="Cambria" w:cs="Cambria" w:eastAsia="Cambria"/>
          <w:color w:val="000000"/>
          <w:spacing w:val="0"/>
          <w:position w:val="0"/>
          <w:sz w:val="28"/>
          <w:shd w:fill="auto" w:val="clear"/>
        </w:rPr>
        <w:t xml:space="preserve">         1.</w:t>
      </w:r>
      <w:r>
        <w:rPr>
          <w:rFonts w:ascii="Cambria" w:hAnsi="Cambria" w:cs="Cambria" w:eastAsia="Cambria"/>
          <w:color w:val="000000"/>
          <w:spacing w:val="0"/>
          <w:position w:val="0"/>
          <w:sz w:val="28"/>
          <w:shd w:fill="auto" w:val="clear"/>
        </w:rPr>
        <w:t xml:space="preserve">Признать утратившим законную силу решение совета депутатов </w:t>
      </w:r>
      <w:r>
        <w:rPr>
          <w:rFonts w:ascii="Cambria" w:hAnsi="Cambria" w:cs="Cambria" w:eastAsia="Cambria"/>
          <w:color w:val="auto"/>
          <w:spacing w:val="0"/>
          <w:position w:val="0"/>
          <w:sz w:val="28"/>
          <w:shd w:fill="auto" w:val="clear"/>
        </w:rPr>
        <w:t xml:space="preserve">от 28.03.2022г.           №19 " О принятии </w:t>
      </w:r>
      <w:r>
        <w:rPr>
          <w:rFonts w:ascii="Cambria" w:hAnsi="Cambria" w:cs="Cambria" w:eastAsia="Cambria"/>
          <w:color w:val="000000"/>
          <w:spacing w:val="0"/>
          <w:position w:val="0"/>
          <w:sz w:val="28"/>
          <w:shd w:fill="auto" w:val="clear"/>
        </w:rPr>
        <w:t xml:space="preserve">Устава Апраксинского сельского поселения Чамзинского муниципального района Республики Мордовия.</w:t>
      </w:r>
    </w:p>
    <w:p>
      <w:pPr>
        <w:spacing w:before="108" w:after="108" w:line="240"/>
        <w:ind w:right="0" w:left="568" w:firstLine="0"/>
        <w:jc w:val="both"/>
        <w:rPr>
          <w:rFonts w:ascii="Cambria" w:hAnsi="Cambria" w:cs="Cambria" w:eastAsia="Cambria"/>
          <w:b/>
          <w:color w:val="26282F"/>
          <w:spacing w:val="0"/>
          <w:position w:val="0"/>
          <w:sz w:val="28"/>
          <w:shd w:fill="auto" w:val="clear"/>
        </w:rPr>
      </w:pPr>
      <w:r>
        <w:rPr>
          <w:rFonts w:ascii="Cambria" w:hAnsi="Cambria" w:cs="Cambria" w:eastAsia="Cambria"/>
          <w:color w:val="000000"/>
          <w:spacing w:val="0"/>
          <w:position w:val="0"/>
          <w:sz w:val="28"/>
          <w:shd w:fill="auto" w:val="clear"/>
        </w:rPr>
        <w:t xml:space="preserve">         2. </w:t>
      </w:r>
      <w:r>
        <w:rPr>
          <w:rFonts w:ascii="Cambria" w:hAnsi="Cambria" w:cs="Cambria" w:eastAsia="Cambria"/>
          <w:color w:val="000000"/>
          <w:spacing w:val="0"/>
          <w:position w:val="0"/>
          <w:sz w:val="28"/>
          <w:shd w:fill="auto" w:val="clear"/>
        </w:rPr>
        <w:t xml:space="preserve">Настоящее решение вступает в силу со дня его официального опубликования.</w:t>
      </w:r>
    </w:p>
    <w:p>
      <w:pPr>
        <w:spacing w:before="0" w:after="0" w:line="240"/>
        <w:ind w:right="0" w:left="568" w:firstLine="0"/>
        <w:jc w:val="both"/>
        <w:rPr>
          <w:rFonts w:ascii="Cambria" w:hAnsi="Cambria" w:cs="Cambria" w:eastAsia="Cambria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568" w:firstLine="0"/>
        <w:jc w:val="both"/>
        <w:rPr>
          <w:rFonts w:ascii="Cambria" w:hAnsi="Cambria" w:cs="Cambria" w:eastAsia="Cambria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568" w:firstLine="0"/>
        <w:jc w:val="both"/>
        <w:rPr>
          <w:rFonts w:ascii="Cambria" w:hAnsi="Cambria" w:cs="Cambria" w:eastAsia="Cambria"/>
          <w:color w:val="auto"/>
          <w:spacing w:val="0"/>
          <w:position w:val="0"/>
          <w:sz w:val="28"/>
          <w:shd w:fill="auto" w:val="clear"/>
        </w:rPr>
      </w:pPr>
      <w:r>
        <w:rPr>
          <w:rFonts w:ascii="Cambria" w:hAnsi="Cambria" w:cs="Cambria" w:eastAsia="Cambria"/>
          <w:color w:val="auto"/>
          <w:spacing w:val="0"/>
          <w:position w:val="0"/>
          <w:sz w:val="28"/>
          <w:shd w:fill="auto" w:val="clear"/>
        </w:rPr>
        <w:t xml:space="preserve">Глава  Апраксинского               </w:t>
      </w:r>
    </w:p>
    <w:p>
      <w:pPr>
        <w:spacing w:before="0" w:after="0" w:line="240"/>
        <w:ind w:right="0" w:left="568" w:firstLine="0"/>
        <w:jc w:val="both"/>
        <w:rPr>
          <w:rFonts w:ascii="Cambria" w:hAnsi="Cambria" w:cs="Cambria" w:eastAsia="Cambria"/>
          <w:color w:val="auto"/>
          <w:spacing w:val="0"/>
          <w:position w:val="0"/>
          <w:sz w:val="28"/>
          <w:shd w:fill="auto" w:val="clear"/>
        </w:rPr>
      </w:pPr>
      <w:r>
        <w:rPr>
          <w:rFonts w:ascii="Cambria" w:hAnsi="Cambria" w:cs="Cambria" w:eastAsia="Cambria"/>
          <w:color w:val="auto"/>
          <w:spacing w:val="0"/>
          <w:position w:val="0"/>
          <w:sz w:val="28"/>
          <w:shd w:fill="auto" w:val="clear"/>
        </w:rPr>
        <w:t xml:space="preserve">сельского поселения</w:t>
      </w:r>
    </w:p>
    <w:p>
      <w:pPr>
        <w:spacing w:before="0" w:after="0" w:line="240"/>
        <w:ind w:right="0" w:left="568" w:firstLine="0"/>
        <w:jc w:val="both"/>
        <w:rPr>
          <w:rFonts w:ascii="Cambria" w:hAnsi="Cambria" w:cs="Cambria" w:eastAsia="Cambria"/>
          <w:color w:val="auto"/>
          <w:spacing w:val="0"/>
          <w:position w:val="0"/>
          <w:sz w:val="28"/>
          <w:shd w:fill="auto" w:val="clear"/>
        </w:rPr>
      </w:pPr>
      <w:r>
        <w:rPr>
          <w:rFonts w:ascii="Cambria" w:hAnsi="Cambria" w:cs="Cambria" w:eastAsia="Cambria"/>
          <w:color w:val="auto"/>
          <w:spacing w:val="0"/>
          <w:position w:val="0"/>
          <w:sz w:val="28"/>
          <w:shd w:fill="auto" w:val="clear"/>
        </w:rPr>
        <w:t xml:space="preserve">Чамзинского муниципального</w:t>
      </w:r>
    </w:p>
    <w:p>
      <w:pPr>
        <w:spacing w:before="0" w:after="0" w:line="240"/>
        <w:ind w:right="0" w:left="568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Cambria" w:hAnsi="Cambria" w:cs="Cambria" w:eastAsia="Cambria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Cambria" w:hAnsi="Cambria" w:cs="Cambria" w:eastAsia="Cambria"/>
          <w:color w:val="auto"/>
          <w:spacing w:val="0"/>
          <w:position w:val="0"/>
          <w:sz w:val="28"/>
          <w:shd w:fill="auto" w:val="clear"/>
        </w:rPr>
        <w:t xml:space="preserve">районаРеспубликиМордовия                                                                      </w:t>
        <w:tab/>
        <w:t xml:space="preserve">Ю.И.Алякина</w:t>
      </w:r>
    </w:p>
    <w:p>
      <w:pPr>
        <w:spacing w:before="0" w:after="0" w:line="240"/>
        <w:ind w:right="0" w:left="568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</w:pPr>
    </w:p>
  </w:body>
</w:document>
</file>

<file path=word/numbering.xml><?xml version="1.0" encoding="utf-8"?>
<w:numbering xmlns:w="http://schemas.openxmlformats.org/wordprocessingml/2006/main"/>
</file>

<file path=word/styles.xml><?xml version="1.0" encoding="utf-8"?>
<w:styles xmlns:w="http://schemas.openxmlformats.org/wordprocessingml/2006/main"/>
</file>

<file path=word/_rels/document.xml.rels><?xml version="1.0"?><Relationships xmlns="http://schemas.openxmlformats.org/package/2006/relationships"><Relationship Target="numbering.xml" Id="docRId0" Type="http://schemas.openxmlformats.org/officeDocument/2006/relationships/numbering"/><Relationship Target="styles.xml" Id="docRId1" Type="http://schemas.openxmlformats.org/officeDocument/2006/relationships/styles"/></Relationships>
</file>