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95777" w14:textId="77777777" w:rsidR="00A350DD" w:rsidRPr="00A350DD" w:rsidRDefault="00A350DD" w:rsidP="00A350DD">
      <w:pPr>
        <w:jc w:val="center"/>
        <w:rPr>
          <w:sz w:val="28"/>
          <w:szCs w:val="28"/>
        </w:rPr>
      </w:pPr>
      <w:r w:rsidRPr="00A350DD">
        <w:rPr>
          <w:sz w:val="28"/>
          <w:szCs w:val="28"/>
        </w:rPr>
        <w:t>Информация о результатах проведения проверки порядка соблюдения</w:t>
      </w:r>
    </w:p>
    <w:p w14:paraId="17D6B1CC" w14:textId="77777777" w:rsidR="00A350DD" w:rsidRPr="00A350DD" w:rsidRDefault="00A350DD" w:rsidP="00A350DD">
      <w:pPr>
        <w:jc w:val="center"/>
        <w:rPr>
          <w:sz w:val="28"/>
          <w:szCs w:val="28"/>
        </w:rPr>
      </w:pPr>
      <w:r w:rsidRPr="00A350DD">
        <w:rPr>
          <w:sz w:val="28"/>
          <w:szCs w:val="28"/>
        </w:rPr>
        <w:t>Федерального закона №44-ФЗ</w:t>
      </w:r>
    </w:p>
    <w:p w14:paraId="2E6E299F" w14:textId="77777777" w:rsidR="00A350DD" w:rsidRPr="00A350DD" w:rsidRDefault="00A350DD" w:rsidP="00A350DD">
      <w:pPr>
        <w:jc w:val="center"/>
        <w:rPr>
          <w:sz w:val="28"/>
          <w:szCs w:val="28"/>
        </w:rPr>
      </w:pPr>
      <w:r w:rsidRPr="00A350DD">
        <w:rPr>
          <w:sz w:val="28"/>
          <w:szCs w:val="28"/>
        </w:rPr>
        <w:t>«О контрактной системе в сфере закупок товаров, работ, услуг для</w:t>
      </w:r>
    </w:p>
    <w:p w14:paraId="4FC3B083" w14:textId="77777777" w:rsidR="00A350DD" w:rsidRPr="00A350DD" w:rsidRDefault="00A350DD" w:rsidP="00A350DD">
      <w:pPr>
        <w:ind w:firstLine="567"/>
        <w:jc w:val="center"/>
        <w:rPr>
          <w:sz w:val="28"/>
          <w:szCs w:val="28"/>
        </w:rPr>
      </w:pPr>
      <w:r w:rsidRPr="00A350DD">
        <w:rPr>
          <w:sz w:val="28"/>
          <w:szCs w:val="28"/>
        </w:rPr>
        <w:t>обеспечения государственных и муниципальных нужд» муниципального</w:t>
      </w:r>
    </w:p>
    <w:p w14:paraId="66518AE4" w14:textId="7953E900" w:rsidR="00A350DD" w:rsidRDefault="00A350DD" w:rsidP="00A350DD">
      <w:pPr>
        <w:ind w:firstLine="567"/>
        <w:jc w:val="center"/>
        <w:rPr>
          <w:sz w:val="28"/>
          <w:szCs w:val="28"/>
        </w:rPr>
      </w:pPr>
      <w:r w:rsidRPr="00A350DD">
        <w:rPr>
          <w:sz w:val="28"/>
          <w:szCs w:val="28"/>
        </w:rPr>
        <w:t>бюджетного общеобразовательного учреждения «Комсомольская средняя</w:t>
      </w:r>
      <w:r>
        <w:rPr>
          <w:sz w:val="28"/>
          <w:szCs w:val="28"/>
        </w:rPr>
        <w:t xml:space="preserve"> </w:t>
      </w:r>
      <w:r w:rsidRPr="00A350DD">
        <w:rPr>
          <w:sz w:val="28"/>
          <w:szCs w:val="28"/>
        </w:rPr>
        <w:t>общеобразовательная школа №</w:t>
      </w:r>
      <w:r>
        <w:rPr>
          <w:sz w:val="28"/>
          <w:szCs w:val="28"/>
        </w:rPr>
        <w:t>2</w:t>
      </w:r>
      <w:r w:rsidRPr="00A350DD">
        <w:rPr>
          <w:sz w:val="28"/>
          <w:szCs w:val="28"/>
        </w:rPr>
        <w:t>» за период с 1 января 2019 года по</w:t>
      </w:r>
      <w:r>
        <w:rPr>
          <w:sz w:val="28"/>
          <w:szCs w:val="28"/>
        </w:rPr>
        <w:t xml:space="preserve"> </w:t>
      </w:r>
      <w:r w:rsidRPr="00A350DD">
        <w:rPr>
          <w:sz w:val="28"/>
          <w:szCs w:val="28"/>
        </w:rPr>
        <w:t>31 декабря 2021 года</w:t>
      </w:r>
    </w:p>
    <w:p w14:paraId="0581FE42" w14:textId="77777777" w:rsidR="00A350DD" w:rsidRDefault="00A350DD" w:rsidP="00A350DD">
      <w:pPr>
        <w:ind w:firstLine="708"/>
        <w:jc w:val="center"/>
        <w:rPr>
          <w:sz w:val="28"/>
          <w:szCs w:val="28"/>
        </w:rPr>
      </w:pPr>
    </w:p>
    <w:p w14:paraId="5D5D48A8" w14:textId="4D8A952A" w:rsidR="00A350DD" w:rsidRDefault="00A350DD" w:rsidP="00A350DD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>Проверкой выявлено отсутствие</w:t>
      </w:r>
      <w:r w:rsidRPr="009260A2">
        <w:rPr>
          <w:sz w:val="28"/>
          <w:szCs w:val="28"/>
        </w:rPr>
        <w:t xml:space="preserve"> повышения квалификации </w:t>
      </w:r>
      <w:r w:rsidRPr="009260A2">
        <w:rPr>
          <w:color w:val="000000"/>
          <w:sz w:val="28"/>
          <w:szCs w:val="28"/>
          <w:shd w:val="clear" w:color="auto" w:fill="FFFFFF"/>
        </w:rPr>
        <w:t xml:space="preserve">в сфере закупок </w:t>
      </w:r>
      <w:r>
        <w:rPr>
          <w:color w:val="000000"/>
          <w:sz w:val="28"/>
          <w:szCs w:val="28"/>
          <w:shd w:val="clear" w:color="auto" w:fill="FFFFFF"/>
        </w:rPr>
        <w:t xml:space="preserve">большинства </w:t>
      </w:r>
      <w:r w:rsidRPr="009260A2">
        <w:rPr>
          <w:color w:val="000000"/>
          <w:sz w:val="28"/>
          <w:szCs w:val="28"/>
          <w:shd w:val="clear" w:color="auto" w:fill="FFFFFF"/>
        </w:rPr>
        <w:t>член</w:t>
      </w:r>
      <w:r>
        <w:rPr>
          <w:color w:val="000000"/>
          <w:sz w:val="28"/>
          <w:szCs w:val="28"/>
          <w:shd w:val="clear" w:color="auto" w:fill="FFFFFF"/>
        </w:rPr>
        <w:t>ов</w:t>
      </w:r>
      <w:r w:rsidRPr="009260A2">
        <w:rPr>
          <w:color w:val="000000"/>
          <w:sz w:val="28"/>
          <w:szCs w:val="28"/>
          <w:shd w:val="clear" w:color="auto" w:fill="FFFFFF"/>
        </w:rPr>
        <w:t xml:space="preserve"> Единой комиссии по осуществлению закупок.</w:t>
      </w:r>
    </w:p>
    <w:p w14:paraId="5EB94FC3" w14:textId="1007E9D5" w:rsidR="00A350DD" w:rsidRDefault="00A350DD" w:rsidP="00A350DD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>
        <w:rPr>
          <w:sz w:val="28"/>
          <w:szCs w:val="28"/>
        </w:rPr>
        <w:t>Выявлены</w:t>
      </w:r>
      <w:r>
        <w:rPr>
          <w:sz w:val="28"/>
          <w:szCs w:val="28"/>
        </w:rPr>
        <w:t xml:space="preserve"> действия Заказчика по заключению договоров (контрактов) на поставку товара, выполнения работ и оказания услуг в обход обязательных торгов или иных конкурентных способов определения поставщика, если на это нет законных, обоснованных оснований, в результате которых произошло ограничение конкуренции.</w:t>
      </w:r>
    </w:p>
    <w:p w14:paraId="0635D9EA" w14:textId="2551709F" w:rsidR="00A350DD" w:rsidRDefault="00A350DD" w:rsidP="00A350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 xml:space="preserve">Выявлена несвоевременная </w:t>
      </w:r>
      <w:r>
        <w:rPr>
          <w:sz w:val="28"/>
          <w:szCs w:val="28"/>
        </w:rPr>
        <w:t>оплат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по контрактам, согласно условиям контракта.</w:t>
      </w:r>
    </w:p>
    <w:p w14:paraId="5AF592F7" w14:textId="77EC3C14" w:rsidR="00A350DD" w:rsidRDefault="00A350DD" w:rsidP="00A350DD">
      <w:pPr>
        <w:autoSpaceDE w:val="0"/>
        <w:autoSpaceDN w:val="0"/>
        <w:adjustRightInd w:val="0"/>
        <w:ind w:firstLine="708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4. </w:t>
      </w:r>
      <w:r>
        <w:rPr>
          <w:sz w:val="28"/>
          <w:szCs w:val="28"/>
        </w:rPr>
        <w:t>Нарушены</w:t>
      </w:r>
      <w:r>
        <w:rPr>
          <w:sz w:val="28"/>
          <w:szCs w:val="28"/>
        </w:rPr>
        <w:t xml:space="preserve"> требования</w:t>
      </w:r>
      <w:r w:rsidRPr="00D83EB3">
        <w:rPr>
          <w:rFonts w:eastAsia="Calibri"/>
          <w:b/>
          <w:sz w:val="28"/>
          <w:szCs w:val="28"/>
          <w:lang w:eastAsia="en-US"/>
        </w:rPr>
        <w:t xml:space="preserve"> </w:t>
      </w:r>
      <w:r w:rsidRPr="009260A2">
        <w:rPr>
          <w:sz w:val="28"/>
          <w:szCs w:val="28"/>
          <w:shd w:val="clear" w:color="auto" w:fill="FFFFFF"/>
        </w:rPr>
        <w:t>части 1 статьи 23 Закона № 44-ФЗ.</w:t>
      </w:r>
      <w:r w:rsidRPr="00D83EB3">
        <w:rPr>
          <w:b/>
          <w:sz w:val="28"/>
          <w:szCs w:val="28"/>
          <w:shd w:val="clear" w:color="auto" w:fill="FFFFFF"/>
        </w:rPr>
        <w:t xml:space="preserve"> </w:t>
      </w:r>
    </w:p>
    <w:p w14:paraId="1A13E6F9" w14:textId="18D28623" w:rsidR="00A350DD" w:rsidRDefault="00A350DD" w:rsidP="00A350DD">
      <w:pPr>
        <w:autoSpaceDE w:val="0"/>
        <w:autoSpaceDN w:val="0"/>
        <w:adjustRightInd w:val="0"/>
        <w:ind w:firstLine="708"/>
        <w:jc w:val="both"/>
        <w:rPr>
          <w:sz w:val="28"/>
          <w:szCs w:val="28"/>
          <w:shd w:val="clear" w:color="auto" w:fill="FFFFFF"/>
        </w:rPr>
      </w:pPr>
      <w:r w:rsidRPr="00590A68">
        <w:rPr>
          <w:sz w:val="28"/>
          <w:szCs w:val="28"/>
          <w:shd w:val="clear" w:color="auto" w:fill="FFFFFF"/>
        </w:rPr>
        <w:t xml:space="preserve">5. </w:t>
      </w:r>
      <w:r>
        <w:rPr>
          <w:sz w:val="28"/>
          <w:szCs w:val="28"/>
          <w:shd w:val="clear" w:color="auto" w:fill="FFFFFF"/>
        </w:rPr>
        <w:t>Выявлено з</w:t>
      </w:r>
      <w:r>
        <w:rPr>
          <w:sz w:val="28"/>
          <w:szCs w:val="28"/>
          <w:shd w:val="clear" w:color="auto" w:fill="FFFFFF"/>
        </w:rPr>
        <w:t xml:space="preserve">аключение контрактов на закупку товаров (работ, услуг) в соответствии с </w:t>
      </w:r>
      <w:r w:rsidRPr="00590A68">
        <w:rPr>
          <w:sz w:val="28"/>
          <w:szCs w:val="28"/>
          <w:shd w:val="clear" w:color="auto" w:fill="FFFFFF"/>
        </w:rPr>
        <w:t xml:space="preserve">п.4, п.5 ч.1 статьи 93 </w:t>
      </w:r>
      <w:r w:rsidRPr="00590A68">
        <w:rPr>
          <w:sz w:val="28"/>
          <w:szCs w:val="28"/>
        </w:rPr>
        <w:t>Федерального закона № 44-ФЗ</w:t>
      </w:r>
      <w:r w:rsidRPr="00590A6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сверх сумм, </w:t>
      </w:r>
      <w:r>
        <w:rPr>
          <w:sz w:val="28"/>
          <w:szCs w:val="28"/>
          <w:shd w:val="clear" w:color="auto" w:fill="FFFFFF"/>
        </w:rPr>
        <w:t>установленных законодательством</w:t>
      </w:r>
      <w:r w:rsidRPr="00590A68">
        <w:rPr>
          <w:sz w:val="28"/>
          <w:szCs w:val="28"/>
        </w:rPr>
        <w:t>.</w:t>
      </w:r>
      <w:r w:rsidRPr="00590A68">
        <w:rPr>
          <w:sz w:val="28"/>
          <w:szCs w:val="28"/>
          <w:shd w:val="clear" w:color="auto" w:fill="FFFFFF"/>
        </w:rPr>
        <w:t xml:space="preserve"> </w:t>
      </w:r>
    </w:p>
    <w:p w14:paraId="08909EC0" w14:textId="3F8D58D7" w:rsidR="00A350DD" w:rsidRDefault="00A350DD" w:rsidP="00A350DD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shd w:val="clear" w:color="auto" w:fill="FFFFFF"/>
        </w:rPr>
        <w:t xml:space="preserve">6. </w:t>
      </w:r>
      <w:r>
        <w:rPr>
          <w:rFonts w:eastAsia="Calibri"/>
          <w:sz w:val="28"/>
          <w:szCs w:val="28"/>
          <w:lang w:eastAsia="en-US"/>
        </w:rPr>
        <w:t>Нарушены</w:t>
      </w:r>
      <w:r w:rsidRPr="00590A68">
        <w:rPr>
          <w:rFonts w:eastAsia="Calibri"/>
          <w:sz w:val="28"/>
          <w:szCs w:val="28"/>
          <w:lang w:eastAsia="en-US"/>
        </w:rPr>
        <w:t xml:space="preserve"> требования ч.3 статьи 103 Федерального закона № 44-ФЗ</w:t>
      </w:r>
    </w:p>
    <w:p w14:paraId="006E4FD5" w14:textId="06F768E3" w:rsidR="00A350DD" w:rsidRPr="00A350DD" w:rsidRDefault="00A350DD" w:rsidP="00A350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7</w:t>
      </w:r>
      <w:r w:rsidRPr="00C83131">
        <w:rPr>
          <w:sz w:val="28"/>
          <w:szCs w:val="28"/>
          <w:shd w:val="clear" w:color="auto" w:fill="FFFFFF"/>
        </w:rPr>
        <w:t>.</w:t>
      </w:r>
      <w:r w:rsidRPr="00A350DD">
        <w:t xml:space="preserve"> </w:t>
      </w:r>
      <w:r w:rsidRPr="00A350DD">
        <w:rPr>
          <w:sz w:val="28"/>
          <w:szCs w:val="28"/>
        </w:rPr>
        <w:t>Нарушены требования размещения отчета об объеме закупок у</w:t>
      </w:r>
      <w:r>
        <w:rPr>
          <w:sz w:val="28"/>
          <w:szCs w:val="28"/>
        </w:rPr>
        <w:t xml:space="preserve"> </w:t>
      </w:r>
      <w:r w:rsidRPr="00A350DD">
        <w:rPr>
          <w:sz w:val="28"/>
          <w:szCs w:val="28"/>
        </w:rPr>
        <w:t>субъектов малого предпринимательства и социально ориентированных</w:t>
      </w:r>
      <w:r>
        <w:rPr>
          <w:sz w:val="28"/>
          <w:szCs w:val="28"/>
        </w:rPr>
        <w:t xml:space="preserve"> </w:t>
      </w:r>
      <w:r w:rsidRPr="00A350DD">
        <w:rPr>
          <w:sz w:val="28"/>
          <w:szCs w:val="28"/>
        </w:rPr>
        <w:t>некоммерческих организаций (содержащего недостоверную информацию),предусмотренных законодательством Российской Федерации о контрактной</w:t>
      </w:r>
      <w:r>
        <w:rPr>
          <w:sz w:val="28"/>
          <w:szCs w:val="28"/>
        </w:rPr>
        <w:t xml:space="preserve"> </w:t>
      </w:r>
      <w:r w:rsidRPr="00A350DD">
        <w:rPr>
          <w:sz w:val="28"/>
          <w:szCs w:val="28"/>
        </w:rPr>
        <w:t>системе в сфере закупок.</w:t>
      </w:r>
    </w:p>
    <w:p w14:paraId="22F95FF1" w14:textId="77777777" w:rsidR="00A350DD" w:rsidRPr="00041997" w:rsidRDefault="00A350DD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14:paraId="666C4F71" w14:textId="77777777" w:rsidR="0047422A" w:rsidRDefault="0047422A"/>
    <w:sectPr w:rsidR="00474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0DD"/>
    <w:rsid w:val="0047422A"/>
    <w:rsid w:val="00A3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7D50E"/>
  <w15:chartTrackingRefBased/>
  <w15:docId w15:val="{D636F8D5-4431-4BC8-A2E3-C0A939F7A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Paunkina</dc:creator>
  <cp:keywords/>
  <dc:description/>
  <cp:lastModifiedBy>Paunkina</cp:lastModifiedBy>
  <cp:revision>1</cp:revision>
  <dcterms:created xsi:type="dcterms:W3CDTF">2022-11-23T09:07:00Z</dcterms:created>
  <dcterms:modified xsi:type="dcterms:W3CDTF">2022-11-23T09:16:00Z</dcterms:modified>
</cp:coreProperties>
</file>