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9"/>
      </w:tblGrid>
      <w:tr w:rsidR="002C2778" w:rsidRPr="00757DF3" w14:paraId="12F83774" w14:textId="77777777" w:rsidTr="006A38A3">
        <w:trPr>
          <w:cantSplit/>
          <w:trHeight w:val="2827"/>
          <w:jc w:val="center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14:paraId="4DC79DF3" w14:textId="4ADFDFFF" w:rsidR="002C2778" w:rsidRPr="00757DF3" w:rsidRDefault="002C2778" w:rsidP="002C27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DF3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546CFFA" wp14:editId="6DC0EE77">
                  <wp:extent cx="7429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75C0C6" w14:textId="77777777" w:rsidR="002C2778" w:rsidRPr="00757DF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757DF3">
              <w:rPr>
                <w:rFonts w:ascii="Times New Roman" w:hAnsi="Times New Roman" w:cs="Times New Roman"/>
                <w:color w:val="auto"/>
              </w:rPr>
              <w:t>ФИНАНСОВОЕ</w:t>
            </w:r>
          </w:p>
          <w:p w14:paraId="20716025" w14:textId="77777777" w:rsidR="002C2778" w:rsidRPr="00757DF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757DF3">
              <w:rPr>
                <w:rFonts w:ascii="Times New Roman" w:hAnsi="Times New Roman" w:cs="Times New Roman"/>
                <w:color w:val="auto"/>
              </w:rPr>
              <w:t>УПРАВЛЕНИЕ</w:t>
            </w:r>
          </w:p>
          <w:p w14:paraId="38823AB7" w14:textId="77777777" w:rsidR="002C2778" w:rsidRPr="00757DF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757DF3">
              <w:rPr>
                <w:rFonts w:ascii="Times New Roman" w:hAnsi="Times New Roman" w:cs="Times New Roman"/>
                <w:color w:val="auto"/>
              </w:rPr>
              <w:t>АДМИНИСТРАЦИИ</w:t>
            </w:r>
          </w:p>
          <w:p w14:paraId="77135F0F" w14:textId="77777777" w:rsidR="002C2778" w:rsidRPr="00757DF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757DF3">
              <w:rPr>
                <w:rFonts w:ascii="Times New Roman" w:hAnsi="Times New Roman" w:cs="Times New Roman"/>
                <w:color w:val="auto"/>
              </w:rPr>
              <w:t>ЧАМЗИНСКОГО</w:t>
            </w:r>
          </w:p>
          <w:p w14:paraId="3D32C7D2" w14:textId="77777777" w:rsidR="002C2778" w:rsidRPr="00757DF3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757DF3">
              <w:rPr>
                <w:rFonts w:ascii="Times New Roman" w:hAnsi="Times New Roman" w:cs="Times New Roman"/>
                <w:color w:val="auto"/>
              </w:rPr>
              <w:t>МУНИЦИПАЛЬНОГО</w:t>
            </w:r>
          </w:p>
          <w:p w14:paraId="6028A96A" w14:textId="77777777" w:rsidR="002C2778" w:rsidRPr="00757DF3" w:rsidRDefault="002C2778" w:rsidP="0026776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DF3">
              <w:rPr>
                <w:rFonts w:ascii="Times New Roman" w:hAnsi="Times New Roman" w:cs="Times New Roman"/>
                <w:b/>
                <w:bCs/>
              </w:rPr>
              <w:t>РАЙОНА РЕСПУБЛИКИ МОРДОВИЯ</w:t>
            </w:r>
          </w:p>
        </w:tc>
      </w:tr>
    </w:tbl>
    <w:p w14:paraId="4CF5B69E" w14:textId="77777777" w:rsidR="009F6545" w:rsidRPr="00757DF3" w:rsidRDefault="009F6545" w:rsidP="002C2778">
      <w:pPr>
        <w:ind w:firstLine="0"/>
        <w:jc w:val="center"/>
        <w:rPr>
          <w:rFonts w:ascii="Times New Roman" w:hAnsi="Times New Roman" w:cs="Times New Roman"/>
        </w:rPr>
      </w:pPr>
    </w:p>
    <w:p w14:paraId="1CD07680" w14:textId="50970709" w:rsidR="002C2778" w:rsidRPr="00757DF3" w:rsidRDefault="002C2778" w:rsidP="002C2778">
      <w:pPr>
        <w:ind w:firstLine="0"/>
        <w:jc w:val="center"/>
        <w:rPr>
          <w:rFonts w:ascii="Times New Roman" w:hAnsi="Times New Roman" w:cs="Times New Roman"/>
        </w:rPr>
      </w:pPr>
      <w:r w:rsidRPr="00757DF3">
        <w:rPr>
          <w:rFonts w:ascii="Times New Roman" w:hAnsi="Times New Roman" w:cs="Times New Roman"/>
        </w:rPr>
        <w:t>ПРИКАЗ</w:t>
      </w:r>
    </w:p>
    <w:p w14:paraId="454A8536" w14:textId="523084C1" w:rsidR="002C2778" w:rsidRPr="00757DF3" w:rsidRDefault="002C2778" w:rsidP="003F07E9">
      <w:pPr>
        <w:ind w:left="567" w:firstLine="0"/>
        <w:rPr>
          <w:rFonts w:ascii="Times New Roman" w:hAnsi="Times New Roman" w:cs="Times New Roman"/>
        </w:rPr>
      </w:pPr>
      <w:r w:rsidRPr="00757DF3">
        <w:rPr>
          <w:rFonts w:ascii="Times New Roman" w:hAnsi="Times New Roman" w:cs="Times New Roman"/>
        </w:rPr>
        <w:t xml:space="preserve">от </w:t>
      </w:r>
      <w:r w:rsidR="00B75B88" w:rsidRPr="00757DF3">
        <w:rPr>
          <w:rFonts w:ascii="Times New Roman" w:hAnsi="Times New Roman" w:cs="Times New Roman"/>
        </w:rPr>
        <w:t>1</w:t>
      </w:r>
      <w:r w:rsidR="00A83112" w:rsidRPr="00757DF3">
        <w:rPr>
          <w:rFonts w:ascii="Times New Roman" w:hAnsi="Times New Roman" w:cs="Times New Roman"/>
        </w:rPr>
        <w:t>2</w:t>
      </w:r>
      <w:r w:rsidR="00B75B88" w:rsidRPr="00757DF3">
        <w:rPr>
          <w:rFonts w:ascii="Times New Roman" w:hAnsi="Times New Roman" w:cs="Times New Roman"/>
        </w:rPr>
        <w:t>.</w:t>
      </w:r>
      <w:r w:rsidR="00A83112" w:rsidRPr="00757DF3">
        <w:rPr>
          <w:rFonts w:ascii="Times New Roman" w:hAnsi="Times New Roman" w:cs="Times New Roman"/>
        </w:rPr>
        <w:t>10</w:t>
      </w:r>
      <w:r w:rsidR="00B75B88" w:rsidRPr="00757DF3">
        <w:rPr>
          <w:rFonts w:ascii="Times New Roman" w:hAnsi="Times New Roman" w:cs="Times New Roman"/>
        </w:rPr>
        <w:t>.202</w:t>
      </w:r>
      <w:r w:rsidR="00A83112" w:rsidRPr="00757DF3">
        <w:rPr>
          <w:rFonts w:ascii="Times New Roman" w:hAnsi="Times New Roman" w:cs="Times New Roman"/>
        </w:rPr>
        <w:t>2</w:t>
      </w:r>
      <w:r w:rsidRPr="00757DF3">
        <w:rPr>
          <w:rFonts w:ascii="Times New Roman" w:hAnsi="Times New Roman" w:cs="Times New Roman"/>
        </w:rPr>
        <w:t xml:space="preserve">г.                                                                                          </w:t>
      </w:r>
      <w:r w:rsidR="00B75B88" w:rsidRPr="00757DF3">
        <w:rPr>
          <w:rFonts w:ascii="Times New Roman" w:hAnsi="Times New Roman" w:cs="Times New Roman"/>
        </w:rPr>
        <w:t xml:space="preserve">     </w:t>
      </w:r>
      <w:r w:rsidRPr="00757DF3">
        <w:rPr>
          <w:rFonts w:ascii="Times New Roman" w:hAnsi="Times New Roman" w:cs="Times New Roman"/>
        </w:rPr>
        <w:t xml:space="preserve">          № </w:t>
      </w:r>
      <w:r w:rsidR="00A83112" w:rsidRPr="00757DF3">
        <w:rPr>
          <w:rFonts w:ascii="Times New Roman" w:hAnsi="Times New Roman" w:cs="Times New Roman"/>
        </w:rPr>
        <w:t>97</w:t>
      </w:r>
      <w:r w:rsidR="000C02BE" w:rsidRPr="00757DF3">
        <w:rPr>
          <w:rFonts w:ascii="Times New Roman" w:hAnsi="Times New Roman" w:cs="Times New Roman"/>
        </w:rPr>
        <w:t xml:space="preserve"> </w:t>
      </w:r>
      <w:r w:rsidRPr="00757DF3">
        <w:rPr>
          <w:rFonts w:ascii="Times New Roman" w:hAnsi="Times New Roman" w:cs="Times New Roman"/>
        </w:rPr>
        <w:t>- «В»</w:t>
      </w:r>
    </w:p>
    <w:p w14:paraId="2AF0A08D" w14:textId="77777777" w:rsidR="006A38A3" w:rsidRPr="00757DF3" w:rsidRDefault="006A38A3" w:rsidP="003F07E9">
      <w:pPr>
        <w:ind w:left="567" w:firstLine="0"/>
        <w:rPr>
          <w:rFonts w:ascii="Times New Roman" w:hAnsi="Times New Roman" w:cs="Times New Roman"/>
        </w:rPr>
      </w:pPr>
    </w:p>
    <w:p w14:paraId="31AB63C0" w14:textId="6541E98E" w:rsidR="000C02BE" w:rsidRPr="00757DF3" w:rsidRDefault="00B75B88" w:rsidP="000C02BE">
      <w:pPr>
        <w:jc w:val="center"/>
        <w:rPr>
          <w:rFonts w:ascii="Times New Roman" w:hAnsi="Times New Roman" w:cs="Times New Roman"/>
          <w:b/>
          <w:bCs/>
        </w:rPr>
      </w:pPr>
      <w:r w:rsidRPr="00757DF3">
        <w:rPr>
          <w:rFonts w:ascii="Times New Roman" w:hAnsi="Times New Roman" w:cs="Times New Roman"/>
          <w:b/>
          <w:bCs/>
        </w:rPr>
        <w:t xml:space="preserve">О внесении изменений в приказ Финансового управления администрации Чамзинского муниципального района Республики Мордовия от 28.12.2020 года №101-«В» </w:t>
      </w:r>
      <w:r w:rsidR="000C02BE" w:rsidRPr="00757DF3">
        <w:rPr>
          <w:rFonts w:ascii="Times New Roman" w:hAnsi="Times New Roman" w:cs="Times New Roman"/>
          <w:b/>
          <w:bCs/>
        </w:rPr>
        <w:t xml:space="preserve">«Об утверждении Порядка составления и ведения сводной бюджетной росписи районного бюджета Чамзинского муниципального района Республики Мордовия и бюджетный росписей главных распорядителей средств </w:t>
      </w:r>
      <w:r w:rsidR="003D0E3A" w:rsidRPr="00757DF3">
        <w:rPr>
          <w:rFonts w:ascii="Times New Roman" w:hAnsi="Times New Roman" w:cs="Times New Roman"/>
          <w:b/>
          <w:bCs/>
        </w:rPr>
        <w:t xml:space="preserve">районного </w:t>
      </w:r>
      <w:r w:rsidR="000C02BE" w:rsidRPr="00757DF3">
        <w:rPr>
          <w:rFonts w:ascii="Times New Roman" w:hAnsi="Times New Roman" w:cs="Times New Roman"/>
          <w:b/>
          <w:bCs/>
        </w:rPr>
        <w:t>бюджета Чамзинского муниципального района Республики Мордовия (главных администраторов источников финансирования дефицита районного бюджета Чамзинского муниципального района Республики Мордовия»</w:t>
      </w:r>
    </w:p>
    <w:p w14:paraId="0C1F298C" w14:textId="77777777" w:rsidR="000C02BE" w:rsidRPr="00757DF3" w:rsidRDefault="000C02BE" w:rsidP="000C02BE">
      <w:pPr>
        <w:rPr>
          <w:rFonts w:ascii="Times New Roman" w:hAnsi="Times New Roman" w:cs="Times New Roman"/>
        </w:rPr>
      </w:pPr>
    </w:p>
    <w:p w14:paraId="7CFCD138" w14:textId="5316EDC8" w:rsidR="00892F74" w:rsidRPr="00757DF3" w:rsidRDefault="00865ACD" w:rsidP="00865ACD">
      <w:pPr>
        <w:rPr>
          <w:rFonts w:ascii="Times New Roman" w:hAnsi="Times New Roman" w:cs="Times New Roman"/>
          <w:b/>
          <w:bCs/>
        </w:rPr>
      </w:pPr>
      <w:r w:rsidRPr="00757DF3">
        <w:rPr>
          <w:rFonts w:ascii="Times New Roman" w:hAnsi="Times New Roman" w:cs="Times New Roman"/>
        </w:rPr>
        <w:t xml:space="preserve">В </w:t>
      </w:r>
      <w:r w:rsidR="009072D1" w:rsidRPr="00757DF3">
        <w:rPr>
          <w:rFonts w:ascii="Times New Roman" w:hAnsi="Times New Roman" w:cs="Times New Roman"/>
        </w:rPr>
        <w:t xml:space="preserve">целях приведения в соответствие с законодательством Российской Федерации и Республики Мордовия, </w:t>
      </w:r>
      <w:r w:rsidR="009072D1" w:rsidRPr="00757DF3">
        <w:rPr>
          <w:rFonts w:ascii="Times New Roman" w:hAnsi="Times New Roman" w:cs="Times New Roman"/>
          <w:b/>
          <w:bCs/>
        </w:rPr>
        <w:t>приказываю</w:t>
      </w:r>
      <w:r w:rsidR="00892F74" w:rsidRPr="00757DF3">
        <w:rPr>
          <w:rFonts w:ascii="Times New Roman" w:hAnsi="Times New Roman" w:cs="Times New Roman"/>
          <w:b/>
          <w:bCs/>
        </w:rPr>
        <w:t>:</w:t>
      </w:r>
    </w:p>
    <w:p w14:paraId="31ACE341" w14:textId="77777777" w:rsidR="009F6545" w:rsidRPr="00757DF3" w:rsidRDefault="009F6545" w:rsidP="00865ACD">
      <w:pPr>
        <w:rPr>
          <w:rFonts w:ascii="Times New Roman" w:hAnsi="Times New Roman" w:cs="Times New Roman"/>
        </w:rPr>
      </w:pPr>
    </w:p>
    <w:p w14:paraId="299A339E" w14:textId="551445BC" w:rsidR="00865ACD" w:rsidRPr="00757DF3" w:rsidRDefault="00865ACD" w:rsidP="00865ACD">
      <w:pPr>
        <w:rPr>
          <w:rFonts w:ascii="Times New Roman" w:hAnsi="Times New Roman" w:cs="Times New Roman"/>
        </w:rPr>
      </w:pPr>
      <w:bookmarkStart w:id="0" w:name="sub_1"/>
      <w:r w:rsidRPr="00757DF3">
        <w:rPr>
          <w:rFonts w:ascii="Times New Roman" w:hAnsi="Times New Roman" w:cs="Times New Roman"/>
        </w:rPr>
        <w:t xml:space="preserve">1. </w:t>
      </w:r>
      <w:r w:rsidR="00892F74" w:rsidRPr="00757DF3">
        <w:rPr>
          <w:rFonts w:ascii="Times New Roman" w:hAnsi="Times New Roman" w:cs="Times New Roman"/>
        </w:rPr>
        <w:t xml:space="preserve">Внести в </w:t>
      </w:r>
      <w:r w:rsidR="003D0E3A" w:rsidRPr="00757DF3">
        <w:rPr>
          <w:rFonts w:ascii="Times New Roman" w:hAnsi="Times New Roman" w:cs="Times New Roman"/>
        </w:rPr>
        <w:t xml:space="preserve">Порядок </w:t>
      </w:r>
      <w:r w:rsidRPr="00757DF3">
        <w:rPr>
          <w:rFonts w:ascii="Times New Roman" w:hAnsi="Times New Roman" w:cs="Times New Roman"/>
        </w:rPr>
        <w:t xml:space="preserve">составления и ведения сводной бюджетной росписи </w:t>
      </w:r>
      <w:r w:rsidR="003D0E3A" w:rsidRPr="00757DF3">
        <w:rPr>
          <w:rFonts w:ascii="Times New Roman" w:hAnsi="Times New Roman" w:cs="Times New Roman"/>
        </w:rPr>
        <w:t xml:space="preserve">районного </w:t>
      </w:r>
      <w:r w:rsidRPr="00757DF3">
        <w:rPr>
          <w:rFonts w:ascii="Times New Roman" w:hAnsi="Times New Roman" w:cs="Times New Roman"/>
        </w:rPr>
        <w:t xml:space="preserve">бюджета </w:t>
      </w:r>
      <w:r w:rsidR="003D0E3A" w:rsidRPr="00757DF3">
        <w:rPr>
          <w:rFonts w:ascii="Times New Roman" w:hAnsi="Times New Roman" w:cs="Times New Roman"/>
        </w:rPr>
        <w:t xml:space="preserve">Чамзинского муниципального района </w:t>
      </w:r>
      <w:r w:rsidRPr="00757DF3">
        <w:rPr>
          <w:rFonts w:ascii="Times New Roman" w:hAnsi="Times New Roman" w:cs="Times New Roman"/>
        </w:rPr>
        <w:t xml:space="preserve">Республики Мордовия и бюджетных росписей главных распорядителей средств </w:t>
      </w:r>
      <w:r w:rsidR="003D0E3A" w:rsidRPr="00757DF3">
        <w:rPr>
          <w:rFonts w:ascii="Times New Roman" w:hAnsi="Times New Roman" w:cs="Times New Roman"/>
        </w:rPr>
        <w:t xml:space="preserve">районного </w:t>
      </w:r>
      <w:r w:rsidRPr="00757DF3">
        <w:rPr>
          <w:rFonts w:ascii="Times New Roman" w:hAnsi="Times New Roman" w:cs="Times New Roman"/>
        </w:rPr>
        <w:t xml:space="preserve">бюджета </w:t>
      </w:r>
      <w:r w:rsidR="003D0E3A" w:rsidRPr="00757DF3">
        <w:rPr>
          <w:rFonts w:ascii="Times New Roman" w:hAnsi="Times New Roman" w:cs="Times New Roman"/>
        </w:rPr>
        <w:t xml:space="preserve">Чамзинского муниципального района </w:t>
      </w:r>
      <w:r w:rsidRPr="00757DF3">
        <w:rPr>
          <w:rFonts w:ascii="Times New Roman" w:hAnsi="Times New Roman" w:cs="Times New Roman"/>
        </w:rPr>
        <w:t xml:space="preserve">Республики Мордовия (главных администраторов источников финансирования дефицита </w:t>
      </w:r>
      <w:r w:rsidR="003D0E3A" w:rsidRPr="00757DF3">
        <w:rPr>
          <w:rFonts w:ascii="Times New Roman" w:hAnsi="Times New Roman" w:cs="Times New Roman"/>
        </w:rPr>
        <w:t xml:space="preserve">районного </w:t>
      </w:r>
      <w:r w:rsidRPr="00757DF3">
        <w:rPr>
          <w:rFonts w:ascii="Times New Roman" w:hAnsi="Times New Roman" w:cs="Times New Roman"/>
        </w:rPr>
        <w:t xml:space="preserve">бюджета </w:t>
      </w:r>
      <w:r w:rsidR="003D0E3A" w:rsidRPr="00757DF3">
        <w:rPr>
          <w:rFonts w:ascii="Times New Roman" w:hAnsi="Times New Roman" w:cs="Times New Roman"/>
        </w:rPr>
        <w:t xml:space="preserve">Чамзинского муниципального района </w:t>
      </w:r>
      <w:r w:rsidRPr="00757DF3">
        <w:rPr>
          <w:rFonts w:ascii="Times New Roman" w:hAnsi="Times New Roman" w:cs="Times New Roman"/>
        </w:rPr>
        <w:t>Республики Мордовия)</w:t>
      </w:r>
      <w:r w:rsidR="00892F74" w:rsidRPr="00757DF3">
        <w:rPr>
          <w:rFonts w:ascii="Times New Roman" w:hAnsi="Times New Roman" w:cs="Times New Roman"/>
        </w:rPr>
        <w:t>, утвержденный приказом Финансового управления администрации Чамзинского муниципального района Республики Мордовия от 28.12.2020 года №101-«В» «Об утверждении Порядка составления и ведения сводной бюджетной росписи районного бюджета Чамзинского муниципального района Республики Мордовия и бюджетный росписей главных распорядителей средств районного бюджета Чамзинского муниципального района Республики Мордовия (главных администраторов источников финансирования дефицита районного бюджета Чамзинского муниципального района Республики Мордовия» следующие изменения:</w:t>
      </w:r>
    </w:p>
    <w:p w14:paraId="7F671AAA" w14:textId="3CEC1372" w:rsidR="00A83112" w:rsidRPr="00A83112" w:rsidRDefault="00A83112" w:rsidP="00A83112">
      <w:pPr>
        <w:rPr>
          <w:rFonts w:ascii="Times New Roman" w:hAnsi="Times New Roman" w:cs="Times New Roman"/>
        </w:rPr>
      </w:pPr>
      <w:bookmarkStart w:id="1" w:name="sub_2"/>
      <w:bookmarkStart w:id="2" w:name="sub_31"/>
      <w:bookmarkEnd w:id="0"/>
      <w:r w:rsidRPr="00A83112">
        <w:rPr>
          <w:rFonts w:ascii="Times New Roman" w:hAnsi="Times New Roman" w:cs="Times New Roman"/>
        </w:rPr>
        <w:t xml:space="preserve">1) в </w:t>
      </w:r>
      <w:hyperlink r:id="rId9" w:history="1">
        <w:r w:rsidRPr="00A83112">
          <w:rPr>
            <w:rFonts w:ascii="Times New Roman" w:hAnsi="Times New Roman" w:cs="Times New Roman"/>
          </w:rPr>
          <w:t>абзаце втором пункта 3</w:t>
        </w:r>
      </w:hyperlink>
      <w:r w:rsidRPr="00A83112">
        <w:rPr>
          <w:rFonts w:ascii="Times New Roman" w:hAnsi="Times New Roman" w:cs="Times New Roman"/>
        </w:rPr>
        <w:t xml:space="preserve"> слова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групп и подгрупп</w:t>
      </w:r>
      <w:r w:rsidR="001138F9" w:rsidRPr="001138F9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 xml:space="preserve"> заменить словом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групп</w:t>
      </w:r>
      <w:r w:rsidR="001138F9" w:rsidRPr="001138F9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>;</w:t>
      </w:r>
    </w:p>
    <w:p w14:paraId="3176F94C" w14:textId="1134B510" w:rsidR="00A83112" w:rsidRPr="00A83112" w:rsidRDefault="00A83112" w:rsidP="00A83112">
      <w:pPr>
        <w:rPr>
          <w:rFonts w:ascii="Times New Roman" w:hAnsi="Times New Roman" w:cs="Times New Roman"/>
        </w:rPr>
      </w:pPr>
      <w:bookmarkStart w:id="3" w:name="sub_32"/>
      <w:bookmarkEnd w:id="2"/>
      <w:r w:rsidRPr="00A83112">
        <w:rPr>
          <w:rFonts w:ascii="Times New Roman" w:hAnsi="Times New Roman" w:cs="Times New Roman"/>
        </w:rPr>
        <w:t xml:space="preserve">2) в </w:t>
      </w:r>
      <w:hyperlink r:id="rId10" w:history="1">
        <w:r w:rsidRPr="00A83112">
          <w:rPr>
            <w:rFonts w:ascii="Times New Roman" w:hAnsi="Times New Roman" w:cs="Times New Roman"/>
          </w:rPr>
          <w:t>пункте 4</w:t>
        </w:r>
      </w:hyperlink>
      <w:r w:rsidRPr="00A83112">
        <w:rPr>
          <w:rFonts w:ascii="Times New Roman" w:hAnsi="Times New Roman" w:cs="Times New Roman"/>
        </w:rPr>
        <w:t xml:space="preserve"> слово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элементов</w:t>
      </w:r>
      <w:r w:rsidR="001138F9" w:rsidRPr="001138F9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 xml:space="preserve"> заменить словами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подгрупп и элементов</w:t>
      </w:r>
      <w:r w:rsidR="001138F9" w:rsidRPr="001138F9">
        <w:rPr>
          <w:rFonts w:ascii="Times New Roman" w:hAnsi="Times New Roman" w:cs="Times New Roman"/>
        </w:rPr>
        <w:t xml:space="preserve">», </w:t>
      </w:r>
      <w:r w:rsidR="001138F9" w:rsidRPr="006C759E">
        <w:rPr>
          <w:rFonts w:ascii="Times New Roman CYR" w:hAnsi="Times New Roman CYR" w:cs="Times New Roman CYR"/>
        </w:rPr>
        <w:t xml:space="preserve">слова </w:t>
      </w:r>
      <w:r w:rsidR="001138F9" w:rsidRPr="001138F9">
        <w:rPr>
          <w:rFonts w:ascii="Times New Roman CYR" w:hAnsi="Times New Roman CYR" w:cs="Times New Roman CYR"/>
        </w:rPr>
        <w:t>«</w:t>
      </w:r>
      <w:r w:rsidR="001138F9" w:rsidRPr="006C759E">
        <w:rPr>
          <w:rFonts w:ascii="Times New Roman CYR" w:hAnsi="Times New Roman CYR" w:cs="Times New Roman CYR"/>
        </w:rPr>
        <w:t>аналитических кодов, идентифицирующих операции, связанные с целевыми межбюджетными трансфертами (далее - код цели)</w:t>
      </w:r>
      <w:r w:rsidR="001138F9" w:rsidRPr="001138F9">
        <w:rPr>
          <w:rFonts w:ascii="Times New Roman CYR" w:hAnsi="Times New Roman CYR" w:cs="Times New Roman CYR"/>
        </w:rPr>
        <w:t>»</w:t>
      </w:r>
      <w:r w:rsidR="001138F9" w:rsidRPr="006C759E">
        <w:rPr>
          <w:rFonts w:ascii="Times New Roman CYR" w:hAnsi="Times New Roman CYR" w:cs="Times New Roman CYR"/>
        </w:rPr>
        <w:t xml:space="preserve"> заменить словами </w:t>
      </w:r>
      <w:bookmarkStart w:id="4" w:name="_Hlk116470274"/>
      <w:r w:rsidR="001138F9" w:rsidRPr="001138F9">
        <w:rPr>
          <w:rFonts w:ascii="Times New Roman CYR" w:hAnsi="Times New Roman CYR" w:cs="Times New Roman CYR"/>
        </w:rPr>
        <w:t>«</w:t>
      </w:r>
      <w:r w:rsidR="001138F9" w:rsidRPr="006C759E">
        <w:rPr>
          <w:rFonts w:ascii="Times New Roman CYR" w:hAnsi="Times New Roman CYR" w:cs="Times New Roman CYR"/>
        </w:rPr>
        <w:t>аналитических кодов, используемых Федеральным казначейством в целях санкционирования операций с целевыми расходами (далее - аналитический код)</w:t>
      </w:r>
      <w:bookmarkEnd w:id="4"/>
      <w:r w:rsidR="001138F9" w:rsidRPr="001138F9">
        <w:rPr>
          <w:rFonts w:ascii="Times New Roman CYR" w:hAnsi="Times New Roman CYR" w:cs="Times New Roman CYR"/>
        </w:rPr>
        <w:t>»</w:t>
      </w:r>
      <w:r w:rsidRPr="00A83112">
        <w:rPr>
          <w:rFonts w:ascii="Times New Roman" w:hAnsi="Times New Roman" w:cs="Times New Roman"/>
        </w:rPr>
        <w:t>;</w:t>
      </w:r>
    </w:p>
    <w:p w14:paraId="3C46B718" w14:textId="77777777" w:rsidR="00A83112" w:rsidRPr="00A83112" w:rsidRDefault="00A83112" w:rsidP="00A83112">
      <w:pPr>
        <w:rPr>
          <w:rFonts w:ascii="Times New Roman" w:hAnsi="Times New Roman" w:cs="Times New Roman"/>
        </w:rPr>
      </w:pPr>
      <w:bookmarkStart w:id="5" w:name="sub_33"/>
      <w:bookmarkEnd w:id="3"/>
      <w:r w:rsidRPr="00A83112">
        <w:rPr>
          <w:rFonts w:ascii="Times New Roman" w:hAnsi="Times New Roman" w:cs="Times New Roman"/>
        </w:rPr>
        <w:t xml:space="preserve">3) в </w:t>
      </w:r>
      <w:hyperlink r:id="rId11" w:history="1">
        <w:r w:rsidRPr="00A83112">
          <w:rPr>
            <w:rFonts w:ascii="Times New Roman" w:hAnsi="Times New Roman" w:cs="Times New Roman"/>
          </w:rPr>
          <w:t>пункте 7</w:t>
        </w:r>
      </w:hyperlink>
      <w:r w:rsidRPr="00A83112">
        <w:rPr>
          <w:rFonts w:ascii="Times New Roman" w:hAnsi="Times New Roman" w:cs="Times New Roman"/>
        </w:rPr>
        <w:t>:</w:t>
      </w:r>
    </w:p>
    <w:bookmarkEnd w:id="5"/>
    <w:p w14:paraId="7FEAEF6D" w14:textId="5CCEAE0D" w:rsidR="00A83112" w:rsidRPr="00A83112" w:rsidRDefault="00A83112" w:rsidP="00A83112">
      <w:pPr>
        <w:rPr>
          <w:rFonts w:ascii="Times New Roman" w:hAnsi="Times New Roman" w:cs="Times New Roman"/>
        </w:rPr>
      </w:pPr>
      <w:r w:rsidRPr="00A83112">
        <w:rPr>
          <w:rFonts w:ascii="Times New Roman" w:hAnsi="Times New Roman" w:cs="Times New Roman"/>
        </w:rPr>
        <w:t xml:space="preserve">в </w:t>
      </w:r>
      <w:hyperlink r:id="rId12" w:history="1">
        <w:r w:rsidRPr="00A83112">
          <w:rPr>
            <w:rFonts w:ascii="Times New Roman" w:hAnsi="Times New Roman" w:cs="Times New Roman"/>
          </w:rPr>
          <w:t>части первой</w:t>
        </w:r>
      </w:hyperlink>
      <w:r w:rsidRPr="00A83112">
        <w:rPr>
          <w:rFonts w:ascii="Times New Roman" w:hAnsi="Times New Roman" w:cs="Times New Roman"/>
        </w:rPr>
        <w:t xml:space="preserve"> слова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групп и подгрупп</w:t>
      </w:r>
      <w:r w:rsidR="001138F9" w:rsidRPr="001138F9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 xml:space="preserve"> заменить словом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групп</w:t>
      </w:r>
      <w:r w:rsidR="001138F9" w:rsidRPr="001138F9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>;</w:t>
      </w:r>
    </w:p>
    <w:p w14:paraId="72F03563" w14:textId="3691461B" w:rsidR="00A83112" w:rsidRDefault="00A83112" w:rsidP="00A83112">
      <w:pPr>
        <w:rPr>
          <w:rFonts w:ascii="Times New Roman" w:hAnsi="Times New Roman" w:cs="Times New Roman"/>
        </w:rPr>
      </w:pPr>
      <w:r w:rsidRPr="00A83112">
        <w:rPr>
          <w:rFonts w:ascii="Times New Roman" w:hAnsi="Times New Roman" w:cs="Times New Roman"/>
        </w:rPr>
        <w:t xml:space="preserve">в </w:t>
      </w:r>
      <w:hyperlink r:id="rId13" w:history="1">
        <w:r w:rsidRPr="00A83112">
          <w:rPr>
            <w:rFonts w:ascii="Times New Roman" w:hAnsi="Times New Roman" w:cs="Times New Roman"/>
          </w:rPr>
          <w:t>части второй</w:t>
        </w:r>
      </w:hyperlink>
      <w:r w:rsidRPr="00A83112">
        <w:rPr>
          <w:rFonts w:ascii="Times New Roman" w:hAnsi="Times New Roman" w:cs="Times New Roman"/>
        </w:rPr>
        <w:t xml:space="preserve"> слово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элементов</w:t>
      </w:r>
      <w:r w:rsidR="001138F9" w:rsidRPr="001138F9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 xml:space="preserve"> заменить словами </w:t>
      </w:r>
      <w:r w:rsidR="001138F9" w:rsidRPr="001138F9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подгрупп и элементов</w:t>
      </w:r>
      <w:r w:rsidR="001138F9" w:rsidRPr="001138F9">
        <w:rPr>
          <w:rFonts w:ascii="Times New Roman" w:hAnsi="Times New Roman" w:cs="Times New Roman"/>
        </w:rPr>
        <w:t xml:space="preserve">», </w:t>
      </w:r>
      <w:r w:rsidR="001138F9" w:rsidRPr="006C759E">
        <w:rPr>
          <w:rFonts w:ascii="Times New Roman CYR" w:hAnsi="Times New Roman CYR" w:cs="Times New Roman CYR"/>
        </w:rPr>
        <w:t xml:space="preserve">слова </w:t>
      </w:r>
      <w:r w:rsidR="001138F9" w:rsidRPr="001138F9">
        <w:rPr>
          <w:rFonts w:ascii="Times New Roman CYR" w:hAnsi="Times New Roman CYR" w:cs="Times New Roman CYR"/>
        </w:rPr>
        <w:t>«</w:t>
      </w:r>
      <w:r w:rsidR="001138F9" w:rsidRPr="006C759E">
        <w:rPr>
          <w:rFonts w:ascii="Times New Roman CYR" w:hAnsi="Times New Roman CYR" w:cs="Times New Roman CYR"/>
        </w:rPr>
        <w:t>кодов целей</w:t>
      </w:r>
      <w:r w:rsidR="001138F9" w:rsidRPr="001138F9">
        <w:rPr>
          <w:rFonts w:ascii="Times New Roman CYR" w:hAnsi="Times New Roman CYR" w:cs="Times New Roman CYR"/>
        </w:rPr>
        <w:t>»</w:t>
      </w:r>
      <w:r w:rsidR="001138F9" w:rsidRPr="006C759E">
        <w:rPr>
          <w:rFonts w:ascii="Times New Roman CYR" w:hAnsi="Times New Roman CYR" w:cs="Times New Roman CYR"/>
        </w:rPr>
        <w:t xml:space="preserve"> заменить словами </w:t>
      </w:r>
      <w:bookmarkStart w:id="6" w:name="_Hlk116470633"/>
      <w:r w:rsidR="001138F9" w:rsidRPr="001138F9">
        <w:rPr>
          <w:rFonts w:ascii="Times New Roman CYR" w:hAnsi="Times New Roman CYR" w:cs="Times New Roman CYR"/>
        </w:rPr>
        <w:t>«</w:t>
      </w:r>
      <w:r w:rsidR="001138F9" w:rsidRPr="006C759E">
        <w:rPr>
          <w:rFonts w:ascii="Times New Roman CYR" w:hAnsi="Times New Roman CYR" w:cs="Times New Roman CYR"/>
        </w:rPr>
        <w:t>аналитических кодов</w:t>
      </w:r>
      <w:bookmarkEnd w:id="6"/>
      <w:r w:rsidR="001138F9" w:rsidRPr="001138F9">
        <w:rPr>
          <w:rFonts w:ascii="Times New Roman CYR" w:hAnsi="Times New Roman CYR" w:cs="Times New Roman CYR"/>
        </w:rPr>
        <w:t>»</w:t>
      </w:r>
      <w:r w:rsidRPr="00A83112">
        <w:rPr>
          <w:rFonts w:ascii="Times New Roman" w:hAnsi="Times New Roman" w:cs="Times New Roman"/>
        </w:rPr>
        <w:t>;</w:t>
      </w:r>
    </w:p>
    <w:p w14:paraId="7B678686" w14:textId="15208994" w:rsidR="002F41D7" w:rsidRPr="006C759E" w:rsidRDefault="002F41D7" w:rsidP="002F41D7">
      <w:pPr>
        <w:rPr>
          <w:rFonts w:ascii="Times New Roman CYR" w:hAnsi="Times New Roman CYR" w:cs="Times New Roman CYR"/>
        </w:rPr>
      </w:pPr>
      <w:r w:rsidRPr="002F41D7">
        <w:rPr>
          <w:rFonts w:ascii="Times New Roman" w:hAnsi="Times New Roman" w:cs="Times New Roman"/>
        </w:rPr>
        <w:t>4)</w:t>
      </w:r>
      <w:r w:rsidRPr="002F41D7">
        <w:rPr>
          <w:rFonts w:ascii="Times New Roman CYR" w:hAnsi="Times New Roman CYR" w:cs="Times New Roman CYR"/>
        </w:rPr>
        <w:t xml:space="preserve"> </w:t>
      </w:r>
      <w:r w:rsidRPr="006C759E">
        <w:rPr>
          <w:rFonts w:ascii="Times New Roman CYR" w:hAnsi="Times New Roman CYR" w:cs="Times New Roman CYR"/>
        </w:rPr>
        <w:t xml:space="preserve">в </w:t>
      </w:r>
      <w:hyperlink r:id="rId14" w:history="1">
        <w:r w:rsidRPr="006C759E">
          <w:rPr>
            <w:rFonts w:ascii="Times New Roman CYR" w:hAnsi="Times New Roman CYR" w:cs="Times New Roman CYR"/>
          </w:rPr>
          <w:t>части второй пункта 11</w:t>
        </w:r>
      </w:hyperlink>
      <w:r w:rsidRPr="006C759E">
        <w:rPr>
          <w:rFonts w:ascii="Times New Roman CYR" w:hAnsi="Times New Roman CYR" w:cs="Times New Roman CYR"/>
        </w:rPr>
        <w:t xml:space="preserve"> слова </w:t>
      </w:r>
      <w:r w:rsidR="000E4394">
        <w:rPr>
          <w:rFonts w:ascii="Times New Roman CYR" w:hAnsi="Times New Roman CYR" w:cs="Times New Roman CYR"/>
        </w:rPr>
        <w:t>«</w:t>
      </w:r>
      <w:r w:rsidRPr="002F41D7">
        <w:rPr>
          <w:rFonts w:ascii="Times New Roman" w:hAnsi="Times New Roman" w:cs="Times New Roman"/>
          <w:color w:val="000000" w:themeColor="text1"/>
        </w:rPr>
        <w:t>В случае заключения с Управлением Федерального казначейства по Республике Мордовия соглашения о передаче отдельных функций по исполнению районного бюджета</w:t>
      </w:r>
      <w:r w:rsidRPr="002F41D7">
        <w:rPr>
          <w:rFonts w:ascii="Times New Roman CYR" w:hAnsi="Times New Roman CYR" w:cs="Times New Roman CYR"/>
        </w:rPr>
        <w:t xml:space="preserve"> </w:t>
      </w:r>
      <w:r w:rsidRPr="006C759E">
        <w:rPr>
          <w:rFonts w:ascii="Times New Roman CYR" w:hAnsi="Times New Roman CYR" w:cs="Times New Roman CYR"/>
        </w:rPr>
        <w:t>(далее - Соглашение)</w:t>
      </w:r>
      <w:r w:rsidR="000E4394">
        <w:rPr>
          <w:rFonts w:ascii="Times New Roman CYR" w:hAnsi="Times New Roman CYR" w:cs="Times New Roman CYR"/>
        </w:rPr>
        <w:t>»</w:t>
      </w:r>
      <w:r w:rsidRPr="006C759E">
        <w:rPr>
          <w:rFonts w:ascii="Times New Roman CYR" w:hAnsi="Times New Roman CYR" w:cs="Times New Roman CYR"/>
        </w:rPr>
        <w:t xml:space="preserve"> заменить словами </w:t>
      </w:r>
      <w:bookmarkStart w:id="7" w:name="_Hlk116470705"/>
      <w:r w:rsidR="000E4394">
        <w:rPr>
          <w:rFonts w:ascii="Times New Roman CYR" w:hAnsi="Times New Roman CYR" w:cs="Times New Roman CYR"/>
        </w:rPr>
        <w:t>«</w:t>
      </w:r>
      <w:r w:rsidRPr="002F41D7">
        <w:rPr>
          <w:rFonts w:ascii="Times New Roman CYR" w:hAnsi="Times New Roman CYR" w:cs="Times New Roman CYR"/>
        </w:rPr>
        <w:t xml:space="preserve">В случае направления в Управление Федерального казначейства по Республике Мордовия обращения Администрации Чамзинского муниципального района Республики Мордовия о передаче функций финансового органа </w:t>
      </w:r>
      <w:r w:rsidRPr="002F41D7">
        <w:rPr>
          <w:rFonts w:ascii="Times New Roman CYR" w:hAnsi="Times New Roman CYR" w:cs="Times New Roman CYR"/>
        </w:rPr>
        <w:lastRenderedPageBreak/>
        <w:t>Чамзинского муниципального района Республики Мордовия, связанных с исполнением бюджета Чамзинского муниципального района Республики Мордовия (далее - обращение),</w:t>
      </w:r>
      <w:r w:rsidR="000E4394">
        <w:rPr>
          <w:rFonts w:ascii="Times New Roman CYR" w:hAnsi="Times New Roman CYR" w:cs="Times New Roman CYR"/>
        </w:rPr>
        <w:t>»</w:t>
      </w:r>
      <w:r w:rsidRPr="006C759E">
        <w:rPr>
          <w:rFonts w:ascii="Times New Roman CYR" w:hAnsi="Times New Roman CYR" w:cs="Times New Roman CYR"/>
        </w:rPr>
        <w:t>;</w:t>
      </w:r>
      <w:bookmarkEnd w:id="7"/>
    </w:p>
    <w:p w14:paraId="73C784CD" w14:textId="0CC44F50" w:rsidR="002F41D7" w:rsidRPr="006C759E" w:rsidRDefault="002F41D7" w:rsidP="002F41D7">
      <w:pPr>
        <w:rPr>
          <w:rFonts w:ascii="Times New Roman CYR" w:hAnsi="Times New Roman CYR" w:cs="Times New Roman CYR"/>
        </w:rPr>
      </w:pPr>
      <w:r w:rsidRPr="002F41D7">
        <w:rPr>
          <w:rFonts w:ascii="Times New Roman" w:hAnsi="Times New Roman" w:cs="Times New Roman"/>
        </w:rPr>
        <w:t>5)</w:t>
      </w:r>
      <w:r w:rsidRPr="002F41D7">
        <w:rPr>
          <w:rFonts w:ascii="Times New Roman CYR" w:hAnsi="Times New Roman CYR" w:cs="Times New Roman CYR"/>
        </w:rPr>
        <w:t xml:space="preserve"> </w:t>
      </w:r>
      <w:r w:rsidRPr="006C759E">
        <w:rPr>
          <w:rFonts w:ascii="Times New Roman CYR" w:hAnsi="Times New Roman CYR" w:cs="Times New Roman CYR"/>
        </w:rPr>
        <w:t xml:space="preserve">в </w:t>
      </w:r>
      <w:hyperlink r:id="rId15" w:history="1">
        <w:r w:rsidRPr="006C759E">
          <w:rPr>
            <w:rFonts w:ascii="Times New Roman CYR" w:hAnsi="Times New Roman CYR" w:cs="Times New Roman CYR"/>
          </w:rPr>
          <w:t>части второй пункта 20</w:t>
        </w:r>
      </w:hyperlink>
      <w:r w:rsidRPr="006C759E">
        <w:rPr>
          <w:rFonts w:ascii="Times New Roman CYR" w:hAnsi="Times New Roman CYR" w:cs="Times New Roman CYR"/>
        </w:rPr>
        <w:t xml:space="preserve"> слова </w:t>
      </w:r>
      <w:r w:rsidR="000E4394">
        <w:rPr>
          <w:rFonts w:ascii="Times New Roman CYR" w:hAnsi="Times New Roman CYR" w:cs="Times New Roman CYR"/>
        </w:rPr>
        <w:t>«</w:t>
      </w:r>
      <w:r w:rsidRPr="006C759E">
        <w:rPr>
          <w:rFonts w:ascii="Times New Roman CYR" w:hAnsi="Times New Roman CYR" w:cs="Times New Roman CYR"/>
        </w:rPr>
        <w:t>В случае заключения Соглашения</w:t>
      </w:r>
      <w:r w:rsidR="000E4394">
        <w:rPr>
          <w:rFonts w:ascii="Times New Roman CYR" w:hAnsi="Times New Roman CYR" w:cs="Times New Roman CYR"/>
        </w:rPr>
        <w:t>»</w:t>
      </w:r>
      <w:r w:rsidRPr="006C759E">
        <w:rPr>
          <w:rFonts w:ascii="Times New Roman CYR" w:hAnsi="Times New Roman CYR" w:cs="Times New Roman CYR"/>
        </w:rPr>
        <w:t xml:space="preserve"> заменить словами </w:t>
      </w:r>
      <w:bookmarkStart w:id="8" w:name="_Hlk116471303"/>
      <w:r w:rsidR="000E4394">
        <w:rPr>
          <w:rFonts w:ascii="Times New Roman CYR" w:hAnsi="Times New Roman CYR" w:cs="Times New Roman CYR"/>
        </w:rPr>
        <w:t>«</w:t>
      </w:r>
      <w:r w:rsidRPr="006C759E">
        <w:rPr>
          <w:rFonts w:ascii="Times New Roman CYR" w:hAnsi="Times New Roman CYR" w:cs="Times New Roman CYR"/>
        </w:rPr>
        <w:t>В случае направления обращения</w:t>
      </w:r>
      <w:bookmarkEnd w:id="8"/>
      <w:r w:rsidR="000E4394">
        <w:rPr>
          <w:rFonts w:ascii="Times New Roman CYR" w:hAnsi="Times New Roman CYR" w:cs="Times New Roman CYR"/>
        </w:rPr>
        <w:t>»</w:t>
      </w:r>
      <w:r w:rsidRPr="006C759E">
        <w:rPr>
          <w:rFonts w:ascii="Times New Roman CYR" w:hAnsi="Times New Roman CYR" w:cs="Times New Roman CYR"/>
        </w:rPr>
        <w:t>;</w:t>
      </w:r>
    </w:p>
    <w:p w14:paraId="043CFC7F" w14:textId="45EE0260" w:rsidR="00A83112" w:rsidRPr="00A83112" w:rsidRDefault="000E4394" w:rsidP="00A83112">
      <w:pPr>
        <w:rPr>
          <w:rFonts w:ascii="Times New Roman" w:hAnsi="Times New Roman" w:cs="Times New Roman"/>
        </w:rPr>
      </w:pPr>
      <w:bookmarkStart w:id="9" w:name="sub_34"/>
      <w:r>
        <w:rPr>
          <w:rFonts w:ascii="Times New Roman" w:hAnsi="Times New Roman" w:cs="Times New Roman"/>
        </w:rPr>
        <w:t>6</w:t>
      </w:r>
      <w:r w:rsidR="00A83112" w:rsidRPr="00A83112">
        <w:rPr>
          <w:rFonts w:ascii="Times New Roman" w:hAnsi="Times New Roman" w:cs="Times New Roman"/>
        </w:rPr>
        <w:t xml:space="preserve">) в </w:t>
      </w:r>
      <w:hyperlink r:id="rId16" w:history="1">
        <w:r w:rsidR="00A83112" w:rsidRPr="00A83112">
          <w:rPr>
            <w:rFonts w:ascii="Times New Roman" w:hAnsi="Times New Roman" w:cs="Times New Roman"/>
          </w:rPr>
          <w:t>абзаце втором пункта 22</w:t>
        </w:r>
      </w:hyperlink>
      <w:r w:rsidR="00A83112" w:rsidRPr="00A83112">
        <w:rPr>
          <w:rFonts w:ascii="Times New Roman" w:hAnsi="Times New Roman" w:cs="Times New Roman"/>
        </w:rPr>
        <w:t xml:space="preserve"> слова </w:t>
      </w:r>
      <w:r>
        <w:rPr>
          <w:rFonts w:ascii="Times New Roman" w:hAnsi="Times New Roman" w:cs="Times New Roman"/>
        </w:rPr>
        <w:t>«</w:t>
      </w:r>
      <w:r w:rsidR="00A83112" w:rsidRPr="00A83112">
        <w:rPr>
          <w:rFonts w:ascii="Times New Roman" w:hAnsi="Times New Roman" w:cs="Times New Roman"/>
        </w:rPr>
        <w:t>групп и подгрупп</w:t>
      </w:r>
      <w:r>
        <w:rPr>
          <w:rFonts w:ascii="Times New Roman" w:hAnsi="Times New Roman" w:cs="Times New Roman"/>
        </w:rPr>
        <w:t>»</w:t>
      </w:r>
      <w:r w:rsidR="00A83112" w:rsidRPr="00A83112">
        <w:rPr>
          <w:rFonts w:ascii="Times New Roman" w:hAnsi="Times New Roman" w:cs="Times New Roman"/>
        </w:rPr>
        <w:t xml:space="preserve"> заменить словом </w:t>
      </w:r>
      <w:r>
        <w:rPr>
          <w:rFonts w:ascii="Times New Roman" w:hAnsi="Times New Roman" w:cs="Times New Roman"/>
        </w:rPr>
        <w:t>«</w:t>
      </w:r>
      <w:r w:rsidR="00A83112" w:rsidRPr="00A83112">
        <w:rPr>
          <w:rFonts w:ascii="Times New Roman" w:hAnsi="Times New Roman" w:cs="Times New Roman"/>
        </w:rPr>
        <w:t>групп</w:t>
      </w:r>
      <w:r>
        <w:rPr>
          <w:rFonts w:ascii="Times New Roman" w:hAnsi="Times New Roman" w:cs="Times New Roman"/>
        </w:rPr>
        <w:t>»</w:t>
      </w:r>
      <w:r w:rsidR="00A83112" w:rsidRPr="00A83112">
        <w:rPr>
          <w:rFonts w:ascii="Times New Roman" w:hAnsi="Times New Roman" w:cs="Times New Roman"/>
        </w:rPr>
        <w:t>;</w:t>
      </w:r>
    </w:p>
    <w:p w14:paraId="32AF4C69" w14:textId="6F1038D6" w:rsidR="00A83112" w:rsidRPr="00A83112" w:rsidRDefault="000E4394" w:rsidP="00A83112">
      <w:pPr>
        <w:rPr>
          <w:rFonts w:ascii="Times New Roman" w:hAnsi="Times New Roman" w:cs="Times New Roman"/>
        </w:rPr>
      </w:pPr>
      <w:bookmarkStart w:id="10" w:name="sub_35"/>
      <w:bookmarkEnd w:id="9"/>
      <w:r>
        <w:rPr>
          <w:rFonts w:ascii="Times New Roman" w:hAnsi="Times New Roman" w:cs="Times New Roman"/>
        </w:rPr>
        <w:t>7</w:t>
      </w:r>
      <w:r w:rsidR="00A83112" w:rsidRPr="00A83112">
        <w:rPr>
          <w:rFonts w:ascii="Times New Roman" w:hAnsi="Times New Roman" w:cs="Times New Roman"/>
        </w:rPr>
        <w:t xml:space="preserve">) в </w:t>
      </w:r>
      <w:hyperlink r:id="rId17" w:history="1">
        <w:r w:rsidR="00A83112" w:rsidRPr="00A83112">
          <w:rPr>
            <w:rFonts w:ascii="Times New Roman" w:hAnsi="Times New Roman" w:cs="Times New Roman"/>
          </w:rPr>
          <w:t>пункте 23</w:t>
        </w:r>
      </w:hyperlink>
      <w:r w:rsidR="00A83112" w:rsidRPr="00A83112">
        <w:rPr>
          <w:rFonts w:ascii="Times New Roman" w:hAnsi="Times New Roman" w:cs="Times New Roman"/>
        </w:rPr>
        <w:t xml:space="preserve"> слово </w:t>
      </w:r>
      <w:r w:rsidRPr="000E4394">
        <w:rPr>
          <w:rFonts w:ascii="Times New Roman" w:hAnsi="Times New Roman" w:cs="Times New Roman"/>
        </w:rPr>
        <w:t>«</w:t>
      </w:r>
      <w:r w:rsidR="00A83112" w:rsidRPr="00A83112">
        <w:rPr>
          <w:rFonts w:ascii="Times New Roman" w:hAnsi="Times New Roman" w:cs="Times New Roman"/>
        </w:rPr>
        <w:t>элементов</w:t>
      </w:r>
      <w:r w:rsidRPr="000E4394">
        <w:rPr>
          <w:rFonts w:ascii="Times New Roman" w:hAnsi="Times New Roman" w:cs="Times New Roman"/>
        </w:rPr>
        <w:t>»</w:t>
      </w:r>
      <w:r w:rsidR="00A83112" w:rsidRPr="00A83112">
        <w:rPr>
          <w:rFonts w:ascii="Times New Roman" w:hAnsi="Times New Roman" w:cs="Times New Roman"/>
        </w:rPr>
        <w:t xml:space="preserve"> заменить словами </w:t>
      </w:r>
      <w:r w:rsidRPr="000E4394">
        <w:rPr>
          <w:rFonts w:ascii="Times New Roman" w:hAnsi="Times New Roman" w:cs="Times New Roman"/>
        </w:rPr>
        <w:t>«</w:t>
      </w:r>
      <w:r w:rsidR="00A83112" w:rsidRPr="00A83112">
        <w:rPr>
          <w:rFonts w:ascii="Times New Roman" w:hAnsi="Times New Roman" w:cs="Times New Roman"/>
        </w:rPr>
        <w:t>подгрупп и элементов</w:t>
      </w:r>
      <w:r w:rsidRPr="000E4394">
        <w:rPr>
          <w:rFonts w:ascii="Times New Roman" w:hAnsi="Times New Roman" w:cs="Times New Roman"/>
        </w:rPr>
        <w:t xml:space="preserve">», </w:t>
      </w:r>
      <w:r w:rsidRPr="006C759E">
        <w:rPr>
          <w:rFonts w:ascii="Times New Roman CYR" w:hAnsi="Times New Roman CYR" w:cs="Times New Roman CYR"/>
        </w:rPr>
        <w:t xml:space="preserve">слова </w:t>
      </w:r>
      <w:r w:rsidRPr="000E4394">
        <w:rPr>
          <w:rFonts w:ascii="Times New Roman CYR" w:hAnsi="Times New Roman CYR" w:cs="Times New Roman CYR"/>
        </w:rPr>
        <w:t>«</w:t>
      </w:r>
      <w:r w:rsidRPr="006C759E">
        <w:rPr>
          <w:rFonts w:ascii="Times New Roman CYR" w:hAnsi="Times New Roman CYR" w:cs="Times New Roman CYR"/>
        </w:rPr>
        <w:t>кодов целей</w:t>
      </w:r>
      <w:r w:rsidRPr="000E4394">
        <w:rPr>
          <w:rFonts w:ascii="Times New Roman CYR" w:hAnsi="Times New Roman CYR" w:cs="Times New Roman CYR"/>
        </w:rPr>
        <w:t>»</w:t>
      </w:r>
      <w:r w:rsidRPr="006C759E">
        <w:rPr>
          <w:rFonts w:ascii="Times New Roman CYR" w:hAnsi="Times New Roman CYR" w:cs="Times New Roman CYR"/>
        </w:rPr>
        <w:t xml:space="preserve"> заменить словами </w:t>
      </w:r>
      <w:r w:rsidRPr="000E4394">
        <w:rPr>
          <w:rFonts w:ascii="Times New Roman CYR" w:hAnsi="Times New Roman CYR" w:cs="Times New Roman CYR"/>
        </w:rPr>
        <w:t>«</w:t>
      </w:r>
      <w:r w:rsidRPr="006C759E">
        <w:rPr>
          <w:rFonts w:ascii="Times New Roman CYR" w:hAnsi="Times New Roman CYR" w:cs="Times New Roman CYR"/>
        </w:rPr>
        <w:t>аналитических кодов</w:t>
      </w:r>
      <w:r w:rsidRPr="000E4394">
        <w:rPr>
          <w:rFonts w:ascii="Times New Roman CYR" w:hAnsi="Times New Roman CYR" w:cs="Times New Roman CYR"/>
        </w:rPr>
        <w:t>»</w:t>
      </w:r>
      <w:r w:rsidR="00A83112" w:rsidRPr="00A83112">
        <w:rPr>
          <w:rFonts w:ascii="Times New Roman" w:hAnsi="Times New Roman" w:cs="Times New Roman"/>
        </w:rPr>
        <w:t>;</w:t>
      </w:r>
    </w:p>
    <w:p w14:paraId="0A131B6F" w14:textId="00803E52" w:rsidR="00A83112" w:rsidRPr="00A83112" w:rsidRDefault="000E4394" w:rsidP="00A83112">
      <w:pPr>
        <w:rPr>
          <w:rFonts w:ascii="Times New Roman" w:hAnsi="Times New Roman" w:cs="Times New Roman"/>
        </w:rPr>
      </w:pPr>
      <w:bookmarkStart w:id="11" w:name="sub_36"/>
      <w:bookmarkEnd w:id="10"/>
      <w:r>
        <w:rPr>
          <w:rFonts w:ascii="Times New Roman" w:hAnsi="Times New Roman" w:cs="Times New Roman"/>
        </w:rPr>
        <w:t>8</w:t>
      </w:r>
      <w:r w:rsidR="00A83112" w:rsidRPr="00A83112">
        <w:rPr>
          <w:rFonts w:ascii="Times New Roman" w:hAnsi="Times New Roman" w:cs="Times New Roman"/>
        </w:rPr>
        <w:t xml:space="preserve">) в </w:t>
      </w:r>
      <w:hyperlink r:id="rId18" w:history="1">
        <w:r w:rsidR="00A83112" w:rsidRPr="00A83112">
          <w:rPr>
            <w:rFonts w:ascii="Times New Roman" w:hAnsi="Times New Roman" w:cs="Times New Roman"/>
          </w:rPr>
          <w:t>пункте 26</w:t>
        </w:r>
      </w:hyperlink>
      <w:r w:rsidR="00A83112" w:rsidRPr="00A83112">
        <w:rPr>
          <w:rFonts w:ascii="Times New Roman" w:hAnsi="Times New Roman" w:cs="Times New Roman"/>
        </w:rPr>
        <w:t>:</w:t>
      </w:r>
    </w:p>
    <w:bookmarkEnd w:id="11"/>
    <w:p w14:paraId="1A102926" w14:textId="042E9F43" w:rsidR="00A83112" w:rsidRPr="00A83112" w:rsidRDefault="00A83112" w:rsidP="00A83112">
      <w:pPr>
        <w:rPr>
          <w:rFonts w:ascii="Times New Roman" w:hAnsi="Times New Roman" w:cs="Times New Roman"/>
        </w:rPr>
      </w:pPr>
      <w:r w:rsidRPr="00A83112">
        <w:rPr>
          <w:rFonts w:ascii="Times New Roman" w:hAnsi="Times New Roman" w:cs="Times New Roman"/>
        </w:rPr>
        <w:t xml:space="preserve">в </w:t>
      </w:r>
      <w:hyperlink r:id="rId19" w:history="1">
        <w:r w:rsidRPr="00A83112">
          <w:rPr>
            <w:rFonts w:ascii="Times New Roman" w:hAnsi="Times New Roman" w:cs="Times New Roman"/>
          </w:rPr>
          <w:t>части первой</w:t>
        </w:r>
      </w:hyperlink>
      <w:r w:rsidRPr="00A83112">
        <w:rPr>
          <w:rFonts w:ascii="Times New Roman" w:hAnsi="Times New Roman" w:cs="Times New Roman"/>
        </w:rPr>
        <w:t xml:space="preserve"> слова </w:t>
      </w:r>
      <w:r w:rsidR="000E4394">
        <w:rPr>
          <w:rFonts w:ascii="Times New Roman" w:hAnsi="Times New Roman" w:cs="Times New Roman"/>
        </w:rPr>
        <w:t>«г</w:t>
      </w:r>
      <w:r w:rsidRPr="00A83112">
        <w:rPr>
          <w:rFonts w:ascii="Times New Roman" w:hAnsi="Times New Roman" w:cs="Times New Roman"/>
        </w:rPr>
        <w:t>рупп и подгрупп</w:t>
      </w:r>
      <w:r w:rsidR="000E4394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 xml:space="preserve"> заменить словом </w:t>
      </w:r>
      <w:r w:rsidR="000E4394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групп</w:t>
      </w:r>
      <w:r w:rsidR="000E4394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>;</w:t>
      </w:r>
    </w:p>
    <w:p w14:paraId="790756A4" w14:textId="3DB4BF22" w:rsidR="00A83112" w:rsidRDefault="00A83112" w:rsidP="00A83112">
      <w:pPr>
        <w:rPr>
          <w:rFonts w:ascii="Times New Roman" w:hAnsi="Times New Roman" w:cs="Times New Roman"/>
        </w:rPr>
      </w:pPr>
      <w:r w:rsidRPr="00A83112">
        <w:rPr>
          <w:rFonts w:ascii="Times New Roman" w:hAnsi="Times New Roman" w:cs="Times New Roman"/>
        </w:rPr>
        <w:t xml:space="preserve">в </w:t>
      </w:r>
      <w:hyperlink r:id="rId20" w:history="1">
        <w:r w:rsidRPr="00A83112">
          <w:rPr>
            <w:rFonts w:ascii="Times New Roman" w:hAnsi="Times New Roman" w:cs="Times New Roman"/>
          </w:rPr>
          <w:t>части второй</w:t>
        </w:r>
      </w:hyperlink>
      <w:r w:rsidRPr="00A83112">
        <w:rPr>
          <w:rFonts w:ascii="Times New Roman" w:hAnsi="Times New Roman" w:cs="Times New Roman"/>
        </w:rPr>
        <w:t xml:space="preserve"> слово </w:t>
      </w:r>
      <w:r w:rsidR="000E4394" w:rsidRPr="000E4394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элементов</w:t>
      </w:r>
      <w:r w:rsidR="000E4394" w:rsidRPr="000E4394">
        <w:rPr>
          <w:rFonts w:ascii="Times New Roman" w:hAnsi="Times New Roman" w:cs="Times New Roman"/>
        </w:rPr>
        <w:t>»</w:t>
      </w:r>
      <w:r w:rsidRPr="00A83112">
        <w:rPr>
          <w:rFonts w:ascii="Times New Roman" w:hAnsi="Times New Roman" w:cs="Times New Roman"/>
        </w:rPr>
        <w:t xml:space="preserve"> заменить словами </w:t>
      </w:r>
      <w:r w:rsidR="000E4394" w:rsidRPr="000E4394">
        <w:rPr>
          <w:rFonts w:ascii="Times New Roman" w:hAnsi="Times New Roman" w:cs="Times New Roman"/>
        </w:rPr>
        <w:t>«</w:t>
      </w:r>
      <w:r w:rsidRPr="00A83112">
        <w:rPr>
          <w:rFonts w:ascii="Times New Roman" w:hAnsi="Times New Roman" w:cs="Times New Roman"/>
        </w:rPr>
        <w:t>подгрупп и элементов</w:t>
      </w:r>
      <w:r w:rsidR="000E4394" w:rsidRPr="000E4394">
        <w:rPr>
          <w:rFonts w:ascii="Times New Roman" w:hAnsi="Times New Roman" w:cs="Times New Roman"/>
        </w:rPr>
        <w:t xml:space="preserve">», </w:t>
      </w:r>
      <w:r w:rsidR="000E4394" w:rsidRPr="006C759E">
        <w:rPr>
          <w:rFonts w:ascii="Times New Roman CYR" w:hAnsi="Times New Roman CYR" w:cs="Times New Roman CYR"/>
        </w:rPr>
        <w:t xml:space="preserve">слова </w:t>
      </w:r>
      <w:r w:rsidR="000E4394" w:rsidRPr="000E4394">
        <w:rPr>
          <w:rFonts w:ascii="Times New Roman CYR" w:hAnsi="Times New Roman CYR" w:cs="Times New Roman CYR"/>
        </w:rPr>
        <w:t>«</w:t>
      </w:r>
      <w:r w:rsidR="000E4394" w:rsidRPr="006C759E">
        <w:rPr>
          <w:rFonts w:ascii="Times New Roman CYR" w:hAnsi="Times New Roman CYR" w:cs="Times New Roman CYR"/>
        </w:rPr>
        <w:t>кодов целей</w:t>
      </w:r>
      <w:r w:rsidR="000E4394" w:rsidRPr="000E4394">
        <w:rPr>
          <w:rFonts w:ascii="Times New Roman CYR" w:hAnsi="Times New Roman CYR" w:cs="Times New Roman CYR"/>
        </w:rPr>
        <w:t>»</w:t>
      </w:r>
      <w:r w:rsidR="000E4394" w:rsidRPr="006C759E">
        <w:rPr>
          <w:rFonts w:ascii="Times New Roman CYR" w:hAnsi="Times New Roman CYR" w:cs="Times New Roman CYR"/>
        </w:rPr>
        <w:t xml:space="preserve"> заменить словами </w:t>
      </w:r>
      <w:r w:rsidR="000E4394" w:rsidRPr="000E4394">
        <w:rPr>
          <w:rFonts w:ascii="Times New Roman CYR" w:hAnsi="Times New Roman CYR" w:cs="Times New Roman CYR"/>
        </w:rPr>
        <w:t>«</w:t>
      </w:r>
      <w:r w:rsidR="000E4394" w:rsidRPr="006C759E">
        <w:rPr>
          <w:rFonts w:ascii="Times New Roman CYR" w:hAnsi="Times New Roman CYR" w:cs="Times New Roman CYR"/>
        </w:rPr>
        <w:t>аналитических кодов</w:t>
      </w:r>
      <w:r w:rsidR="000E4394" w:rsidRPr="000E4394">
        <w:rPr>
          <w:rFonts w:ascii="Times New Roman CYR" w:hAnsi="Times New Roman CYR" w:cs="Times New Roman CYR"/>
        </w:rPr>
        <w:t>»</w:t>
      </w:r>
      <w:r w:rsidR="000E4394" w:rsidRPr="006C759E">
        <w:rPr>
          <w:rFonts w:ascii="Times New Roman CYR" w:hAnsi="Times New Roman CYR" w:cs="Times New Roman CYR"/>
        </w:rPr>
        <w:t>;</w:t>
      </w:r>
      <w:r w:rsidRPr="00A83112">
        <w:rPr>
          <w:rFonts w:ascii="Times New Roman" w:hAnsi="Times New Roman" w:cs="Times New Roman"/>
        </w:rPr>
        <w:t>.</w:t>
      </w:r>
    </w:p>
    <w:p w14:paraId="11EF704D" w14:textId="5DF6DB4D" w:rsidR="006C759E" w:rsidRPr="006C759E" w:rsidRDefault="000E4394" w:rsidP="006C759E">
      <w:pPr>
        <w:rPr>
          <w:rFonts w:ascii="Times New Roman CYR" w:hAnsi="Times New Roman CYR" w:cs="Times New Roman CYR"/>
        </w:rPr>
      </w:pPr>
      <w:bookmarkStart w:id="12" w:name="sub_27"/>
      <w:r w:rsidRPr="000E4394">
        <w:rPr>
          <w:rFonts w:ascii="Times New Roman CYR" w:hAnsi="Times New Roman CYR" w:cs="Times New Roman CYR"/>
        </w:rPr>
        <w:t>9</w:t>
      </w:r>
      <w:r w:rsidR="006C759E" w:rsidRPr="006C759E">
        <w:rPr>
          <w:rFonts w:ascii="Times New Roman CYR" w:hAnsi="Times New Roman CYR" w:cs="Times New Roman CYR"/>
        </w:rPr>
        <w:t xml:space="preserve">) в </w:t>
      </w:r>
      <w:hyperlink r:id="rId21" w:history="1">
        <w:r w:rsidR="006C759E" w:rsidRPr="006C759E">
          <w:rPr>
            <w:rFonts w:ascii="Times New Roman CYR" w:hAnsi="Times New Roman CYR" w:cs="Times New Roman CYR"/>
          </w:rPr>
          <w:t>части второй пункта 27</w:t>
        </w:r>
      </w:hyperlink>
      <w:r w:rsidR="006C759E" w:rsidRPr="006C759E">
        <w:rPr>
          <w:rFonts w:ascii="Times New Roman CYR" w:hAnsi="Times New Roman CYR" w:cs="Times New Roman CYR"/>
        </w:rPr>
        <w:t xml:space="preserve"> слова </w:t>
      </w:r>
      <w:r w:rsidRPr="000E4394">
        <w:rPr>
          <w:rFonts w:ascii="Times New Roman CYR" w:hAnsi="Times New Roman CYR" w:cs="Times New Roman CYR"/>
        </w:rPr>
        <w:t>«</w:t>
      </w:r>
      <w:r w:rsidR="006C759E" w:rsidRPr="006C759E">
        <w:rPr>
          <w:rFonts w:ascii="Times New Roman CYR" w:hAnsi="Times New Roman CYR" w:cs="Times New Roman CYR"/>
        </w:rPr>
        <w:t>В случае заключения Соглашения</w:t>
      </w:r>
      <w:r w:rsidRPr="000E4394">
        <w:rPr>
          <w:rFonts w:ascii="Times New Roman CYR" w:hAnsi="Times New Roman CYR" w:cs="Times New Roman CYR"/>
        </w:rPr>
        <w:t>»</w:t>
      </w:r>
      <w:r w:rsidR="006C759E" w:rsidRPr="006C759E">
        <w:rPr>
          <w:rFonts w:ascii="Times New Roman CYR" w:hAnsi="Times New Roman CYR" w:cs="Times New Roman CYR"/>
        </w:rPr>
        <w:t xml:space="preserve"> заменить словами </w:t>
      </w:r>
      <w:r w:rsidRPr="000E4394">
        <w:rPr>
          <w:rFonts w:ascii="Times New Roman CYR" w:hAnsi="Times New Roman CYR" w:cs="Times New Roman CYR"/>
        </w:rPr>
        <w:t>«</w:t>
      </w:r>
      <w:r w:rsidR="006C759E" w:rsidRPr="006C759E">
        <w:rPr>
          <w:rFonts w:ascii="Times New Roman CYR" w:hAnsi="Times New Roman CYR" w:cs="Times New Roman CYR"/>
        </w:rPr>
        <w:t>В случае направления обращения</w:t>
      </w:r>
      <w:r w:rsidRPr="000E4394">
        <w:rPr>
          <w:rFonts w:ascii="Times New Roman CYR" w:hAnsi="Times New Roman CYR" w:cs="Times New Roman CYR"/>
        </w:rPr>
        <w:t>»</w:t>
      </w:r>
      <w:r w:rsidR="006C759E" w:rsidRPr="006C759E">
        <w:rPr>
          <w:rFonts w:ascii="Times New Roman CYR" w:hAnsi="Times New Roman CYR" w:cs="Times New Roman CYR"/>
        </w:rPr>
        <w:t>;</w:t>
      </w:r>
    </w:p>
    <w:p w14:paraId="29B40102" w14:textId="302FA635" w:rsidR="006C759E" w:rsidRPr="006C759E" w:rsidRDefault="000E4394" w:rsidP="006C759E">
      <w:pPr>
        <w:rPr>
          <w:rFonts w:ascii="Times New Roman CYR" w:hAnsi="Times New Roman CYR" w:cs="Times New Roman CYR"/>
        </w:rPr>
      </w:pPr>
      <w:bookmarkStart w:id="13" w:name="sub_28"/>
      <w:bookmarkEnd w:id="12"/>
      <w:r w:rsidRPr="000E4394">
        <w:rPr>
          <w:rFonts w:ascii="Times New Roman CYR" w:hAnsi="Times New Roman CYR" w:cs="Times New Roman CYR"/>
        </w:rPr>
        <w:t>10</w:t>
      </w:r>
      <w:r w:rsidR="006C759E" w:rsidRPr="006C759E">
        <w:rPr>
          <w:rFonts w:ascii="Times New Roman CYR" w:hAnsi="Times New Roman CYR" w:cs="Times New Roman CYR"/>
        </w:rPr>
        <w:t xml:space="preserve">) в </w:t>
      </w:r>
      <w:hyperlink r:id="rId22" w:history="1">
        <w:r w:rsidR="006C759E" w:rsidRPr="006C759E">
          <w:rPr>
            <w:rFonts w:ascii="Times New Roman CYR" w:hAnsi="Times New Roman CYR" w:cs="Times New Roman CYR"/>
          </w:rPr>
          <w:t>части второй пункта 36</w:t>
        </w:r>
      </w:hyperlink>
      <w:r w:rsidR="006C759E" w:rsidRPr="006C759E">
        <w:rPr>
          <w:rFonts w:ascii="Times New Roman CYR" w:hAnsi="Times New Roman CYR" w:cs="Times New Roman CYR"/>
        </w:rPr>
        <w:t xml:space="preserve"> слова </w:t>
      </w:r>
      <w:r w:rsidRPr="000E4394">
        <w:rPr>
          <w:rFonts w:ascii="Times New Roman CYR" w:hAnsi="Times New Roman CYR" w:cs="Times New Roman CYR"/>
        </w:rPr>
        <w:t>«</w:t>
      </w:r>
      <w:r w:rsidR="006C759E" w:rsidRPr="006C759E">
        <w:rPr>
          <w:rFonts w:ascii="Times New Roman CYR" w:hAnsi="Times New Roman CYR" w:cs="Times New Roman CYR"/>
        </w:rPr>
        <w:t xml:space="preserve">В случае заключения Соглашения" заменить словами </w:t>
      </w:r>
      <w:r w:rsidRPr="000E4394">
        <w:rPr>
          <w:rFonts w:ascii="Times New Roman CYR" w:hAnsi="Times New Roman CYR" w:cs="Times New Roman CYR"/>
        </w:rPr>
        <w:t>«</w:t>
      </w:r>
      <w:r w:rsidR="006C759E" w:rsidRPr="006C759E">
        <w:rPr>
          <w:rFonts w:ascii="Times New Roman CYR" w:hAnsi="Times New Roman CYR" w:cs="Times New Roman CYR"/>
        </w:rPr>
        <w:t>В случае направления обращения</w:t>
      </w:r>
      <w:r w:rsidRPr="000E4394">
        <w:rPr>
          <w:rFonts w:ascii="Times New Roman CYR" w:hAnsi="Times New Roman CYR" w:cs="Times New Roman CYR"/>
        </w:rPr>
        <w:t>»</w:t>
      </w:r>
      <w:r w:rsidR="006C759E" w:rsidRPr="006C759E">
        <w:rPr>
          <w:rFonts w:ascii="Times New Roman CYR" w:hAnsi="Times New Roman CYR" w:cs="Times New Roman CYR"/>
        </w:rPr>
        <w:t>.</w:t>
      </w:r>
    </w:p>
    <w:bookmarkEnd w:id="13"/>
    <w:p w14:paraId="30668644" w14:textId="77777777" w:rsidR="009F6545" w:rsidRPr="00757DF3" w:rsidRDefault="009F6545" w:rsidP="00865ACD">
      <w:pPr>
        <w:rPr>
          <w:rFonts w:ascii="Times New Roman" w:hAnsi="Times New Roman" w:cs="Times New Roman"/>
        </w:rPr>
      </w:pPr>
      <w:r w:rsidRPr="00757DF3">
        <w:rPr>
          <w:rFonts w:ascii="Times New Roman" w:hAnsi="Times New Roman" w:cs="Times New Roman"/>
        </w:rPr>
        <w:t>2</w:t>
      </w:r>
      <w:r w:rsidR="00865ACD" w:rsidRPr="00757DF3">
        <w:rPr>
          <w:rFonts w:ascii="Times New Roman" w:hAnsi="Times New Roman" w:cs="Times New Roman"/>
        </w:rPr>
        <w:t>. Настоящий приказ вступает в силу с</w:t>
      </w:r>
      <w:r w:rsidRPr="00757DF3">
        <w:rPr>
          <w:rFonts w:ascii="Times New Roman" w:hAnsi="Times New Roman" w:cs="Times New Roman"/>
        </w:rPr>
        <w:t>о дня его подписания.</w:t>
      </w:r>
    </w:p>
    <w:bookmarkEnd w:id="1"/>
    <w:p w14:paraId="5C8BB73B" w14:textId="24AB27A4" w:rsidR="00751DEF" w:rsidRPr="00757DF3" w:rsidRDefault="00751DEF" w:rsidP="009A4453">
      <w:pPr>
        <w:pStyle w:val="a6"/>
        <w:rPr>
          <w:rFonts w:ascii="Times New Roman" w:hAnsi="Times New Roman" w:cs="Times New Roman"/>
        </w:rPr>
      </w:pPr>
    </w:p>
    <w:p w14:paraId="551C823D" w14:textId="077B146A" w:rsidR="00C73268" w:rsidRPr="00757DF3" w:rsidRDefault="00C73268" w:rsidP="009A4453">
      <w:pPr>
        <w:pStyle w:val="a6"/>
        <w:rPr>
          <w:rFonts w:ascii="Times New Roman" w:hAnsi="Times New Roman" w:cs="Times New Roman"/>
        </w:rPr>
      </w:pPr>
    </w:p>
    <w:p w14:paraId="17CAEBD2" w14:textId="5EC58B70" w:rsidR="009F6545" w:rsidRPr="00757DF3" w:rsidRDefault="009F6545" w:rsidP="009A4453">
      <w:pPr>
        <w:pStyle w:val="a6"/>
        <w:rPr>
          <w:rFonts w:ascii="Times New Roman" w:hAnsi="Times New Roman" w:cs="Times New Roman"/>
        </w:rPr>
      </w:pPr>
    </w:p>
    <w:p w14:paraId="5B8331B6" w14:textId="77777777" w:rsidR="009F6545" w:rsidRPr="00757DF3" w:rsidRDefault="009F6545" w:rsidP="009A4453">
      <w:pPr>
        <w:pStyle w:val="a6"/>
        <w:rPr>
          <w:rFonts w:ascii="Times New Roman" w:hAnsi="Times New Roman" w:cs="Times New Roman"/>
        </w:rPr>
      </w:pPr>
      <w:bookmarkStart w:id="14" w:name="_GoBack"/>
      <w:bookmarkEnd w:id="14"/>
    </w:p>
    <w:p w14:paraId="4B7BBEE9" w14:textId="1CB862BD" w:rsidR="009A4453" w:rsidRPr="00757DF3" w:rsidRDefault="009A4453" w:rsidP="003D0E3A">
      <w:pPr>
        <w:pStyle w:val="a6"/>
        <w:ind w:firstLine="0"/>
        <w:rPr>
          <w:rFonts w:ascii="Times New Roman" w:hAnsi="Times New Roman" w:cs="Times New Roman"/>
        </w:rPr>
      </w:pPr>
      <w:r w:rsidRPr="00757DF3">
        <w:rPr>
          <w:rFonts w:ascii="Times New Roman" w:hAnsi="Times New Roman" w:cs="Times New Roman"/>
        </w:rPr>
        <w:t>Начальник Финансового управления</w:t>
      </w:r>
    </w:p>
    <w:p w14:paraId="140C890C" w14:textId="77777777" w:rsidR="009A4453" w:rsidRPr="00757DF3" w:rsidRDefault="009A4453" w:rsidP="003D0E3A">
      <w:pPr>
        <w:pStyle w:val="a6"/>
        <w:ind w:firstLine="0"/>
        <w:rPr>
          <w:rFonts w:ascii="Times New Roman" w:hAnsi="Times New Roman" w:cs="Times New Roman"/>
        </w:rPr>
      </w:pPr>
      <w:r w:rsidRPr="00757DF3">
        <w:rPr>
          <w:rFonts w:ascii="Times New Roman" w:hAnsi="Times New Roman" w:cs="Times New Roman"/>
        </w:rPr>
        <w:t>администрации Чамзинского</w:t>
      </w:r>
    </w:p>
    <w:p w14:paraId="68B0BB08" w14:textId="392B5CD2" w:rsidR="009A4453" w:rsidRPr="00757DF3" w:rsidRDefault="009A4453" w:rsidP="003D0E3A">
      <w:pPr>
        <w:pStyle w:val="a6"/>
        <w:ind w:firstLine="0"/>
        <w:rPr>
          <w:rFonts w:ascii="Times New Roman" w:hAnsi="Times New Roman" w:cs="Times New Roman"/>
        </w:rPr>
      </w:pPr>
      <w:r w:rsidRPr="00757DF3">
        <w:rPr>
          <w:rFonts w:ascii="Times New Roman" w:hAnsi="Times New Roman" w:cs="Times New Roman"/>
        </w:rPr>
        <w:t>муниципального района</w:t>
      </w:r>
      <w:r w:rsidR="006A38A3" w:rsidRPr="00757DF3">
        <w:rPr>
          <w:rFonts w:ascii="Times New Roman" w:hAnsi="Times New Roman" w:cs="Times New Roman"/>
        </w:rPr>
        <w:t xml:space="preserve">       </w:t>
      </w:r>
      <w:r w:rsidR="003D0E3A" w:rsidRPr="00757DF3">
        <w:rPr>
          <w:rFonts w:ascii="Times New Roman" w:hAnsi="Times New Roman" w:cs="Times New Roman"/>
        </w:rPr>
        <w:t xml:space="preserve">             </w:t>
      </w:r>
      <w:r w:rsidRPr="00757DF3">
        <w:rPr>
          <w:rFonts w:ascii="Times New Roman" w:hAnsi="Times New Roman" w:cs="Times New Roman"/>
        </w:rPr>
        <w:t xml:space="preserve">                                                                              </w:t>
      </w:r>
      <w:proofErr w:type="spellStart"/>
      <w:r w:rsidRPr="00757DF3">
        <w:rPr>
          <w:rFonts w:ascii="Times New Roman" w:hAnsi="Times New Roman" w:cs="Times New Roman"/>
        </w:rPr>
        <w:t>Ю.А.Вяткина</w:t>
      </w:r>
      <w:proofErr w:type="spellEnd"/>
    </w:p>
    <w:sectPr w:rsidR="009A4453" w:rsidRPr="00757DF3" w:rsidSect="009F6545">
      <w:headerReference w:type="default" r:id="rId23"/>
      <w:footerReference w:type="default" r:id="rId24"/>
      <w:pgSz w:w="11906" w:h="16838"/>
      <w:pgMar w:top="709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5EB38" w14:textId="77777777" w:rsidR="009072D1" w:rsidRDefault="009072D1" w:rsidP="005F1383">
      <w:r>
        <w:separator/>
      </w:r>
    </w:p>
  </w:endnote>
  <w:endnote w:type="continuationSeparator" w:id="0">
    <w:p w14:paraId="5BDA8B10" w14:textId="77777777" w:rsidR="009072D1" w:rsidRDefault="009072D1" w:rsidP="005F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17778" w14:textId="27E940D2" w:rsidR="009072D1" w:rsidRDefault="009072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CEBBE" w14:textId="77777777" w:rsidR="009072D1" w:rsidRDefault="009072D1" w:rsidP="005F1383">
      <w:r>
        <w:separator/>
      </w:r>
    </w:p>
  </w:footnote>
  <w:footnote w:type="continuationSeparator" w:id="0">
    <w:p w14:paraId="2777D68B" w14:textId="77777777" w:rsidR="009072D1" w:rsidRDefault="009072D1" w:rsidP="005F1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B499" w14:textId="31C24E50" w:rsidR="009072D1" w:rsidRPr="00EB2D4B" w:rsidRDefault="009072D1" w:rsidP="00EB2D4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54477"/>
    <w:multiLevelType w:val="hybridMultilevel"/>
    <w:tmpl w:val="A2F288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B0BF6"/>
    <w:multiLevelType w:val="hybridMultilevel"/>
    <w:tmpl w:val="5C627062"/>
    <w:lvl w:ilvl="0" w:tplc="C7848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702"/>
    <w:rsid w:val="00010702"/>
    <w:rsid w:val="000C02BE"/>
    <w:rsid w:val="000E4394"/>
    <w:rsid w:val="000F5DFB"/>
    <w:rsid w:val="00103310"/>
    <w:rsid w:val="001138F9"/>
    <w:rsid w:val="00127D02"/>
    <w:rsid w:val="001419D4"/>
    <w:rsid w:val="00152FD9"/>
    <w:rsid w:val="00157CD4"/>
    <w:rsid w:val="00177174"/>
    <w:rsid w:val="001B5DC1"/>
    <w:rsid w:val="001E0DBC"/>
    <w:rsid w:val="00222169"/>
    <w:rsid w:val="00267760"/>
    <w:rsid w:val="00274946"/>
    <w:rsid w:val="002C2778"/>
    <w:rsid w:val="002F41D7"/>
    <w:rsid w:val="003500A4"/>
    <w:rsid w:val="00354C3F"/>
    <w:rsid w:val="003C002F"/>
    <w:rsid w:val="003D0E3A"/>
    <w:rsid w:val="003D3BF7"/>
    <w:rsid w:val="003F07E9"/>
    <w:rsid w:val="00446327"/>
    <w:rsid w:val="00476638"/>
    <w:rsid w:val="00484A4E"/>
    <w:rsid w:val="004906E7"/>
    <w:rsid w:val="004D32C1"/>
    <w:rsid w:val="004D55A1"/>
    <w:rsid w:val="0051630E"/>
    <w:rsid w:val="00566DC9"/>
    <w:rsid w:val="00585A87"/>
    <w:rsid w:val="0059016E"/>
    <w:rsid w:val="005E1951"/>
    <w:rsid w:val="005F1383"/>
    <w:rsid w:val="00617CFB"/>
    <w:rsid w:val="00620AEB"/>
    <w:rsid w:val="00666733"/>
    <w:rsid w:val="006A38A3"/>
    <w:rsid w:val="006C185D"/>
    <w:rsid w:val="006C759E"/>
    <w:rsid w:val="006D0B1D"/>
    <w:rsid w:val="006D6CF0"/>
    <w:rsid w:val="006F60E1"/>
    <w:rsid w:val="0073385A"/>
    <w:rsid w:val="00751DEF"/>
    <w:rsid w:val="0075498A"/>
    <w:rsid w:val="00757DF3"/>
    <w:rsid w:val="00773963"/>
    <w:rsid w:val="007A501F"/>
    <w:rsid w:val="007C6B02"/>
    <w:rsid w:val="007E5EF5"/>
    <w:rsid w:val="007F571A"/>
    <w:rsid w:val="00865ACD"/>
    <w:rsid w:val="00892F74"/>
    <w:rsid w:val="009072D1"/>
    <w:rsid w:val="0093527A"/>
    <w:rsid w:val="00940BA2"/>
    <w:rsid w:val="00957993"/>
    <w:rsid w:val="0097101C"/>
    <w:rsid w:val="009955EC"/>
    <w:rsid w:val="00997D74"/>
    <w:rsid w:val="009A4453"/>
    <w:rsid w:val="009D00D7"/>
    <w:rsid w:val="009F6545"/>
    <w:rsid w:val="00A32ADE"/>
    <w:rsid w:val="00A67199"/>
    <w:rsid w:val="00A83112"/>
    <w:rsid w:val="00B75B88"/>
    <w:rsid w:val="00BA075D"/>
    <w:rsid w:val="00BC2D86"/>
    <w:rsid w:val="00C5709A"/>
    <w:rsid w:val="00C73268"/>
    <w:rsid w:val="00C82C52"/>
    <w:rsid w:val="00CC2EC6"/>
    <w:rsid w:val="00D1286C"/>
    <w:rsid w:val="00D13036"/>
    <w:rsid w:val="00D63C3F"/>
    <w:rsid w:val="00D66EE7"/>
    <w:rsid w:val="00DA25FD"/>
    <w:rsid w:val="00DE68B9"/>
    <w:rsid w:val="00DF4246"/>
    <w:rsid w:val="00EB2D4B"/>
    <w:rsid w:val="00ED401F"/>
    <w:rsid w:val="00F109E3"/>
    <w:rsid w:val="00F2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2EB6"/>
  <w15:chartTrackingRefBased/>
  <w15:docId w15:val="{713F5BC8-3874-4322-B6CA-DEA98F96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C27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77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Знак"/>
    <w:basedOn w:val="a"/>
    <w:next w:val="a"/>
    <w:uiPriority w:val="99"/>
    <w:semiHidden/>
    <w:rsid w:val="002C277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2C2778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3F07E9"/>
    <w:rPr>
      <w:b/>
      <w:bCs/>
      <w:color w:val="106BBE"/>
    </w:rPr>
  </w:style>
  <w:style w:type="paragraph" w:customStyle="1" w:styleId="s1">
    <w:name w:val="s_1"/>
    <w:basedOn w:val="a"/>
    <w:rsid w:val="003F07E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No Spacing"/>
    <w:uiPriority w:val="1"/>
    <w:qFormat/>
    <w:rsid w:val="003F07E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500A4"/>
    <w:rPr>
      <w:color w:val="0000FF"/>
      <w:u w:val="single"/>
    </w:rPr>
  </w:style>
  <w:style w:type="paragraph" w:customStyle="1" w:styleId="s37">
    <w:name w:val="s_37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indent1">
    <w:name w:val="indent_1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8">
    <w:name w:val="Цветовое выделение"/>
    <w:uiPriority w:val="99"/>
    <w:rsid w:val="005F1383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5F1383"/>
    <w:pPr>
      <w:ind w:firstLine="0"/>
    </w:pPr>
    <w:rPr>
      <w:rFonts w:ascii="Times New Roman CYR" w:eastAsiaTheme="minorEastAsia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5F1383"/>
    <w:pPr>
      <w:ind w:firstLine="0"/>
      <w:jc w:val="left"/>
    </w:pPr>
    <w:rPr>
      <w:rFonts w:ascii="Courier New" w:eastAsiaTheme="minorEastAsia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5F1383"/>
    <w:pPr>
      <w:ind w:firstLine="0"/>
      <w:jc w:val="left"/>
    </w:pPr>
    <w:rPr>
      <w:rFonts w:ascii="Times New Roman CYR" w:eastAsiaTheme="minorEastAsia" w:hAnsi="Times New Roman CYR" w:cs="Times New Roman CYR"/>
    </w:rPr>
  </w:style>
  <w:style w:type="character" w:customStyle="1" w:styleId="ac">
    <w:name w:val="Цветовое выделение для Текст"/>
    <w:uiPriority w:val="99"/>
    <w:rsid w:val="005F1383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C2D86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BC2D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5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internet.garant.ru/document/redirect/75076108/10072" TargetMode="External"/><Relationship Id="rId18" Type="http://schemas.openxmlformats.org/officeDocument/2006/relationships/hyperlink" Target="http://internet.garant.ru/document/redirect/75076108/1026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75076108/272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5076108/1007" TargetMode="External"/><Relationship Id="rId17" Type="http://schemas.openxmlformats.org/officeDocument/2006/relationships/hyperlink" Target="http://internet.garant.ru/document/redirect/75076108/1023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5076108/10222" TargetMode="External"/><Relationship Id="rId20" Type="http://schemas.openxmlformats.org/officeDocument/2006/relationships/hyperlink" Target="http://internet.garant.ru/document/redirect/75076108/1026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5076108/1007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5076108/10202" TargetMode="External"/><Relationship Id="rId23" Type="http://schemas.openxmlformats.org/officeDocument/2006/relationships/header" Target="header1.xml"/><Relationship Id="rId10" Type="http://schemas.openxmlformats.org/officeDocument/2006/relationships/hyperlink" Target="http://internet.garant.ru/document/redirect/75076108/1004" TargetMode="External"/><Relationship Id="rId19" Type="http://schemas.openxmlformats.org/officeDocument/2006/relationships/hyperlink" Target="http://internet.garant.ru/document/redirect/75076108/102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5076108/10032" TargetMode="External"/><Relationship Id="rId14" Type="http://schemas.openxmlformats.org/officeDocument/2006/relationships/hyperlink" Target="http://internet.garant.ru/document/redirect/75076108/1102" TargetMode="External"/><Relationship Id="rId22" Type="http://schemas.openxmlformats.org/officeDocument/2006/relationships/hyperlink" Target="http://internet.garant.ru/document/redirect/75076108/103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FFB59-C982-4BEA-A554-5720AE576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Bud</cp:lastModifiedBy>
  <cp:revision>11</cp:revision>
  <cp:lastPrinted>2021-06-15T07:35:00Z</cp:lastPrinted>
  <dcterms:created xsi:type="dcterms:W3CDTF">2021-06-15T06:47:00Z</dcterms:created>
  <dcterms:modified xsi:type="dcterms:W3CDTF">2022-10-12T11:26:00Z</dcterms:modified>
</cp:coreProperties>
</file>