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2F14" w:rsidRPr="002202C2" w:rsidRDefault="00EF2F14" w:rsidP="00984CB4">
      <w:pPr>
        <w:spacing w:after="0"/>
        <w:jc w:val="center"/>
        <w:rPr>
          <w:rFonts w:ascii="Times New Roman" w:eastAsia="Times New Roman" w:hAnsi="Times New Roman" w:cs="Times New Roman"/>
          <w:sz w:val="18"/>
          <w:szCs w:val="18"/>
        </w:rPr>
      </w:pPr>
      <w:r w:rsidRPr="002202C2">
        <w:rPr>
          <w:rFonts w:ascii="Times New Roman" w:eastAsia="Times New Roman" w:hAnsi="Times New Roman" w:cs="Times New Roman"/>
          <w:sz w:val="18"/>
          <w:szCs w:val="18"/>
        </w:rPr>
        <w:t>ИНФОРМАЦИОННЫЙ БЮЛЛЕТЕНЬ</w:t>
      </w:r>
    </w:p>
    <w:p w:rsidR="00EF2F14" w:rsidRPr="002202C2" w:rsidRDefault="00EF2F14" w:rsidP="00984CB4">
      <w:pPr>
        <w:spacing w:after="0"/>
        <w:jc w:val="center"/>
        <w:rPr>
          <w:rFonts w:ascii="Times New Roman" w:eastAsia="Times New Roman" w:hAnsi="Times New Roman" w:cs="Times New Roman"/>
          <w:sz w:val="18"/>
          <w:szCs w:val="18"/>
        </w:rPr>
      </w:pPr>
      <w:r w:rsidRPr="002202C2">
        <w:rPr>
          <w:rFonts w:ascii="Times New Roman" w:eastAsia="Times New Roman" w:hAnsi="Times New Roman" w:cs="Times New Roman"/>
          <w:sz w:val="18"/>
          <w:szCs w:val="18"/>
        </w:rPr>
        <w:t>«ВЕСТИ»</w:t>
      </w:r>
    </w:p>
    <w:p w:rsidR="00EF2F14" w:rsidRPr="002202C2" w:rsidRDefault="00EF2F14" w:rsidP="00984CB4">
      <w:pPr>
        <w:spacing w:after="0"/>
        <w:jc w:val="center"/>
        <w:rPr>
          <w:rFonts w:ascii="Times New Roman" w:eastAsia="Times New Roman" w:hAnsi="Times New Roman" w:cs="Times New Roman"/>
          <w:i/>
          <w:sz w:val="18"/>
          <w:szCs w:val="18"/>
        </w:rPr>
      </w:pPr>
      <w:r w:rsidRPr="002202C2">
        <w:rPr>
          <w:rFonts w:ascii="Times New Roman" w:eastAsia="Times New Roman" w:hAnsi="Times New Roman" w:cs="Times New Roman"/>
          <w:i/>
          <w:sz w:val="18"/>
          <w:szCs w:val="18"/>
        </w:rPr>
        <w:t>Медаевского сельского поселения</w:t>
      </w:r>
    </w:p>
    <w:p w:rsidR="00EF2F14" w:rsidRPr="002202C2" w:rsidRDefault="00EF2F14" w:rsidP="00984CB4">
      <w:pPr>
        <w:spacing w:after="0"/>
        <w:jc w:val="center"/>
        <w:rPr>
          <w:rFonts w:ascii="Times New Roman" w:eastAsia="Times New Roman" w:hAnsi="Times New Roman" w:cs="Times New Roman"/>
          <w:i/>
          <w:sz w:val="18"/>
          <w:szCs w:val="18"/>
        </w:rPr>
      </w:pPr>
      <w:r w:rsidRPr="002202C2">
        <w:rPr>
          <w:rFonts w:ascii="Times New Roman" w:eastAsia="Times New Roman" w:hAnsi="Times New Roman" w:cs="Times New Roman"/>
          <w:i/>
          <w:sz w:val="18"/>
          <w:szCs w:val="18"/>
        </w:rPr>
        <w:t>Чамзинского муниципального района</w:t>
      </w:r>
    </w:p>
    <w:p w:rsidR="00EF2F14" w:rsidRPr="002202C2" w:rsidRDefault="00EF2F14" w:rsidP="00984CB4">
      <w:pPr>
        <w:spacing w:after="0"/>
        <w:jc w:val="center"/>
        <w:rPr>
          <w:rFonts w:ascii="Times New Roman" w:eastAsia="Times New Roman" w:hAnsi="Times New Roman" w:cs="Times New Roman"/>
          <w:i/>
          <w:sz w:val="18"/>
          <w:szCs w:val="18"/>
        </w:rPr>
      </w:pPr>
      <w:r w:rsidRPr="002202C2">
        <w:rPr>
          <w:rFonts w:ascii="Times New Roman" w:eastAsia="Times New Roman" w:hAnsi="Times New Roman" w:cs="Times New Roman"/>
          <w:i/>
          <w:sz w:val="18"/>
          <w:szCs w:val="18"/>
        </w:rPr>
        <w:t>Республики Мордовия</w:t>
      </w:r>
    </w:p>
    <w:p w:rsidR="00EF2F14" w:rsidRPr="002202C2" w:rsidRDefault="00EF2F14" w:rsidP="00984CB4">
      <w:pPr>
        <w:spacing w:after="0"/>
        <w:jc w:val="center"/>
        <w:rPr>
          <w:rFonts w:ascii="Times New Roman" w:eastAsia="Times New Roman" w:hAnsi="Times New Roman" w:cs="Times New Roman"/>
          <w:sz w:val="18"/>
          <w:szCs w:val="18"/>
        </w:rPr>
      </w:pPr>
      <w:r w:rsidRPr="002202C2">
        <w:rPr>
          <w:rFonts w:ascii="Times New Roman" w:eastAsia="Times New Roman" w:hAnsi="Times New Roman" w:cs="Times New Roman"/>
          <w:sz w:val="18"/>
          <w:szCs w:val="18"/>
        </w:rPr>
        <w:t>Является официальным изданием Медаевского сельского поселения</w:t>
      </w:r>
    </w:p>
    <w:p w:rsidR="00565263" w:rsidRPr="002202C2" w:rsidRDefault="00006D71" w:rsidP="00984CB4">
      <w:pPr>
        <w:spacing w:after="0"/>
        <w:jc w:val="center"/>
        <w:rPr>
          <w:rFonts w:ascii="Times New Roman" w:eastAsia="Times New Roman" w:hAnsi="Times New Roman" w:cs="Times New Roman"/>
          <w:sz w:val="18"/>
          <w:szCs w:val="18"/>
        </w:rPr>
      </w:pPr>
      <w:r w:rsidRPr="002202C2">
        <w:rPr>
          <w:rFonts w:ascii="Times New Roman" w:eastAsia="Times New Roman" w:hAnsi="Times New Roman" w:cs="Times New Roman"/>
          <w:sz w:val="18"/>
          <w:szCs w:val="18"/>
        </w:rPr>
        <w:t xml:space="preserve">14 </w:t>
      </w:r>
      <w:r w:rsidR="009A3FFD">
        <w:rPr>
          <w:rFonts w:ascii="Times New Roman" w:eastAsia="Times New Roman" w:hAnsi="Times New Roman" w:cs="Times New Roman"/>
          <w:sz w:val="18"/>
          <w:szCs w:val="18"/>
        </w:rPr>
        <w:t>ноября 2022 года  № 83</w:t>
      </w:r>
    </w:p>
    <w:p w:rsidR="00565263" w:rsidRPr="009A3FFD" w:rsidRDefault="00565263" w:rsidP="00565263">
      <w:pPr>
        <w:spacing w:after="0" w:line="240" w:lineRule="auto"/>
        <w:rPr>
          <w:rFonts w:ascii="Times New Roman" w:eastAsia="Times New Roman" w:hAnsi="Times New Roman" w:cs="Arial"/>
          <w:sz w:val="18"/>
          <w:szCs w:val="18"/>
        </w:rPr>
      </w:pPr>
    </w:p>
    <w:p w:rsidR="009A3FFD" w:rsidRPr="009A3FFD" w:rsidRDefault="009A3FFD" w:rsidP="009A3FFD">
      <w:pPr>
        <w:jc w:val="center"/>
        <w:rPr>
          <w:sz w:val="18"/>
          <w:szCs w:val="18"/>
        </w:rPr>
      </w:pPr>
      <w:r w:rsidRPr="009A3FFD">
        <w:rPr>
          <w:sz w:val="18"/>
          <w:szCs w:val="18"/>
        </w:rPr>
        <w:t>АДМИНИСТРАЦИЯ МЕДАЕВСКОГО СЕЛЬСКОГО ПОСЕЛЕНИЯ ЧАМЗИНСКОГО МУНИЦИПАЛЬНОГО РАЙОНА</w:t>
      </w:r>
      <w:r>
        <w:rPr>
          <w:sz w:val="18"/>
          <w:szCs w:val="18"/>
        </w:rPr>
        <w:t xml:space="preserve"> </w:t>
      </w:r>
      <w:r w:rsidRPr="009A3FFD">
        <w:rPr>
          <w:sz w:val="18"/>
          <w:szCs w:val="18"/>
        </w:rPr>
        <w:t>РЕСПУБЛИКИ МОРДОВИЯ</w:t>
      </w:r>
    </w:p>
    <w:p w:rsidR="009A3FFD" w:rsidRPr="009A3FFD" w:rsidRDefault="009A3FFD" w:rsidP="009A3FFD">
      <w:pPr>
        <w:jc w:val="center"/>
        <w:rPr>
          <w:b/>
          <w:sz w:val="18"/>
          <w:szCs w:val="18"/>
        </w:rPr>
      </w:pPr>
      <w:r w:rsidRPr="009A3FFD">
        <w:rPr>
          <w:b/>
          <w:sz w:val="18"/>
          <w:szCs w:val="18"/>
        </w:rPr>
        <w:t>ПОСТАНОВЛЕНИЕ</w:t>
      </w:r>
    </w:p>
    <w:p w:rsidR="009A3FFD" w:rsidRPr="009A3FFD" w:rsidRDefault="009A3FFD" w:rsidP="009A3FFD">
      <w:pPr>
        <w:jc w:val="center"/>
        <w:rPr>
          <w:sz w:val="18"/>
          <w:szCs w:val="18"/>
        </w:rPr>
      </w:pPr>
      <w:r w:rsidRPr="009A3FFD">
        <w:rPr>
          <w:sz w:val="18"/>
          <w:szCs w:val="18"/>
        </w:rPr>
        <w:t>14.11.2022 г.                                                                                                      № 59</w:t>
      </w:r>
    </w:p>
    <w:p w:rsidR="009A3FFD" w:rsidRPr="009A3FFD" w:rsidRDefault="009A3FFD" w:rsidP="009A3FFD">
      <w:pPr>
        <w:jc w:val="center"/>
        <w:rPr>
          <w:sz w:val="18"/>
          <w:szCs w:val="18"/>
        </w:rPr>
      </w:pPr>
      <w:r w:rsidRPr="009A3FFD">
        <w:rPr>
          <w:sz w:val="18"/>
          <w:szCs w:val="18"/>
        </w:rPr>
        <w:t>с. Медаево</w:t>
      </w:r>
    </w:p>
    <w:p w:rsidR="009A3FFD" w:rsidRPr="009A3FFD" w:rsidRDefault="009A3FFD" w:rsidP="009A3FFD">
      <w:pPr>
        <w:ind w:right="-2"/>
        <w:jc w:val="center"/>
        <w:rPr>
          <w:b/>
          <w:sz w:val="18"/>
          <w:szCs w:val="18"/>
        </w:rPr>
      </w:pPr>
      <w:r w:rsidRPr="009A3FFD">
        <w:rPr>
          <w:b/>
          <w:sz w:val="18"/>
          <w:szCs w:val="18"/>
        </w:rPr>
        <w:t>О внесении изменений в постановление администрации Медаевского сельского поселения от 06.02.2020г. № 13/1 «Об утверждении Административного регламента  предоставления  муниципальной услуги по Согласованию создания мест (площадок) накопления твердых коммунальных отходов на территории МО « Медаевское сельское поселение»</w:t>
      </w:r>
    </w:p>
    <w:p w:rsidR="009A3FFD" w:rsidRPr="009A3FFD" w:rsidRDefault="009A3FFD" w:rsidP="009A3FFD">
      <w:pPr>
        <w:pStyle w:val="ab"/>
        <w:ind w:firstLine="708"/>
        <w:jc w:val="both"/>
        <w:rPr>
          <w:b/>
          <w:sz w:val="18"/>
          <w:szCs w:val="18"/>
        </w:rPr>
      </w:pPr>
      <w:r w:rsidRPr="009A3FFD">
        <w:rPr>
          <w:sz w:val="18"/>
          <w:szCs w:val="18"/>
        </w:rPr>
        <w:t xml:space="preserve">В целях приведения нормативно-правовых актов в соответствие с действующим законодательством, в соответствии с Постановлением Правительства РФ от 15.08.2022 г. № 1415 "О внесении изменений в некоторые акты Правительства Российской Федерации", на основании предложения прокуратуры района от 26.08.2022 г., Администрация Медаевского сельского поселения  </w:t>
      </w:r>
      <w:r w:rsidRPr="009A3FFD">
        <w:rPr>
          <w:b/>
          <w:spacing w:val="60"/>
          <w:sz w:val="18"/>
          <w:szCs w:val="18"/>
        </w:rPr>
        <w:t>постановляет:</w:t>
      </w:r>
    </w:p>
    <w:p w:rsidR="009A3FFD" w:rsidRPr="009A3FFD" w:rsidRDefault="009A3FFD" w:rsidP="009A3FFD">
      <w:pPr>
        <w:ind w:right="-2" w:firstLine="708"/>
        <w:jc w:val="both"/>
        <w:rPr>
          <w:sz w:val="18"/>
          <w:szCs w:val="18"/>
        </w:rPr>
      </w:pPr>
      <w:r w:rsidRPr="009A3FFD">
        <w:rPr>
          <w:sz w:val="18"/>
          <w:szCs w:val="18"/>
        </w:rPr>
        <w:t>1. Внести в Административный регламент по предоставлению муниципальной услуги «Об утверждении Административного регламента  предоставления  муниципальной услуги по Согласованию создания мест (площадок) накопления твердых коммунальных отходов на территории МО «Медаевское сельское поселение», утвержденный постановлением Администрации Медаевского сельского поселения от 06.02.2020г. № 13/1, изменения:1) подраздел 2.3. «Результат предоставления муниципальной услуги» раздела 2 «Стандарт предоставления муниципальной услуги» дополнить абзацем следующего содержания:</w:t>
      </w:r>
    </w:p>
    <w:p w:rsidR="009A3FFD" w:rsidRPr="009A3FFD" w:rsidRDefault="009A3FFD" w:rsidP="009A3FFD">
      <w:pPr>
        <w:pStyle w:val="ab"/>
        <w:ind w:firstLine="708"/>
        <w:jc w:val="both"/>
        <w:rPr>
          <w:sz w:val="18"/>
          <w:szCs w:val="18"/>
        </w:rPr>
      </w:pPr>
      <w:r w:rsidRPr="009A3FFD">
        <w:rPr>
          <w:sz w:val="18"/>
          <w:szCs w:val="18"/>
        </w:rPr>
        <w:t xml:space="preserve"> «Заявителю в качестве результата предоставления услуги обеспечивается по его выбору возможность:</w:t>
      </w:r>
    </w:p>
    <w:p w:rsidR="009A3FFD" w:rsidRPr="009A3FFD" w:rsidRDefault="009A3FFD" w:rsidP="009A3FFD">
      <w:pPr>
        <w:pStyle w:val="ab"/>
        <w:ind w:firstLine="708"/>
        <w:jc w:val="both"/>
        <w:rPr>
          <w:sz w:val="18"/>
          <w:szCs w:val="18"/>
        </w:rPr>
      </w:pPr>
      <w:bookmarkStart w:id="0" w:name="sub_1191"/>
      <w:r w:rsidRPr="009A3FFD">
        <w:rPr>
          <w:sz w:val="18"/>
          <w:szCs w:val="18"/>
        </w:rPr>
        <w:t xml:space="preserve">а) получения электронного документа, подписанного с использованием усиленной квалифицированной </w:t>
      </w:r>
      <w:hyperlink r:id="rId8" w:history="1">
        <w:r w:rsidRPr="009A3FFD">
          <w:rPr>
            <w:rStyle w:val="af2"/>
            <w:sz w:val="18"/>
            <w:szCs w:val="18"/>
          </w:rPr>
          <w:t>электронной подписи</w:t>
        </w:r>
      </w:hyperlink>
      <w:r w:rsidRPr="009A3FFD">
        <w:rPr>
          <w:sz w:val="18"/>
          <w:szCs w:val="18"/>
        </w:rPr>
        <w:t>;</w:t>
      </w:r>
    </w:p>
    <w:p w:rsidR="009A3FFD" w:rsidRPr="009A3FFD" w:rsidRDefault="009A3FFD" w:rsidP="009A3FFD">
      <w:pPr>
        <w:pStyle w:val="ab"/>
        <w:ind w:firstLine="708"/>
        <w:jc w:val="both"/>
        <w:rPr>
          <w:sz w:val="18"/>
          <w:szCs w:val="18"/>
        </w:rPr>
      </w:pPr>
      <w:bookmarkStart w:id="1" w:name="sub_1192"/>
      <w:bookmarkEnd w:id="0"/>
      <w:r w:rsidRPr="009A3FFD">
        <w:rPr>
          <w:sz w:val="18"/>
          <w:szCs w:val="18"/>
        </w:rPr>
        <w:t xml:space="preserve">б) получения информации из государственных (муниципальных) информационных систем, кроме случаев, когда в соответствии с нормативными правовыми актами такая информация требует обязательного ее подписания со стороны органа (организации) усиленной квалифицированной </w:t>
      </w:r>
      <w:hyperlink r:id="rId9" w:history="1">
        <w:r w:rsidRPr="009A3FFD">
          <w:rPr>
            <w:rStyle w:val="af2"/>
            <w:sz w:val="18"/>
            <w:szCs w:val="18"/>
          </w:rPr>
          <w:t>электронной подписью</w:t>
        </w:r>
      </w:hyperlink>
      <w:r w:rsidRPr="009A3FFD">
        <w:rPr>
          <w:sz w:val="18"/>
          <w:szCs w:val="18"/>
        </w:rPr>
        <w:t>;</w:t>
      </w:r>
    </w:p>
    <w:p w:rsidR="009A3FFD" w:rsidRPr="009A3FFD" w:rsidRDefault="009A3FFD" w:rsidP="009A3FFD">
      <w:pPr>
        <w:pStyle w:val="ab"/>
        <w:ind w:firstLine="708"/>
        <w:jc w:val="both"/>
        <w:rPr>
          <w:sz w:val="18"/>
          <w:szCs w:val="18"/>
        </w:rPr>
      </w:pPr>
      <w:bookmarkStart w:id="2" w:name="sub_1193"/>
      <w:bookmarkEnd w:id="1"/>
      <w:r w:rsidRPr="009A3FFD">
        <w:rPr>
          <w:sz w:val="18"/>
          <w:szCs w:val="18"/>
        </w:rPr>
        <w:t>в) внесения изменений в сведения, содержащиеся в государственных (муниципальных) информационных системах на основании информации, содержащейся в запросе и (или) прилагаемых к запросу документах, в случаях, предусмотренных нормативными правовыми актами, регулирующими порядок предоставления услуги;</w:t>
      </w:r>
    </w:p>
    <w:bookmarkEnd w:id="2"/>
    <w:p w:rsidR="009A3FFD" w:rsidRPr="009A3FFD" w:rsidRDefault="009A3FFD" w:rsidP="009A3FFD">
      <w:pPr>
        <w:pStyle w:val="ab"/>
        <w:ind w:firstLine="708"/>
        <w:jc w:val="both"/>
        <w:rPr>
          <w:sz w:val="18"/>
          <w:szCs w:val="18"/>
        </w:rPr>
      </w:pPr>
      <w:r w:rsidRPr="009A3FFD">
        <w:rPr>
          <w:sz w:val="18"/>
          <w:szCs w:val="18"/>
        </w:rPr>
        <w:t xml:space="preserve">г) получения с использованием единого портала электронного документа в машиночитаемом формате, подписанного усиленной квалифицированной </w:t>
      </w:r>
      <w:hyperlink r:id="rId10" w:history="1">
        <w:r w:rsidRPr="009A3FFD">
          <w:rPr>
            <w:rStyle w:val="af2"/>
            <w:sz w:val="18"/>
            <w:szCs w:val="18"/>
          </w:rPr>
          <w:t>электронной подписью</w:t>
        </w:r>
      </w:hyperlink>
      <w:r w:rsidRPr="009A3FFD">
        <w:rPr>
          <w:sz w:val="18"/>
          <w:szCs w:val="18"/>
        </w:rPr>
        <w:t xml:space="preserve"> со стороны органа (организации) (далее - электронный документ в машиночитаемом формате).</w:t>
      </w:r>
    </w:p>
    <w:p w:rsidR="009A3FFD" w:rsidRPr="009A3FFD" w:rsidRDefault="009A3FFD" w:rsidP="009A3FFD">
      <w:pPr>
        <w:pStyle w:val="ab"/>
        <w:ind w:firstLine="708"/>
        <w:jc w:val="both"/>
        <w:rPr>
          <w:sz w:val="18"/>
          <w:szCs w:val="18"/>
        </w:rPr>
      </w:pPr>
      <w:r w:rsidRPr="009A3FFD">
        <w:rPr>
          <w:sz w:val="18"/>
          <w:szCs w:val="18"/>
        </w:rPr>
        <w:t xml:space="preserve">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 подтверждающего содержание электронного документа, являющегося результатом предоставления услуги в других организациях, обладающих правом создания (замены) и выдачи ключа простой электронной подписи в целях предоставления услуг, информационная система которых интегрирована с </w:t>
      </w:r>
      <w:hyperlink r:id="rId11" w:history="1">
        <w:r w:rsidRPr="009A3FFD">
          <w:rPr>
            <w:rStyle w:val="af2"/>
            <w:sz w:val="18"/>
            <w:szCs w:val="18"/>
          </w:rPr>
          <w:t>единым порталом</w:t>
        </w:r>
      </w:hyperlink>
      <w:r w:rsidRPr="009A3FFD">
        <w:rPr>
          <w:sz w:val="18"/>
          <w:szCs w:val="18"/>
        </w:rPr>
        <w:t xml:space="preserve"> в установленном порядке (при наличии у них технической возможности).</w:t>
      </w:r>
    </w:p>
    <w:p w:rsidR="009A3FFD" w:rsidRPr="009A3FFD" w:rsidRDefault="009A3FFD" w:rsidP="009A3FFD">
      <w:pPr>
        <w:pStyle w:val="ab"/>
        <w:ind w:firstLine="708"/>
        <w:jc w:val="both"/>
        <w:rPr>
          <w:sz w:val="18"/>
          <w:szCs w:val="18"/>
        </w:rPr>
      </w:pPr>
      <w:r w:rsidRPr="009A3FFD">
        <w:rPr>
          <w:sz w:val="18"/>
          <w:szCs w:val="18"/>
        </w:rPr>
        <w:t xml:space="preserve">Информация об электронных документах - результатах предоставления услуг, в отношении которых предоставляется возможность, предусмотренная подпунктом а-г) подраздела 2.3. раздела 2, размещается оператором </w:t>
      </w:r>
      <w:hyperlink r:id="rId12" w:history="1">
        <w:r w:rsidRPr="009A3FFD">
          <w:rPr>
            <w:rStyle w:val="af2"/>
            <w:sz w:val="18"/>
            <w:szCs w:val="18"/>
          </w:rPr>
          <w:t>единого портала</w:t>
        </w:r>
      </w:hyperlink>
      <w:r w:rsidRPr="009A3FFD">
        <w:rPr>
          <w:sz w:val="18"/>
          <w:szCs w:val="18"/>
        </w:rPr>
        <w:t xml:space="preserve"> в едином личном кабинете или в электронной форме запроса.</w:t>
      </w:r>
    </w:p>
    <w:p w:rsidR="009A3FFD" w:rsidRPr="009A3FFD" w:rsidRDefault="009A3FFD" w:rsidP="009A3FFD">
      <w:pPr>
        <w:pStyle w:val="ab"/>
        <w:ind w:firstLine="708"/>
        <w:jc w:val="both"/>
        <w:rPr>
          <w:sz w:val="18"/>
          <w:szCs w:val="18"/>
        </w:rPr>
      </w:pPr>
      <w:r w:rsidRPr="009A3FFD">
        <w:rPr>
          <w:sz w:val="18"/>
          <w:szCs w:val="18"/>
        </w:rPr>
        <w:t>Экземпляр электронного документа на бумажном носителе составляется в соответствии с требованиями к содержанию и форме такого документа в случаях, если нормативными правовыми актами Российской Федерации установлены требования к содержанию и форме документа, являющегося результатом оказания государственных и муниципальных услуг».</w:t>
      </w:r>
    </w:p>
    <w:p w:rsidR="009A3FFD" w:rsidRPr="009A3FFD" w:rsidRDefault="009A3FFD" w:rsidP="009A3FFD">
      <w:pPr>
        <w:pStyle w:val="ab"/>
        <w:ind w:firstLine="708"/>
        <w:jc w:val="both"/>
        <w:rPr>
          <w:sz w:val="18"/>
          <w:szCs w:val="18"/>
        </w:rPr>
      </w:pPr>
      <w:r w:rsidRPr="009A3FFD">
        <w:rPr>
          <w:sz w:val="18"/>
          <w:szCs w:val="18"/>
        </w:rPr>
        <w:t>2. Настоящее постановление вступает в силу после  его официального опубликования в Информационном бюллетене «Вести» Медаевского сельского поселения.</w:t>
      </w:r>
    </w:p>
    <w:p w:rsidR="009A3FFD" w:rsidRPr="009A3FFD" w:rsidRDefault="009A3FFD" w:rsidP="009A3FFD">
      <w:pPr>
        <w:pStyle w:val="ab"/>
        <w:jc w:val="both"/>
        <w:rPr>
          <w:sz w:val="18"/>
          <w:szCs w:val="18"/>
        </w:rPr>
      </w:pPr>
    </w:p>
    <w:p w:rsidR="009A3FFD" w:rsidRPr="009A3FFD" w:rsidRDefault="009A3FFD" w:rsidP="009A3FFD">
      <w:pPr>
        <w:pStyle w:val="ab"/>
        <w:rPr>
          <w:sz w:val="18"/>
          <w:szCs w:val="18"/>
        </w:rPr>
      </w:pPr>
      <w:r w:rsidRPr="009A3FFD">
        <w:rPr>
          <w:sz w:val="18"/>
          <w:szCs w:val="18"/>
        </w:rPr>
        <w:t>Глава Медаевского сельского поселения</w:t>
      </w:r>
    </w:p>
    <w:p w:rsidR="009A3FFD" w:rsidRPr="009A3FFD" w:rsidRDefault="009A3FFD" w:rsidP="009A3FFD">
      <w:pPr>
        <w:rPr>
          <w:sz w:val="18"/>
          <w:szCs w:val="18"/>
        </w:rPr>
      </w:pPr>
      <w:r w:rsidRPr="009A3FFD">
        <w:rPr>
          <w:sz w:val="18"/>
          <w:szCs w:val="18"/>
        </w:rPr>
        <w:t>Чамзинского муниципального района</w:t>
      </w:r>
    </w:p>
    <w:p w:rsidR="009A3FFD" w:rsidRPr="009A3FFD" w:rsidRDefault="009A3FFD" w:rsidP="009A3FFD">
      <w:pPr>
        <w:rPr>
          <w:sz w:val="18"/>
          <w:szCs w:val="18"/>
        </w:rPr>
      </w:pPr>
      <w:r w:rsidRPr="009A3FFD">
        <w:rPr>
          <w:sz w:val="18"/>
          <w:szCs w:val="18"/>
        </w:rPr>
        <w:t xml:space="preserve">Республики Мордовия                                                            </w:t>
      </w:r>
      <w:r>
        <w:rPr>
          <w:sz w:val="18"/>
          <w:szCs w:val="18"/>
        </w:rPr>
        <w:t xml:space="preserve">                                                                                      </w:t>
      </w:r>
      <w:r w:rsidRPr="009A3FFD">
        <w:rPr>
          <w:sz w:val="18"/>
          <w:szCs w:val="18"/>
        </w:rPr>
        <w:t xml:space="preserve"> Е.Н.Голубева</w:t>
      </w:r>
    </w:p>
    <w:p w:rsidR="009A3FFD" w:rsidRDefault="009A3FFD" w:rsidP="009A3FFD">
      <w:pPr>
        <w:jc w:val="both"/>
      </w:pPr>
      <w:r>
        <w:t xml:space="preserve">                                                                        </w:t>
      </w:r>
    </w:p>
    <w:p w:rsidR="000D2159" w:rsidRDefault="000D2159" w:rsidP="000D2159">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Информационный бюллетень учреждён решением Совета Депутатов Медаевского сельского поселения № 46 от 26.12.2005г  « Об учреждении средства массовой информации Медаевского сельского поселения»</w:t>
      </w:r>
    </w:p>
    <w:p w:rsidR="009A3FFD" w:rsidRDefault="000D2159" w:rsidP="009A3FFD">
      <w:pPr>
        <w:tabs>
          <w:tab w:val="left" w:pos="1320"/>
          <w:tab w:val="center" w:pos="4960"/>
        </w:tabs>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Редакция газеты: Администрация Медаевского сельского поселения, тел:28-227</w:t>
      </w:r>
      <w:r w:rsidR="00006D71">
        <w:rPr>
          <w:rFonts w:ascii="Times New Roman" w:eastAsia="Times New Roman" w:hAnsi="Times New Roman" w:cs="Times New Roman"/>
          <w:sz w:val="20"/>
          <w:szCs w:val="20"/>
        </w:rPr>
        <w:t xml:space="preserve">Главный редактор : </w:t>
      </w:r>
    </w:p>
    <w:p w:rsidR="000D2159" w:rsidRDefault="009A3FFD" w:rsidP="009A3FFD">
      <w:pPr>
        <w:tabs>
          <w:tab w:val="left" w:pos="1320"/>
          <w:tab w:val="center" w:pos="4960"/>
        </w:tabs>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00006D71">
        <w:rPr>
          <w:rFonts w:ascii="Times New Roman" w:eastAsia="Times New Roman" w:hAnsi="Times New Roman" w:cs="Times New Roman"/>
          <w:sz w:val="20"/>
          <w:szCs w:val="20"/>
        </w:rPr>
        <w:t xml:space="preserve">Глава </w:t>
      </w:r>
      <w:r w:rsidR="000D2159">
        <w:rPr>
          <w:rFonts w:ascii="Times New Roman" w:eastAsia="Times New Roman" w:hAnsi="Times New Roman" w:cs="Times New Roman"/>
          <w:sz w:val="20"/>
          <w:szCs w:val="20"/>
        </w:rPr>
        <w:t xml:space="preserve"> Медаевского сельского поселения Е.Н.Голубева, тел 28-227</w:t>
      </w:r>
    </w:p>
    <w:p w:rsidR="000A4619" w:rsidRDefault="000A4619">
      <w:pPr>
        <w:sectPr w:rsidR="000A4619" w:rsidSect="00006D71">
          <w:headerReference w:type="even" r:id="rId13"/>
          <w:headerReference w:type="default" r:id="rId14"/>
          <w:pgSz w:w="11906" w:h="16838"/>
          <w:pgMar w:top="720" w:right="720" w:bottom="720" w:left="720" w:header="709" w:footer="709" w:gutter="0"/>
          <w:cols w:space="708"/>
          <w:docGrid w:linePitch="360"/>
        </w:sectPr>
      </w:pPr>
    </w:p>
    <w:p w:rsidR="00FB42C7" w:rsidRDefault="00FB42C7"/>
    <w:sectPr w:rsidR="00FB42C7" w:rsidSect="001D2E81">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1635" w:rsidRDefault="00971635" w:rsidP="005B20D8">
      <w:pPr>
        <w:spacing w:after="0" w:line="240" w:lineRule="auto"/>
      </w:pPr>
      <w:r>
        <w:separator/>
      </w:r>
    </w:p>
  </w:endnote>
  <w:endnote w:type="continuationSeparator" w:id="1">
    <w:p w:rsidR="00971635" w:rsidRDefault="00971635" w:rsidP="005B20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1635" w:rsidRDefault="00971635" w:rsidP="005B20D8">
      <w:pPr>
        <w:spacing w:after="0" w:line="240" w:lineRule="auto"/>
      </w:pPr>
      <w:r>
        <w:separator/>
      </w:r>
    </w:p>
  </w:footnote>
  <w:footnote w:type="continuationSeparator" w:id="1">
    <w:p w:rsidR="00971635" w:rsidRDefault="00971635" w:rsidP="005B20D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FB9" w:rsidRDefault="00C44C19" w:rsidP="0092302E">
    <w:pPr>
      <w:pStyle w:val="ad"/>
      <w:framePr w:wrap="around" w:vAnchor="text" w:hAnchor="margin" w:xAlign="right" w:y="1"/>
      <w:rPr>
        <w:rStyle w:val="af1"/>
      </w:rPr>
    </w:pPr>
    <w:r>
      <w:rPr>
        <w:rStyle w:val="af1"/>
      </w:rPr>
      <w:fldChar w:fldCharType="begin"/>
    </w:r>
    <w:r w:rsidR="00565263">
      <w:rPr>
        <w:rStyle w:val="af1"/>
      </w:rPr>
      <w:instrText xml:space="preserve">PAGE  </w:instrText>
    </w:r>
    <w:r>
      <w:rPr>
        <w:rStyle w:val="af1"/>
      </w:rPr>
      <w:fldChar w:fldCharType="end"/>
    </w:r>
  </w:p>
  <w:p w:rsidR="00AE0FB9" w:rsidRDefault="00971635" w:rsidP="00AE0FB9">
    <w:pPr>
      <w:pStyle w:val="ad"/>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FB9" w:rsidRDefault="00971635" w:rsidP="00AE0FB9">
    <w:pPr>
      <w:pStyle w:val="ad"/>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cs="StarSymbol"/>
        <w:sz w:val="18"/>
        <w:szCs w:val="18"/>
      </w:rPr>
    </w:lvl>
    <w:lvl w:ilvl="1">
      <w:start w:val="1"/>
      <w:numFmt w:val="bullet"/>
      <w:lvlText w:val=""/>
      <w:lvlJc w:val="left"/>
      <w:pPr>
        <w:tabs>
          <w:tab w:val="num" w:pos="0"/>
        </w:tabs>
        <w:ind w:left="0" w:firstLine="0"/>
      </w:pPr>
      <w:rPr>
        <w:rFonts w:ascii="Symbol" w:hAnsi="Symbol" w:cs="StarSymbol"/>
        <w:sz w:val="18"/>
        <w:szCs w:val="18"/>
      </w:rPr>
    </w:lvl>
    <w:lvl w:ilvl="2">
      <w:start w:val="1"/>
      <w:numFmt w:val="bullet"/>
      <w:lvlText w:val=""/>
      <w:lvlJc w:val="left"/>
      <w:pPr>
        <w:tabs>
          <w:tab w:val="num" w:pos="0"/>
        </w:tabs>
        <w:ind w:left="0" w:firstLine="0"/>
      </w:pPr>
      <w:rPr>
        <w:rFonts w:ascii="Symbol" w:hAnsi="Symbol" w:cs="StarSymbol"/>
        <w:sz w:val="18"/>
        <w:szCs w:val="18"/>
      </w:rPr>
    </w:lvl>
    <w:lvl w:ilvl="3">
      <w:start w:val="1"/>
      <w:numFmt w:val="bullet"/>
      <w:lvlText w:val=""/>
      <w:lvlJc w:val="left"/>
      <w:pPr>
        <w:tabs>
          <w:tab w:val="num" w:pos="0"/>
        </w:tabs>
        <w:ind w:left="0" w:firstLine="0"/>
      </w:pPr>
      <w:rPr>
        <w:rFonts w:ascii="Symbol" w:hAnsi="Symbol" w:cs="StarSymbol"/>
        <w:sz w:val="18"/>
        <w:szCs w:val="18"/>
      </w:rPr>
    </w:lvl>
    <w:lvl w:ilvl="4">
      <w:start w:val="1"/>
      <w:numFmt w:val="bullet"/>
      <w:lvlText w:val=""/>
      <w:lvlJc w:val="left"/>
      <w:pPr>
        <w:tabs>
          <w:tab w:val="num" w:pos="0"/>
        </w:tabs>
        <w:ind w:left="0" w:firstLine="0"/>
      </w:pPr>
      <w:rPr>
        <w:rFonts w:ascii="Symbol" w:hAnsi="Symbol" w:cs="StarSymbol"/>
        <w:sz w:val="18"/>
        <w:szCs w:val="18"/>
      </w:rPr>
    </w:lvl>
    <w:lvl w:ilvl="5">
      <w:start w:val="1"/>
      <w:numFmt w:val="bullet"/>
      <w:lvlText w:val=""/>
      <w:lvlJc w:val="left"/>
      <w:pPr>
        <w:tabs>
          <w:tab w:val="num" w:pos="0"/>
        </w:tabs>
        <w:ind w:left="0" w:firstLine="0"/>
      </w:pPr>
      <w:rPr>
        <w:rFonts w:ascii="Symbol" w:hAnsi="Symbol" w:cs="StarSymbol"/>
        <w:sz w:val="18"/>
        <w:szCs w:val="18"/>
      </w:rPr>
    </w:lvl>
    <w:lvl w:ilvl="6">
      <w:start w:val="1"/>
      <w:numFmt w:val="bullet"/>
      <w:lvlText w:val=""/>
      <w:lvlJc w:val="left"/>
      <w:pPr>
        <w:tabs>
          <w:tab w:val="num" w:pos="0"/>
        </w:tabs>
        <w:ind w:left="0" w:firstLine="0"/>
      </w:pPr>
      <w:rPr>
        <w:rFonts w:ascii="Symbol" w:hAnsi="Symbol" w:cs="StarSymbol"/>
        <w:sz w:val="18"/>
        <w:szCs w:val="18"/>
      </w:rPr>
    </w:lvl>
    <w:lvl w:ilvl="7">
      <w:start w:val="1"/>
      <w:numFmt w:val="bullet"/>
      <w:lvlText w:val=""/>
      <w:lvlJc w:val="left"/>
      <w:pPr>
        <w:tabs>
          <w:tab w:val="num" w:pos="0"/>
        </w:tabs>
        <w:ind w:left="0" w:firstLine="0"/>
      </w:pPr>
      <w:rPr>
        <w:rFonts w:ascii="Symbol" w:hAnsi="Symbol" w:cs="StarSymbol"/>
        <w:sz w:val="18"/>
        <w:szCs w:val="18"/>
      </w:rPr>
    </w:lvl>
    <w:lvl w:ilvl="8">
      <w:start w:val="1"/>
      <w:numFmt w:val="bullet"/>
      <w:lvlText w:val=""/>
      <w:lvlJc w:val="left"/>
      <w:pPr>
        <w:tabs>
          <w:tab w:val="num" w:pos="0"/>
        </w:tabs>
        <w:ind w:left="0" w:firstLine="0"/>
      </w:pPr>
      <w:rPr>
        <w:rFonts w:ascii="Symbol" w:hAnsi="Symbol" w:cs="StarSymbol"/>
        <w:sz w:val="18"/>
        <w:szCs w:val="18"/>
      </w:rPr>
    </w:lvl>
  </w:abstractNum>
  <w:abstractNum w:abstractNumId="1">
    <w:nsid w:val="1765380A"/>
    <w:multiLevelType w:val="hybridMultilevel"/>
    <w:tmpl w:val="450C296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6AC0AC8"/>
    <w:multiLevelType w:val="multilevel"/>
    <w:tmpl w:val="EFA2E420"/>
    <w:lvl w:ilvl="0">
      <w:start w:val="1"/>
      <w:numFmt w:val="decimal"/>
      <w:lvlText w:val="%1."/>
      <w:lvlJc w:val="left"/>
      <w:pPr>
        <w:ind w:left="1069" w:hanging="360"/>
      </w:pPr>
      <w:rPr>
        <w:rFonts w:hint="default"/>
      </w:rPr>
    </w:lvl>
    <w:lvl w:ilvl="1">
      <w:start w:val="1"/>
      <w:numFmt w:val="decimal"/>
      <w:isLgl/>
      <w:lvlText w:val="%1.%2"/>
      <w:lvlJc w:val="left"/>
      <w:pPr>
        <w:ind w:left="1159" w:hanging="45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
    <w:nsid w:val="4B30242D"/>
    <w:multiLevelType w:val="multilevel"/>
    <w:tmpl w:val="550C04F0"/>
    <w:lvl w:ilvl="0">
      <w:start w:val="1"/>
      <w:numFmt w:val="decimal"/>
      <w:lvlText w:val="%1"/>
      <w:lvlJc w:val="left"/>
      <w:pPr>
        <w:ind w:left="390" w:hanging="390"/>
      </w:pPr>
      <w:rPr>
        <w:rFonts w:hint="default"/>
      </w:rPr>
    </w:lvl>
    <w:lvl w:ilvl="1">
      <w:start w:val="1"/>
      <w:numFmt w:val="decimal"/>
      <w:lvlText w:val="%1.%2"/>
      <w:lvlJc w:val="left"/>
      <w:pPr>
        <w:ind w:left="1098" w:hanging="39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nsid w:val="5A953F9D"/>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abstractNum w:abstractNumId="5">
    <w:nsid w:val="5F807D83"/>
    <w:multiLevelType w:val="multilevel"/>
    <w:tmpl w:val="A0DA6F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5FEC1ED0"/>
    <w:multiLevelType w:val="hybridMultilevel"/>
    <w:tmpl w:val="47529910"/>
    <w:lvl w:ilvl="0" w:tplc="BCFEE1D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79D41F35"/>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num w:numId="1">
    <w:abstractNumId w:val="0"/>
  </w:num>
  <w:num w:numId="2">
    <w:abstractNumId w:val="3"/>
  </w:num>
  <w:num w:numId="3">
    <w:abstractNumId w:val="7"/>
  </w:num>
  <w:num w:numId="4">
    <w:abstractNumId w:val="5"/>
  </w:num>
  <w:num w:numId="5">
    <w:abstractNumId w:val="4"/>
  </w:num>
  <w:num w:numId="6">
    <w:abstractNumId w:val="1"/>
  </w:num>
  <w:num w:numId="7">
    <w:abstractNumId w:val="6"/>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EF2F14"/>
    <w:rsid w:val="00006D71"/>
    <w:rsid w:val="000221FF"/>
    <w:rsid w:val="00033985"/>
    <w:rsid w:val="000A4619"/>
    <w:rsid w:val="000D2159"/>
    <w:rsid w:val="00161FF1"/>
    <w:rsid w:val="00177643"/>
    <w:rsid w:val="001B6980"/>
    <w:rsid w:val="001D2E81"/>
    <w:rsid w:val="001E28D1"/>
    <w:rsid w:val="002202C2"/>
    <w:rsid w:val="002A11A1"/>
    <w:rsid w:val="002E315A"/>
    <w:rsid w:val="002F5361"/>
    <w:rsid w:val="00396378"/>
    <w:rsid w:val="003C3D46"/>
    <w:rsid w:val="003E46D1"/>
    <w:rsid w:val="00565263"/>
    <w:rsid w:val="005B20D8"/>
    <w:rsid w:val="00702FCE"/>
    <w:rsid w:val="00796417"/>
    <w:rsid w:val="00805D16"/>
    <w:rsid w:val="00870D08"/>
    <w:rsid w:val="008F5025"/>
    <w:rsid w:val="00910D0C"/>
    <w:rsid w:val="00971635"/>
    <w:rsid w:val="00984CB4"/>
    <w:rsid w:val="009A3FFD"/>
    <w:rsid w:val="00A4749B"/>
    <w:rsid w:val="00AC1C37"/>
    <w:rsid w:val="00BF7699"/>
    <w:rsid w:val="00C44C19"/>
    <w:rsid w:val="00C74F5E"/>
    <w:rsid w:val="00D12B3E"/>
    <w:rsid w:val="00D15D24"/>
    <w:rsid w:val="00DE7513"/>
    <w:rsid w:val="00E63CBF"/>
    <w:rsid w:val="00EF2F14"/>
    <w:rsid w:val="00EF7CC0"/>
    <w:rsid w:val="00FB42C7"/>
    <w:rsid w:val="00FE40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3985"/>
  </w:style>
  <w:style w:type="paragraph" w:styleId="1">
    <w:name w:val="heading 1"/>
    <w:basedOn w:val="a"/>
    <w:next w:val="a"/>
    <w:link w:val="10"/>
    <w:uiPriority w:val="9"/>
    <w:qFormat/>
    <w:rsid w:val="00E63CB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2A11A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qFormat/>
    <w:rsid w:val="001D2E81"/>
    <w:pPr>
      <w:widowControl w:val="0"/>
      <w:autoSpaceDE w:val="0"/>
      <w:autoSpaceDN w:val="0"/>
      <w:adjustRightInd w:val="0"/>
      <w:spacing w:after="0" w:line="240" w:lineRule="auto"/>
      <w:outlineLvl w:val="3"/>
    </w:pPr>
    <w:rPr>
      <w:rFonts w:ascii="Arial CYR" w:eastAsia="Times New Roman" w:hAnsi="Arial CYR" w:cs="Arial CY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1D2E81"/>
    <w:rPr>
      <w:rFonts w:ascii="Arial CYR" w:eastAsia="Times New Roman" w:hAnsi="Arial CYR" w:cs="Arial CYR"/>
      <w:sz w:val="24"/>
      <w:szCs w:val="24"/>
    </w:rPr>
  </w:style>
  <w:style w:type="paragraph" w:customStyle="1" w:styleId="11">
    <w:name w:val="Знак1 Знак Знак Знак Знак Знак Знак Знак Знак Знак"/>
    <w:basedOn w:val="a"/>
    <w:next w:val="a"/>
    <w:semiHidden/>
    <w:rsid w:val="001D2E81"/>
    <w:pPr>
      <w:spacing w:after="160" w:line="240" w:lineRule="exact"/>
    </w:pPr>
    <w:rPr>
      <w:rFonts w:ascii="Arial" w:eastAsia="Times New Roman" w:hAnsi="Arial" w:cs="Arial"/>
      <w:sz w:val="20"/>
      <w:szCs w:val="20"/>
      <w:lang w:val="en-US" w:eastAsia="en-US"/>
    </w:rPr>
  </w:style>
  <w:style w:type="character" w:styleId="a3">
    <w:name w:val="Hyperlink"/>
    <w:uiPriority w:val="99"/>
    <w:rsid w:val="001D2E81"/>
    <w:rPr>
      <w:color w:val="0000FF"/>
      <w:u w:val="single"/>
    </w:rPr>
  </w:style>
  <w:style w:type="paragraph" w:customStyle="1" w:styleId="ConsNormal">
    <w:name w:val="ConsNormal"/>
    <w:rsid w:val="001D2E81"/>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1D2E81"/>
    <w:pPr>
      <w:suppressAutoHyphens/>
      <w:autoSpaceDE w:val="0"/>
      <w:spacing w:after="0" w:line="240" w:lineRule="auto"/>
      <w:ind w:right="19772"/>
    </w:pPr>
    <w:rPr>
      <w:rFonts w:ascii="Courier New" w:eastAsia="Times New Roman" w:hAnsi="Courier New" w:cs="Courier New"/>
      <w:sz w:val="24"/>
      <w:szCs w:val="24"/>
      <w:lang w:eastAsia="ar-SA"/>
    </w:rPr>
  </w:style>
  <w:style w:type="paragraph" w:styleId="a4">
    <w:name w:val="Balloon Text"/>
    <w:basedOn w:val="a"/>
    <w:link w:val="a5"/>
    <w:semiHidden/>
    <w:rsid w:val="001D2E81"/>
    <w:pPr>
      <w:suppressAutoHyphens/>
      <w:spacing w:after="0" w:line="240" w:lineRule="auto"/>
    </w:pPr>
    <w:rPr>
      <w:rFonts w:ascii="Tahoma" w:eastAsia="Times New Roman" w:hAnsi="Tahoma" w:cs="Tahoma"/>
      <w:sz w:val="16"/>
      <w:szCs w:val="16"/>
      <w:lang w:eastAsia="ar-SA"/>
    </w:rPr>
  </w:style>
  <w:style w:type="character" w:customStyle="1" w:styleId="a5">
    <w:name w:val="Текст выноски Знак"/>
    <w:basedOn w:val="a0"/>
    <w:link w:val="a4"/>
    <w:semiHidden/>
    <w:rsid w:val="001D2E81"/>
    <w:rPr>
      <w:rFonts w:ascii="Tahoma" w:eastAsia="Times New Roman" w:hAnsi="Tahoma" w:cs="Tahoma"/>
      <w:sz w:val="16"/>
      <w:szCs w:val="16"/>
      <w:lang w:eastAsia="ar-SA"/>
    </w:rPr>
  </w:style>
  <w:style w:type="character" w:customStyle="1" w:styleId="FontStyle13">
    <w:name w:val="Font Style13"/>
    <w:rsid w:val="001D2E81"/>
    <w:rPr>
      <w:rFonts w:ascii="Times New Roman" w:hAnsi="Times New Roman" w:cs="Times New Roman"/>
      <w:b/>
      <w:bCs/>
      <w:sz w:val="20"/>
      <w:szCs w:val="20"/>
    </w:rPr>
  </w:style>
  <w:style w:type="paragraph" w:styleId="a6">
    <w:name w:val="Body Text Indent"/>
    <w:basedOn w:val="a"/>
    <w:link w:val="a7"/>
    <w:rsid w:val="001D2E81"/>
    <w:pPr>
      <w:widowControl w:val="0"/>
      <w:spacing w:after="0" w:line="240" w:lineRule="auto"/>
      <w:ind w:hanging="54"/>
      <w:jc w:val="center"/>
    </w:pPr>
    <w:rPr>
      <w:rFonts w:ascii="Times New Roman" w:eastAsia="Times New Roman" w:hAnsi="Times New Roman" w:cs="Times New Roman"/>
      <w:snapToGrid w:val="0"/>
      <w:sz w:val="28"/>
      <w:szCs w:val="20"/>
    </w:rPr>
  </w:style>
  <w:style w:type="character" w:customStyle="1" w:styleId="a7">
    <w:name w:val="Основной текст с отступом Знак"/>
    <w:basedOn w:val="a0"/>
    <w:link w:val="a6"/>
    <w:rsid w:val="001D2E81"/>
    <w:rPr>
      <w:rFonts w:ascii="Times New Roman" w:eastAsia="Times New Roman" w:hAnsi="Times New Roman" w:cs="Times New Roman"/>
      <w:snapToGrid w:val="0"/>
      <w:sz w:val="28"/>
      <w:szCs w:val="20"/>
    </w:rPr>
  </w:style>
  <w:style w:type="paragraph" w:styleId="21">
    <w:name w:val="Body Text 2"/>
    <w:basedOn w:val="a"/>
    <w:link w:val="22"/>
    <w:rsid w:val="001D2E81"/>
    <w:pPr>
      <w:widowControl w:val="0"/>
      <w:autoSpaceDE w:val="0"/>
      <w:autoSpaceDN w:val="0"/>
      <w:adjustRightInd w:val="0"/>
      <w:spacing w:after="0" w:line="240" w:lineRule="auto"/>
      <w:jc w:val="center"/>
    </w:pPr>
    <w:rPr>
      <w:rFonts w:ascii="Times New Roman" w:eastAsia="Times New Roman" w:hAnsi="Times New Roman" w:cs="Times New Roman"/>
      <w:snapToGrid w:val="0"/>
      <w:color w:val="000000"/>
      <w:sz w:val="28"/>
      <w:szCs w:val="20"/>
    </w:rPr>
  </w:style>
  <w:style w:type="character" w:customStyle="1" w:styleId="22">
    <w:name w:val="Основной текст 2 Знак"/>
    <w:basedOn w:val="a0"/>
    <w:link w:val="21"/>
    <w:rsid w:val="001D2E81"/>
    <w:rPr>
      <w:rFonts w:ascii="Times New Roman" w:eastAsia="Times New Roman" w:hAnsi="Times New Roman" w:cs="Times New Roman"/>
      <w:snapToGrid w:val="0"/>
      <w:color w:val="000000"/>
      <w:sz w:val="28"/>
      <w:szCs w:val="20"/>
    </w:rPr>
  </w:style>
  <w:style w:type="character" w:styleId="a8">
    <w:name w:val="FollowedHyperlink"/>
    <w:uiPriority w:val="99"/>
    <w:unhideWhenUsed/>
    <w:rsid w:val="001D2E81"/>
    <w:rPr>
      <w:color w:val="800080"/>
      <w:u w:val="single"/>
    </w:rPr>
  </w:style>
  <w:style w:type="paragraph" w:customStyle="1" w:styleId="msonormal0">
    <w:name w:val="msonormal"/>
    <w:basedOn w:val="a"/>
    <w:rsid w:val="001D2E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71">
    <w:name w:val="xl71"/>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72">
    <w:name w:val="xl72"/>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73">
    <w:name w:val="xl73"/>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4">
    <w:name w:val="xl74"/>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5">
    <w:name w:val="xl75"/>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76">
    <w:name w:val="xl76"/>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77">
    <w:name w:val="xl77"/>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78">
    <w:name w:val="xl78"/>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79">
    <w:name w:val="xl79"/>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0">
    <w:name w:val="xl80"/>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81">
    <w:name w:val="xl81"/>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2">
    <w:name w:val="xl82"/>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83">
    <w:name w:val="xl83"/>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84">
    <w:name w:val="xl84"/>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bottom"/>
    </w:pPr>
    <w:rPr>
      <w:rFonts w:ascii="Times New Roman" w:eastAsia="Times New Roman" w:hAnsi="Times New Roman" w:cs="Times New Roman"/>
      <w:b/>
      <w:bCs/>
      <w:color w:val="000000"/>
      <w:sz w:val="24"/>
      <w:szCs w:val="24"/>
    </w:rPr>
  </w:style>
  <w:style w:type="paragraph" w:customStyle="1" w:styleId="xl85">
    <w:name w:val="xl85"/>
    <w:basedOn w:val="a"/>
    <w:rsid w:val="001D2E81"/>
    <w:pP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6">
    <w:name w:val="xl86"/>
    <w:basedOn w:val="a"/>
    <w:rsid w:val="001D2E81"/>
    <w:pP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7">
    <w:name w:val="xl87"/>
    <w:basedOn w:val="a"/>
    <w:rsid w:val="001D2E81"/>
    <w:pPr>
      <w:pBdr>
        <w:top w:val="single" w:sz="4" w:space="0" w:color="000000"/>
        <w:bottom w:val="single" w:sz="4" w:space="0" w:color="auto"/>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8">
    <w:name w:val="xl88"/>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9">
    <w:name w:val="xl89"/>
    <w:basedOn w:val="a"/>
    <w:rsid w:val="001D2E8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0">
    <w:name w:val="xl90"/>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1">
    <w:name w:val="xl91"/>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2">
    <w:name w:val="xl92"/>
    <w:basedOn w:val="a"/>
    <w:rsid w:val="001D2E8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3">
    <w:name w:val="xl93"/>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4">
    <w:name w:val="xl94"/>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5">
    <w:name w:val="xl95"/>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6">
    <w:name w:val="xl96"/>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97">
    <w:name w:val="xl97"/>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98">
    <w:name w:val="xl98"/>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9">
    <w:name w:val="xl99"/>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0">
    <w:name w:val="xl100"/>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1">
    <w:name w:val="xl101"/>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2">
    <w:name w:val="xl102"/>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3">
    <w:name w:val="xl103"/>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4">
    <w:name w:val="xl104"/>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5">
    <w:name w:val="xl105"/>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6">
    <w:name w:val="xl106"/>
    <w:basedOn w:val="a"/>
    <w:rsid w:val="001D2E81"/>
    <w:pP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7">
    <w:name w:val="xl107"/>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8">
    <w:name w:val="xl108"/>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9">
    <w:name w:val="xl109"/>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0">
    <w:name w:val="xl110"/>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sz w:val="24"/>
      <w:szCs w:val="24"/>
    </w:rPr>
  </w:style>
  <w:style w:type="paragraph" w:customStyle="1" w:styleId="xl111">
    <w:name w:val="xl111"/>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2">
    <w:name w:val="xl112"/>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3">
    <w:name w:val="xl113"/>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14">
    <w:name w:val="xl114"/>
    <w:basedOn w:val="a"/>
    <w:rsid w:val="001D2E81"/>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1D2E81"/>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6">
    <w:name w:val="xl116"/>
    <w:basedOn w:val="a"/>
    <w:rsid w:val="001D2E81"/>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7">
    <w:name w:val="xl117"/>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8">
    <w:name w:val="xl118"/>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9">
    <w:name w:val="xl119"/>
    <w:basedOn w:val="a"/>
    <w:rsid w:val="001D2E81"/>
    <w:pPr>
      <w:pBdr>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0">
    <w:name w:val="xl120"/>
    <w:basedOn w:val="a"/>
    <w:rsid w:val="001D2E8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1">
    <w:name w:val="xl121"/>
    <w:basedOn w:val="a"/>
    <w:rsid w:val="001D2E81"/>
    <w:pPr>
      <w:pBdr>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2">
    <w:name w:val="xl122"/>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3">
    <w:name w:val="xl123"/>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24">
    <w:name w:val="xl124"/>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25">
    <w:name w:val="xl125"/>
    <w:basedOn w:val="a"/>
    <w:rsid w:val="001D2E8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6">
    <w:name w:val="xl126"/>
    <w:basedOn w:val="a"/>
    <w:rsid w:val="001D2E81"/>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7">
    <w:name w:val="xl127"/>
    <w:basedOn w:val="a"/>
    <w:rsid w:val="001D2E81"/>
    <w:pPr>
      <w:pBdr>
        <w:top w:val="single" w:sz="4" w:space="0" w:color="000000"/>
        <w:lef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8">
    <w:name w:val="xl128"/>
    <w:basedOn w:val="a"/>
    <w:rsid w:val="001D2E81"/>
    <w:pPr>
      <w:pBdr>
        <w:top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9">
    <w:name w:val="xl129"/>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30">
    <w:name w:val="xl130"/>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31">
    <w:name w:val="xl131"/>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32">
    <w:name w:val="xl132"/>
    <w:basedOn w:val="a"/>
    <w:rsid w:val="001D2E81"/>
    <w:pPr>
      <w:pBdr>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3">
    <w:name w:val="xl133"/>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4">
    <w:name w:val="xl134"/>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5">
    <w:name w:val="xl135"/>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6">
    <w:name w:val="xl136"/>
    <w:basedOn w:val="a"/>
    <w:rsid w:val="001D2E81"/>
    <w:pPr>
      <w:pBdr>
        <w:top w:val="single" w:sz="4" w:space="0" w:color="000000"/>
        <w:left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7">
    <w:name w:val="xl137"/>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8">
    <w:name w:val="xl138"/>
    <w:basedOn w:val="a"/>
    <w:rsid w:val="001D2E8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9">
    <w:name w:val="xl139"/>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table" w:styleId="a9">
    <w:name w:val="Table Grid"/>
    <w:basedOn w:val="a1"/>
    <w:uiPriority w:val="39"/>
    <w:rsid w:val="001D2E8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1D2E81"/>
    <w:pPr>
      <w:suppressAutoHyphens/>
      <w:spacing w:after="0" w:line="240" w:lineRule="auto"/>
      <w:ind w:left="708"/>
    </w:pPr>
    <w:rPr>
      <w:rFonts w:ascii="Times New Roman" w:eastAsia="Times New Roman" w:hAnsi="Times New Roman" w:cs="Times New Roman"/>
      <w:sz w:val="24"/>
      <w:szCs w:val="24"/>
      <w:lang w:eastAsia="ar-SA"/>
    </w:rPr>
  </w:style>
  <w:style w:type="paragraph" w:styleId="ab">
    <w:name w:val="No Spacing"/>
    <w:uiPriority w:val="1"/>
    <w:qFormat/>
    <w:rsid w:val="001D2E81"/>
    <w:pPr>
      <w:spacing w:after="0" w:line="240" w:lineRule="auto"/>
    </w:pPr>
    <w:rPr>
      <w:rFonts w:ascii="Times New Roman" w:eastAsia="Times New Roman" w:hAnsi="Times New Roman" w:cs="Times New Roman"/>
      <w:sz w:val="24"/>
      <w:szCs w:val="24"/>
    </w:rPr>
  </w:style>
  <w:style w:type="paragraph" w:customStyle="1" w:styleId="s1">
    <w:name w:val="s_1"/>
    <w:basedOn w:val="a"/>
    <w:rsid w:val="001D2E81"/>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Emphasis"/>
    <w:uiPriority w:val="20"/>
    <w:qFormat/>
    <w:rsid w:val="001D2E81"/>
    <w:rPr>
      <w:i/>
      <w:iCs/>
    </w:rPr>
  </w:style>
  <w:style w:type="paragraph" w:styleId="ad">
    <w:name w:val="header"/>
    <w:basedOn w:val="a"/>
    <w:link w:val="ae"/>
    <w:rsid w:val="001D2E81"/>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e">
    <w:name w:val="Верхний колонтитул Знак"/>
    <w:basedOn w:val="a0"/>
    <w:link w:val="ad"/>
    <w:rsid w:val="001D2E81"/>
    <w:rPr>
      <w:rFonts w:ascii="Times New Roman" w:eastAsia="Times New Roman" w:hAnsi="Times New Roman" w:cs="Times New Roman"/>
      <w:sz w:val="24"/>
      <w:szCs w:val="24"/>
      <w:lang w:eastAsia="ar-SA"/>
    </w:rPr>
  </w:style>
  <w:style w:type="paragraph" w:styleId="af">
    <w:name w:val="footer"/>
    <w:basedOn w:val="a"/>
    <w:link w:val="af0"/>
    <w:rsid w:val="001D2E81"/>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f0">
    <w:name w:val="Нижний колонтитул Знак"/>
    <w:basedOn w:val="a0"/>
    <w:link w:val="af"/>
    <w:rsid w:val="001D2E81"/>
    <w:rPr>
      <w:rFonts w:ascii="Times New Roman" w:eastAsia="Times New Roman" w:hAnsi="Times New Roman" w:cs="Times New Roman"/>
      <w:sz w:val="24"/>
      <w:szCs w:val="24"/>
      <w:lang w:eastAsia="ar-SA"/>
    </w:rPr>
  </w:style>
  <w:style w:type="character" w:customStyle="1" w:styleId="20">
    <w:name w:val="Заголовок 2 Знак"/>
    <w:basedOn w:val="a0"/>
    <w:link w:val="2"/>
    <w:uiPriority w:val="9"/>
    <w:semiHidden/>
    <w:rsid w:val="002A11A1"/>
    <w:rPr>
      <w:rFonts w:asciiTheme="majorHAnsi" w:eastAsiaTheme="majorEastAsia" w:hAnsiTheme="majorHAnsi" w:cstheme="majorBidi"/>
      <w:b/>
      <w:bCs/>
      <w:color w:val="4F81BD" w:themeColor="accent1"/>
      <w:sz w:val="26"/>
      <w:szCs w:val="26"/>
    </w:rPr>
  </w:style>
  <w:style w:type="paragraph" w:customStyle="1" w:styleId="Standard">
    <w:name w:val="Standard"/>
    <w:rsid w:val="00565263"/>
    <w:pPr>
      <w:widowControl w:val="0"/>
      <w:suppressAutoHyphens/>
      <w:autoSpaceDN w:val="0"/>
      <w:spacing w:after="0" w:line="240" w:lineRule="auto"/>
      <w:textAlignment w:val="baseline"/>
    </w:pPr>
    <w:rPr>
      <w:rFonts w:ascii="Times New Roman" w:eastAsia="Lucida Sans Unicode" w:hAnsi="Times New Roman" w:cs="Tahoma"/>
      <w:kern w:val="3"/>
      <w:sz w:val="24"/>
      <w:szCs w:val="24"/>
    </w:rPr>
  </w:style>
  <w:style w:type="character" w:styleId="af1">
    <w:name w:val="page number"/>
    <w:basedOn w:val="a0"/>
    <w:rsid w:val="00565263"/>
  </w:style>
  <w:style w:type="character" w:customStyle="1" w:styleId="af2">
    <w:name w:val="Гипертекстовая ссылка"/>
    <w:uiPriority w:val="99"/>
    <w:rsid w:val="00006D71"/>
    <w:rPr>
      <w:color w:val="106BBE"/>
    </w:rPr>
  </w:style>
  <w:style w:type="character" w:customStyle="1" w:styleId="af3">
    <w:name w:val="Цветовое выделение"/>
    <w:uiPriority w:val="99"/>
    <w:rsid w:val="00006D71"/>
    <w:rPr>
      <w:b/>
      <w:bCs/>
      <w:color w:val="26282F"/>
    </w:rPr>
  </w:style>
  <w:style w:type="character" w:customStyle="1" w:styleId="10">
    <w:name w:val="Заголовок 1 Знак"/>
    <w:basedOn w:val="a0"/>
    <w:link w:val="1"/>
    <w:uiPriority w:val="9"/>
    <w:rsid w:val="00E63CBF"/>
    <w:rPr>
      <w:rFonts w:asciiTheme="majorHAnsi" w:eastAsiaTheme="majorEastAsia" w:hAnsiTheme="majorHAnsi" w:cstheme="majorBidi"/>
      <w:b/>
      <w:bCs/>
      <w:color w:val="365F91" w:themeColor="accent1" w:themeShade="BF"/>
      <w:sz w:val="28"/>
      <w:szCs w:val="28"/>
    </w:rPr>
  </w:style>
  <w:style w:type="paragraph" w:customStyle="1" w:styleId="ConsTitle">
    <w:name w:val="ConsTitle"/>
    <w:uiPriority w:val="99"/>
    <w:rsid w:val="00E63CBF"/>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paragraph" w:customStyle="1" w:styleId="ConsPlusTitle">
    <w:name w:val="ConsPlusTitle"/>
    <w:rsid w:val="00D12B3E"/>
    <w:pPr>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Normal">
    <w:name w:val="ConsPlusNormal"/>
    <w:rsid w:val="00D12B3E"/>
    <w:pPr>
      <w:autoSpaceDE w:val="0"/>
      <w:autoSpaceDN w:val="0"/>
      <w:adjustRightInd w:val="0"/>
      <w:spacing w:after="0" w:line="240" w:lineRule="auto"/>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divs>
    <w:div w:id="640965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2184522/2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nternet.garant.ru/document/redirect/990941/277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990941/277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internet.garant.ru/document/redirect/12184522/21" TargetMode="External"/><Relationship Id="rId4" Type="http://schemas.openxmlformats.org/officeDocument/2006/relationships/settings" Target="settings.xml"/><Relationship Id="rId9" Type="http://schemas.openxmlformats.org/officeDocument/2006/relationships/hyperlink" Target="http://internet.garant.ru/document/redirect/12184522/21"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A2F4C-67C1-4CD1-B068-73670DF05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767</Words>
  <Characters>4372</Characters>
  <Application>Microsoft Office Word</Application>
  <DocSecurity>0</DocSecurity>
  <Lines>36</Lines>
  <Paragraphs>10</Paragraphs>
  <ScaleCrop>false</ScaleCrop>
  <Company/>
  <LinksUpToDate>false</LinksUpToDate>
  <CharactersWithSpaces>5129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19</cp:revision>
  <dcterms:created xsi:type="dcterms:W3CDTF">2022-01-13T09:30:00Z</dcterms:created>
  <dcterms:modified xsi:type="dcterms:W3CDTF">2022-11-17T08:33:00Z</dcterms:modified>
</cp:coreProperties>
</file>