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ИНФОРМАЦИОННЫЙ БЮЛЛЕТЕНЬ</w:t>
      </w:r>
    </w:p>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«ВЕСТИ»</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Медаевского сельского поселения</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Чамзинского муниципального района</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Республики Мордовия</w:t>
      </w:r>
    </w:p>
    <w:p w:rsidR="00EF2F14" w:rsidRPr="002202C2" w:rsidRDefault="00EF2F14" w:rsidP="00EF2F14">
      <w:pPr>
        <w:spacing w:after="0"/>
        <w:jc w:val="right"/>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Является официальным изданием Медаевского сельского поселения</w:t>
      </w:r>
    </w:p>
    <w:p w:rsidR="00565263" w:rsidRPr="002202C2" w:rsidRDefault="00EF2F14" w:rsidP="00565263">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 xml:space="preserve">         </w:t>
      </w:r>
      <w:r w:rsidR="00565263" w:rsidRPr="002202C2">
        <w:rPr>
          <w:rFonts w:ascii="Times New Roman" w:eastAsia="Times New Roman" w:hAnsi="Times New Roman" w:cs="Times New Roman"/>
          <w:sz w:val="18"/>
          <w:szCs w:val="18"/>
        </w:rPr>
        <w:t xml:space="preserve">                                                           </w:t>
      </w:r>
      <w:r w:rsidR="00006D71" w:rsidRPr="002202C2">
        <w:rPr>
          <w:rFonts w:ascii="Times New Roman" w:eastAsia="Times New Roman" w:hAnsi="Times New Roman" w:cs="Times New Roman"/>
          <w:sz w:val="18"/>
          <w:szCs w:val="18"/>
        </w:rPr>
        <w:t>14 ноября 2022 года  № 77</w:t>
      </w:r>
    </w:p>
    <w:p w:rsidR="00565263" w:rsidRPr="00006D71" w:rsidRDefault="00565263" w:rsidP="00565263">
      <w:pPr>
        <w:spacing w:after="0" w:line="240" w:lineRule="auto"/>
        <w:rPr>
          <w:rFonts w:ascii="Times New Roman" w:eastAsia="Times New Roman" w:hAnsi="Times New Roman" w:cs="Arial"/>
          <w:sz w:val="24"/>
          <w:szCs w:val="24"/>
        </w:rPr>
      </w:pP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СОВЕТ ДЕПУТАТОВ  МЕДАЕВСКОГО СЕЛЬСКОГО  ПОСЕЛЕНИЯ</w:t>
      </w: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ЧАМЗИНСКОГО  МУНИЦИПАЛЬНОГО  РАЙОНА</w:t>
      </w: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РЕСПУБЛИКИ  МОРДОВИЯ</w:t>
      </w:r>
    </w:p>
    <w:p w:rsidR="00006D71" w:rsidRPr="00006D71" w:rsidRDefault="00006D71" w:rsidP="00006D71">
      <w:pPr>
        <w:pStyle w:val="2"/>
        <w:shd w:val="clear" w:color="auto" w:fill="FFFFFF"/>
        <w:spacing w:before="0"/>
        <w:jc w:val="center"/>
        <w:rPr>
          <w:rFonts w:ascii="Times New Roman" w:hAnsi="Times New Roman"/>
          <w:bCs w:val="0"/>
          <w:i/>
          <w:color w:val="auto"/>
          <w:sz w:val="20"/>
          <w:szCs w:val="20"/>
        </w:rPr>
      </w:pPr>
      <w:r w:rsidRPr="00006D71">
        <w:rPr>
          <w:rFonts w:ascii="Times New Roman" w:hAnsi="Times New Roman"/>
          <w:bCs w:val="0"/>
          <w:i/>
          <w:color w:val="auto"/>
          <w:sz w:val="20"/>
          <w:szCs w:val="20"/>
        </w:rPr>
        <w:t>РЕШЕНИЕ</w:t>
      </w: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w:t>
      </w:r>
      <w:r w:rsidRPr="00006D71">
        <w:rPr>
          <w:rFonts w:ascii="Times New Roman" w:hAnsi="Times New Roman"/>
          <w:b w:val="0"/>
          <w:bCs w:val="0"/>
          <w:i/>
          <w:color w:val="auto"/>
          <w:sz w:val="20"/>
          <w:szCs w:val="20"/>
          <w:lang w:val="en-US"/>
        </w:rPr>
        <w:t>XIV</w:t>
      </w:r>
      <w:r w:rsidRPr="00006D71">
        <w:rPr>
          <w:rFonts w:ascii="Times New Roman" w:hAnsi="Times New Roman"/>
          <w:b w:val="0"/>
          <w:bCs w:val="0"/>
          <w:i/>
          <w:color w:val="auto"/>
          <w:sz w:val="20"/>
          <w:szCs w:val="20"/>
        </w:rPr>
        <w:t>-внеочередной сессии)</w:t>
      </w: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14.11.2022г.</w:t>
      </w:r>
      <w:r w:rsidRPr="00006D71">
        <w:rPr>
          <w:rFonts w:ascii="Times New Roman" w:hAnsi="Times New Roman"/>
          <w:b w:val="0"/>
          <w:bCs w:val="0"/>
          <w:i/>
          <w:color w:val="auto"/>
          <w:sz w:val="20"/>
          <w:szCs w:val="20"/>
        </w:rPr>
        <w:tab/>
        <w:t xml:space="preserve">                                                                             № 44</w:t>
      </w:r>
    </w:p>
    <w:p w:rsidR="00006D71" w:rsidRPr="00006D71" w:rsidRDefault="00006D71" w:rsidP="00006D71">
      <w:pPr>
        <w:pStyle w:val="2"/>
        <w:shd w:val="clear" w:color="auto" w:fill="FFFFFF"/>
        <w:spacing w:before="0"/>
        <w:jc w:val="center"/>
        <w:rPr>
          <w:rFonts w:ascii="Times New Roman" w:hAnsi="Times New Roman"/>
          <w:b w:val="0"/>
          <w:bCs w:val="0"/>
          <w:i/>
          <w:color w:val="auto"/>
          <w:sz w:val="20"/>
          <w:szCs w:val="20"/>
        </w:rPr>
      </w:pPr>
      <w:r w:rsidRPr="00006D71">
        <w:rPr>
          <w:rFonts w:ascii="Times New Roman" w:hAnsi="Times New Roman"/>
          <w:b w:val="0"/>
          <w:bCs w:val="0"/>
          <w:i/>
          <w:color w:val="auto"/>
          <w:sz w:val="20"/>
          <w:szCs w:val="20"/>
        </w:rPr>
        <w:t>с. Медаево</w:t>
      </w:r>
    </w:p>
    <w:p w:rsidR="00006D71" w:rsidRPr="00006D71" w:rsidRDefault="00006D71" w:rsidP="00006D71">
      <w:pPr>
        <w:jc w:val="center"/>
        <w:rPr>
          <w:b/>
          <w:bCs/>
          <w:sz w:val="18"/>
          <w:szCs w:val="18"/>
        </w:rPr>
      </w:pPr>
      <w:r w:rsidRPr="00006D71">
        <w:rPr>
          <w:b/>
          <w:bCs/>
          <w:sz w:val="18"/>
          <w:szCs w:val="18"/>
        </w:rPr>
        <w:t>О внесении изменений в решение Совета депутатов Медаевского сельского поселения от 31.12.2019 г. № 71 «О порядке формирования перечня налоговых расходов Медаевского сельского поселения Чамзинского муниципального района Республики Мордовия, проведения оценки эффективности налоговых расходов Медаевского сельского поселения Чамзинского муниципального района Республики Мордовия, обобщения результатов оценки эффективности налоговых расходов Медаевского сельского поселения Чамзинского муниципального района Республики Мордовия и правилах формирования информации о нормативных, целевых и фискальных характеристиках налоговых расходов Медаевского сельского поселения Чамзинского муниципального района Республики Мордовия»</w:t>
      </w:r>
    </w:p>
    <w:p w:rsidR="00006D71" w:rsidRPr="00006D71" w:rsidRDefault="00006D71" w:rsidP="00006D71">
      <w:pPr>
        <w:ind w:firstLine="540"/>
        <w:jc w:val="both"/>
        <w:rPr>
          <w:sz w:val="18"/>
          <w:szCs w:val="18"/>
        </w:rPr>
      </w:pPr>
      <w:r w:rsidRPr="00006D71">
        <w:rPr>
          <w:sz w:val="18"/>
          <w:szCs w:val="18"/>
        </w:rPr>
        <w:t xml:space="preserve">В соответствии со </w:t>
      </w:r>
      <w:hyperlink r:id="rId8" w:history="1">
        <w:r w:rsidRPr="00006D71">
          <w:rPr>
            <w:rStyle w:val="af2"/>
            <w:sz w:val="18"/>
            <w:szCs w:val="18"/>
          </w:rPr>
          <w:t>статьей 174.3</w:t>
        </w:r>
      </w:hyperlink>
      <w:r w:rsidRPr="00006D71">
        <w:rPr>
          <w:sz w:val="18"/>
          <w:szCs w:val="18"/>
        </w:rPr>
        <w:t xml:space="preserve"> Бюджетного кодекса Российской Федерации, </w:t>
      </w:r>
      <w:hyperlink r:id="rId9" w:history="1">
        <w:r w:rsidRPr="00006D71">
          <w:rPr>
            <w:rStyle w:val="af2"/>
            <w:sz w:val="18"/>
            <w:szCs w:val="18"/>
          </w:rPr>
          <w:t>Общими требованиями</w:t>
        </w:r>
      </w:hyperlink>
      <w:r w:rsidRPr="00006D71">
        <w:rPr>
          <w:sz w:val="18"/>
          <w:szCs w:val="18"/>
        </w:rPr>
        <w:t xml:space="preserve"> к оценке налоговых расходов субъектов Российской Федерации и муниципальных образований, утвержденными </w:t>
      </w:r>
      <w:hyperlink r:id="rId10" w:history="1">
        <w:r w:rsidRPr="00006D71">
          <w:rPr>
            <w:rStyle w:val="af2"/>
            <w:sz w:val="18"/>
            <w:szCs w:val="18"/>
          </w:rPr>
          <w:t>постановлением</w:t>
        </w:r>
      </w:hyperlink>
      <w:r w:rsidRPr="00006D71">
        <w:rPr>
          <w:sz w:val="18"/>
          <w:szCs w:val="18"/>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 Совет депутатов Медаевского сельского поселения Чамзинского муниципального района Республики Мордовия  </w:t>
      </w:r>
      <w:r w:rsidRPr="00006D71">
        <w:rPr>
          <w:b/>
          <w:sz w:val="18"/>
          <w:szCs w:val="18"/>
        </w:rPr>
        <w:t>р е ш и л :</w:t>
      </w:r>
    </w:p>
    <w:p w:rsidR="00006D71" w:rsidRPr="00006D71" w:rsidRDefault="00006D71" w:rsidP="00006D71">
      <w:pPr>
        <w:ind w:firstLine="540"/>
        <w:jc w:val="both"/>
        <w:rPr>
          <w:sz w:val="18"/>
          <w:szCs w:val="18"/>
        </w:rPr>
      </w:pPr>
      <w:r w:rsidRPr="00006D71">
        <w:rPr>
          <w:sz w:val="18"/>
          <w:szCs w:val="18"/>
        </w:rPr>
        <w:t>1. Внести в решение Совета депутатов Медаевского сельского поселения от 31.12.2019 г. № 71 «</w:t>
      </w:r>
      <w:hyperlink r:id="rId11" w:anchor="sub_1000" w:history="1">
        <w:r w:rsidRPr="00006D71">
          <w:rPr>
            <w:rStyle w:val="af2"/>
            <w:sz w:val="18"/>
            <w:szCs w:val="18"/>
          </w:rPr>
          <w:t>О поряд</w:t>
        </w:r>
      </w:hyperlink>
      <w:r w:rsidRPr="00006D71">
        <w:rPr>
          <w:rStyle w:val="af2"/>
          <w:sz w:val="18"/>
          <w:szCs w:val="18"/>
        </w:rPr>
        <w:t>ке</w:t>
      </w:r>
      <w:r w:rsidRPr="00006D71">
        <w:rPr>
          <w:sz w:val="18"/>
          <w:szCs w:val="18"/>
        </w:rPr>
        <w:t xml:space="preserve"> формирования перечня налоговых расходов Медаевского сельского поселения Чамзинского муниципального района Республики Мордовия, проведения оценки эффективности налоговых расходов Медаевского сельского поселения Чамзинского муниципального района Республики Мордовия, обобщения результатов оценки эффективности налоговых расходов Медаевского сельского поселения Чамзинского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Медаевского сельского поселения Чамзинского муниципального района Республики Мордовия» следующие изменения:</w:t>
      </w:r>
    </w:p>
    <w:p w:rsidR="00006D71" w:rsidRPr="00006D71" w:rsidRDefault="00006D71" w:rsidP="00006D71">
      <w:pPr>
        <w:ind w:firstLine="540"/>
        <w:jc w:val="both"/>
        <w:rPr>
          <w:sz w:val="18"/>
          <w:szCs w:val="18"/>
        </w:rPr>
      </w:pPr>
      <w:r w:rsidRPr="00006D71">
        <w:rPr>
          <w:sz w:val="18"/>
          <w:szCs w:val="18"/>
        </w:rPr>
        <w:t xml:space="preserve">1.1. В разделе 4 Перечня показателей для проведения оценки налоговых расходов Медаевского сельского поселения Чамзинского муниципального района Республики Мордовия приложения 3 </w:t>
      </w:r>
      <w:r w:rsidRPr="00006D71">
        <w:rPr>
          <w:rStyle w:val="af3"/>
          <w:b w:val="0"/>
          <w:sz w:val="18"/>
          <w:szCs w:val="18"/>
        </w:rPr>
        <w:t xml:space="preserve">к </w:t>
      </w:r>
      <w:hyperlink w:anchor="sub_1000" w:history="1">
        <w:r w:rsidRPr="00006D71">
          <w:rPr>
            <w:rStyle w:val="af2"/>
            <w:bCs/>
            <w:sz w:val="18"/>
            <w:szCs w:val="18"/>
          </w:rPr>
          <w:t>Порядку</w:t>
        </w:r>
      </w:hyperlink>
      <w:r w:rsidRPr="00006D71">
        <w:rPr>
          <w:rStyle w:val="af3"/>
          <w:b w:val="0"/>
          <w:sz w:val="18"/>
          <w:szCs w:val="18"/>
        </w:rPr>
        <w:t xml:space="preserve"> формирования перечня налоговых расходов Медаевского  сельского поселения Чамзинского муниципального района Республики Мордовия, проведения оценки эффективности налоговых расходов Медаевского сельского поселения Чамзинского муниципального района Республики Мордовия, обобщения результатов оценки эффективности налоговых расходов Медаевского сельского поселения Чамзинского муниципального района Республики Мордовия и правилам формирования информации о нормативных, целевых и фискальных характеристиках налоговых расходов Медаевского сельского поселения Чамзинского муниципального района Республики Мордовия, слова «</w:t>
      </w:r>
      <w:r w:rsidRPr="00006D71">
        <w:rPr>
          <w:sz w:val="18"/>
          <w:szCs w:val="18"/>
        </w:rPr>
        <w:t>Межрайонная ИФНС России №3 по Республике Мордовия» заменить словами «УФНС России по Республике Мордовия».</w:t>
      </w:r>
    </w:p>
    <w:p w:rsidR="00006D71" w:rsidRPr="00006D71" w:rsidRDefault="00006D71" w:rsidP="00006D71">
      <w:pPr>
        <w:pStyle w:val="Standard"/>
        <w:ind w:right="-1" w:firstLine="540"/>
        <w:jc w:val="both"/>
        <w:rPr>
          <w:sz w:val="18"/>
          <w:szCs w:val="18"/>
        </w:rPr>
      </w:pPr>
      <w:bookmarkStart w:id="0" w:name="sub_4"/>
      <w:r w:rsidRPr="00006D71">
        <w:rPr>
          <w:sz w:val="18"/>
          <w:szCs w:val="18"/>
        </w:rPr>
        <w:t xml:space="preserve">2. </w:t>
      </w:r>
      <w:bookmarkEnd w:id="0"/>
      <w:r w:rsidRPr="00006D71">
        <w:rPr>
          <w:sz w:val="18"/>
          <w:szCs w:val="18"/>
        </w:rPr>
        <w:t>Настоящее Решение вступает в силу после  принятия и распространяет свое действие на правоотношения, возникшие с 01.05.2022г., подлежит официальному опубликованию в Информационном бюллетене «Вести» Медаевского сельского поселения Чамзинского муниципального района Республики Мордовия.</w:t>
      </w:r>
    </w:p>
    <w:p w:rsidR="00006D71" w:rsidRPr="00006D71" w:rsidRDefault="00006D71" w:rsidP="00006D71">
      <w:pPr>
        <w:jc w:val="both"/>
        <w:rPr>
          <w:sz w:val="18"/>
          <w:szCs w:val="18"/>
        </w:rPr>
      </w:pPr>
    </w:p>
    <w:p w:rsidR="00006D71" w:rsidRPr="00006D71" w:rsidRDefault="00006D71" w:rsidP="00006D71">
      <w:pPr>
        <w:pStyle w:val="a6"/>
        <w:ind w:firstLine="0"/>
        <w:rPr>
          <w:sz w:val="18"/>
          <w:szCs w:val="18"/>
        </w:rPr>
      </w:pPr>
      <w:r w:rsidRPr="00006D71">
        <w:rPr>
          <w:sz w:val="18"/>
          <w:szCs w:val="18"/>
        </w:rPr>
        <w:t>Глава Медаевского  сельского поселения                                                                     Чамзинского муниципального района</w:t>
      </w:r>
    </w:p>
    <w:p w:rsidR="00006D71" w:rsidRPr="00006D71" w:rsidRDefault="00006D71" w:rsidP="00006D71">
      <w:pPr>
        <w:pStyle w:val="a6"/>
        <w:ind w:firstLine="0"/>
        <w:rPr>
          <w:sz w:val="18"/>
          <w:szCs w:val="18"/>
        </w:rPr>
      </w:pPr>
      <w:r w:rsidRPr="00006D71">
        <w:rPr>
          <w:sz w:val="18"/>
          <w:szCs w:val="18"/>
        </w:rPr>
        <w:t>Республики Мордовия                                                                  Е.Н.Голубева</w:t>
      </w:r>
    </w:p>
    <w:p w:rsidR="000A4619" w:rsidRDefault="000A4619"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06D71"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Главный редактор : Глава </w:t>
      </w:r>
      <w:r w:rsidR="000D2159">
        <w:rPr>
          <w:rFonts w:ascii="Times New Roman" w:eastAsia="Times New Roman" w:hAnsi="Times New Roman" w:cs="Times New Roman"/>
          <w:sz w:val="20"/>
          <w:szCs w:val="20"/>
        </w:rPr>
        <w:t xml:space="preserve"> Медаевского сельского поселения Е.Н.Голубева, тел 28-227</w:t>
      </w:r>
    </w:p>
    <w:p w:rsidR="000A4619" w:rsidRDefault="000A4619">
      <w:pPr>
        <w:sectPr w:rsidR="000A4619" w:rsidSect="00006D71">
          <w:headerReference w:type="even" r:id="rId12"/>
          <w:headerReference w:type="default" r:id="rId13"/>
          <w:pgSz w:w="11906" w:h="16838"/>
          <w:pgMar w:top="720" w:right="720" w:bottom="720" w:left="720" w:header="709" w:footer="709" w:gutter="0"/>
          <w:cols w:space="708"/>
          <w:docGrid w:linePitch="360"/>
        </w:sectPr>
      </w:pPr>
    </w:p>
    <w:p w:rsidR="00FB42C7" w:rsidRDefault="00FB42C7"/>
    <w:sectPr w:rsidR="00FB42C7" w:rsidSect="001D2E8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FF1" w:rsidRDefault="00161FF1" w:rsidP="005B20D8">
      <w:pPr>
        <w:spacing w:after="0" w:line="240" w:lineRule="auto"/>
      </w:pPr>
      <w:r>
        <w:separator/>
      </w:r>
    </w:p>
  </w:endnote>
  <w:endnote w:type="continuationSeparator" w:id="1">
    <w:p w:rsidR="00161FF1" w:rsidRDefault="00161FF1"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FF1" w:rsidRDefault="00161FF1" w:rsidP="005B20D8">
      <w:pPr>
        <w:spacing w:after="0" w:line="240" w:lineRule="auto"/>
      </w:pPr>
      <w:r>
        <w:separator/>
      </w:r>
    </w:p>
  </w:footnote>
  <w:footnote w:type="continuationSeparator" w:id="1">
    <w:p w:rsidR="00161FF1" w:rsidRDefault="00161FF1"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1E28D1"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161FF1"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161FF1"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4">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06D71"/>
    <w:rsid w:val="000221FF"/>
    <w:rsid w:val="00033985"/>
    <w:rsid w:val="000A4619"/>
    <w:rsid w:val="000D2159"/>
    <w:rsid w:val="00161FF1"/>
    <w:rsid w:val="001D2E81"/>
    <w:rsid w:val="001E28D1"/>
    <w:rsid w:val="002202C2"/>
    <w:rsid w:val="002A11A1"/>
    <w:rsid w:val="002F5361"/>
    <w:rsid w:val="00396378"/>
    <w:rsid w:val="00565263"/>
    <w:rsid w:val="005B20D8"/>
    <w:rsid w:val="00805D16"/>
    <w:rsid w:val="008F5025"/>
    <w:rsid w:val="00BF7699"/>
    <w:rsid w:val="00DE7513"/>
    <w:rsid w:val="00EF2F14"/>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character" w:customStyle="1" w:styleId="af2">
    <w:name w:val="Гипертекстовая ссылка"/>
    <w:uiPriority w:val="99"/>
    <w:rsid w:val="00006D71"/>
    <w:rPr>
      <w:color w:val="106BBE"/>
    </w:rPr>
  </w:style>
  <w:style w:type="character" w:customStyle="1" w:styleId="af3">
    <w:name w:val="Цветовое выделение"/>
    <w:uiPriority w:val="99"/>
    <w:rsid w:val="00006D71"/>
    <w:rPr>
      <w:b/>
      <w:bCs/>
      <w:color w:val="26282F"/>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2112604/1743"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obileonline.garant.ru/document/redirect/72278816/0" TargetMode="External"/><Relationship Id="rId4" Type="http://schemas.openxmlformats.org/officeDocument/2006/relationships/settings" Target="settings.xml"/><Relationship Id="rId9" Type="http://schemas.openxmlformats.org/officeDocument/2006/relationships/hyperlink" Target="http://mobileonline.garant.ru/document/redirect/72278816/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697</Words>
  <Characters>3977</Characters>
  <Application>Microsoft Office Word</Application>
  <DocSecurity>0</DocSecurity>
  <Lines>33</Lines>
  <Paragraphs>9</Paragraphs>
  <ScaleCrop>false</ScaleCrop>
  <Company/>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12</cp:revision>
  <dcterms:created xsi:type="dcterms:W3CDTF">2022-01-13T09:30:00Z</dcterms:created>
  <dcterms:modified xsi:type="dcterms:W3CDTF">2022-11-17T07:34:00Z</dcterms:modified>
</cp:coreProperties>
</file>