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304" w:rsidRPr="00014304" w:rsidRDefault="00014304" w:rsidP="00014304">
      <w:pPr>
        <w:spacing w:after="0"/>
        <w:ind w:firstLine="708"/>
        <w:jc w:val="center"/>
        <w:rPr>
          <w:rStyle w:val="FontStyle16"/>
          <w:b/>
          <w:sz w:val="32"/>
          <w:szCs w:val="32"/>
        </w:rPr>
      </w:pPr>
      <w:r w:rsidRPr="00014304">
        <w:rPr>
          <w:rStyle w:val="FontStyle16"/>
          <w:b/>
          <w:sz w:val="32"/>
          <w:szCs w:val="32"/>
        </w:rPr>
        <w:t>Информаци</w:t>
      </w:r>
      <w:r>
        <w:rPr>
          <w:rStyle w:val="FontStyle16"/>
          <w:b/>
          <w:sz w:val="32"/>
          <w:szCs w:val="32"/>
        </w:rPr>
        <w:t>я для жителей Чамзинского района!</w:t>
      </w:r>
      <w:bookmarkStart w:id="0" w:name="_GoBack"/>
      <w:bookmarkEnd w:id="0"/>
    </w:p>
    <w:p w:rsidR="00014304" w:rsidRPr="00014304" w:rsidRDefault="00014304" w:rsidP="00014304">
      <w:pPr>
        <w:spacing w:after="0"/>
        <w:ind w:firstLine="708"/>
        <w:jc w:val="center"/>
        <w:rPr>
          <w:rStyle w:val="FontStyle16"/>
          <w:sz w:val="32"/>
          <w:szCs w:val="32"/>
        </w:rPr>
      </w:pPr>
    </w:p>
    <w:p w:rsidR="00EA7A0E" w:rsidRDefault="00C725AF" w:rsidP="00014304">
      <w:pPr>
        <w:spacing w:after="0"/>
        <w:ind w:firstLine="708"/>
        <w:jc w:val="both"/>
        <w:rPr>
          <w:rStyle w:val="FontStyle16"/>
        </w:rPr>
      </w:pPr>
      <w:r>
        <w:rPr>
          <w:rStyle w:val="FontStyle16"/>
        </w:rPr>
        <w:t xml:space="preserve">12 октября 2022 года </w:t>
      </w:r>
      <w:r>
        <w:rPr>
          <w:rStyle w:val="FontStyle15"/>
        </w:rPr>
        <w:t xml:space="preserve">в </w:t>
      </w:r>
      <w:r>
        <w:rPr>
          <w:rStyle w:val="FontStyle16"/>
        </w:rPr>
        <w:t xml:space="preserve">рамках федеральной программы «Устранение цифрового неравенства 2.0» стартовало всероссийское голосование с целью определения Перечня населенных пунктов для подключения в 2023 году к высокоскоростному интернету по технологии </w:t>
      </w:r>
      <w:r w:rsidRPr="00C725AF">
        <w:rPr>
          <w:rStyle w:val="FontStyle16"/>
        </w:rPr>
        <w:t>4</w:t>
      </w:r>
      <w:r>
        <w:rPr>
          <w:rStyle w:val="FontStyle16"/>
          <w:lang w:val="en-US"/>
        </w:rPr>
        <w:t>G</w:t>
      </w:r>
      <w:r w:rsidRPr="00C725AF">
        <w:rPr>
          <w:rStyle w:val="FontStyle16"/>
        </w:rPr>
        <w:t xml:space="preserve">. </w:t>
      </w:r>
      <w:r>
        <w:rPr>
          <w:rStyle w:val="FontStyle16"/>
        </w:rPr>
        <w:t>Сооружения связи, построенные в рамках реализации программы «УЦН 2.0», позволят обеспечить жителей небольших сел и деревень мобильной голосовой связью и высокоскоростным беспроводным интернетом</w:t>
      </w:r>
      <w:r w:rsidR="00014304">
        <w:rPr>
          <w:rStyle w:val="FontStyle16"/>
        </w:rPr>
        <w:t>.</w:t>
      </w:r>
    </w:p>
    <w:p w:rsidR="00014304" w:rsidRDefault="00014304" w:rsidP="00014304">
      <w:pPr>
        <w:spacing w:after="0"/>
        <w:ind w:firstLine="708"/>
        <w:jc w:val="both"/>
        <w:rPr>
          <w:rStyle w:val="FontStyle16"/>
        </w:rPr>
      </w:pPr>
      <w:r>
        <w:rPr>
          <w:rStyle w:val="FontStyle16"/>
        </w:rPr>
        <w:t>При голосовании необходимо выбрать населенный пункт с численностью жителей от 100 до 500 человек, где нужен мобильный интернет. В перечень войдут населенные пункты, которые соответствуют указанным критериям отбора и набравшие наибольшее количество голосов. Голосование будет проходить до 12 ноября 2022 года (включительно).</w:t>
      </w:r>
    </w:p>
    <w:p w:rsidR="00014304" w:rsidRDefault="00014304" w:rsidP="00014304">
      <w:pPr>
        <w:pStyle w:val="Style8"/>
        <w:widowControl/>
        <w:ind w:firstLine="720"/>
        <w:rPr>
          <w:rStyle w:val="FontStyle16"/>
        </w:rPr>
      </w:pPr>
      <w:r>
        <w:rPr>
          <w:rStyle w:val="FontStyle16"/>
        </w:rPr>
        <w:t>Отдать свой голос может гражданин Российской Федерации старше 18 лет за населенный пункт того региона, где постоянно зарегистрирован.</w:t>
      </w:r>
    </w:p>
    <w:p w:rsidR="00014304" w:rsidRDefault="00014304" w:rsidP="00014304">
      <w:pPr>
        <w:pStyle w:val="Style8"/>
        <w:widowControl/>
        <w:ind w:left="710" w:firstLine="0"/>
        <w:rPr>
          <w:rStyle w:val="FontStyle16"/>
        </w:rPr>
      </w:pPr>
      <w:r>
        <w:rPr>
          <w:rStyle w:val="FontStyle16"/>
        </w:rPr>
        <w:t>Проголосовать за свой населенный пункт можно:</w:t>
      </w:r>
    </w:p>
    <w:p w:rsidR="00014304" w:rsidRDefault="00014304" w:rsidP="00014304">
      <w:pPr>
        <w:pStyle w:val="Style5"/>
        <w:widowControl/>
        <w:numPr>
          <w:ilvl w:val="0"/>
          <w:numId w:val="1"/>
        </w:numPr>
        <w:tabs>
          <w:tab w:val="left" w:pos="1421"/>
        </w:tabs>
        <w:rPr>
          <w:rStyle w:val="FontStyle16"/>
        </w:rPr>
      </w:pPr>
      <w:r>
        <w:rPr>
          <w:rStyle w:val="FontStyle16"/>
        </w:rPr>
        <w:t xml:space="preserve">по ссылке - </w:t>
      </w:r>
      <w:hyperlink r:id="rId5" w:history="1">
        <w:r>
          <w:rPr>
            <w:rStyle w:val="FontStyle16"/>
            <w:u w:val="single"/>
            <w:lang w:val="en-US"/>
          </w:rPr>
          <w:t>https</w:t>
        </w:r>
        <w:r w:rsidRPr="00014304">
          <w:rPr>
            <w:rStyle w:val="FontStyle16"/>
            <w:u w:val="single"/>
          </w:rPr>
          <w:t>://</w:t>
        </w:r>
        <w:r>
          <w:rPr>
            <w:rStyle w:val="FontStyle16"/>
            <w:u w:val="single"/>
            <w:lang w:val="en-US"/>
          </w:rPr>
          <w:t>www</w:t>
        </w:r>
        <w:r w:rsidRPr="00014304">
          <w:rPr>
            <w:rStyle w:val="FontStyle16"/>
            <w:u w:val="single"/>
          </w:rPr>
          <w:t>.</w:t>
        </w:r>
        <w:proofErr w:type="spellStart"/>
        <w:r>
          <w:rPr>
            <w:rStyle w:val="FontStyle16"/>
            <w:u w:val="single"/>
            <w:lang w:val="en-US"/>
          </w:rPr>
          <w:t>gosuslugi</w:t>
        </w:r>
        <w:proofErr w:type="spellEnd"/>
        <w:r w:rsidRPr="00014304">
          <w:rPr>
            <w:rStyle w:val="FontStyle16"/>
            <w:u w:val="single"/>
          </w:rPr>
          <w:t>.</w:t>
        </w:r>
        <w:r>
          <w:rPr>
            <w:rStyle w:val="FontStyle16"/>
            <w:u w:val="single"/>
            <w:lang w:val="en-US"/>
          </w:rPr>
          <w:t>ru</w:t>
        </w:r>
        <w:r w:rsidRPr="00014304">
          <w:rPr>
            <w:rStyle w:val="FontStyle16"/>
            <w:u w:val="single"/>
          </w:rPr>
          <w:t>/</w:t>
        </w:r>
        <w:proofErr w:type="spellStart"/>
        <w:r>
          <w:rPr>
            <w:rStyle w:val="FontStyle16"/>
            <w:u w:val="single"/>
            <w:lang w:val="en-US"/>
          </w:rPr>
          <w:t>inet</w:t>
        </w:r>
        <w:proofErr w:type="spellEnd"/>
      </w:hyperlink>
      <w:r w:rsidRPr="00014304">
        <w:rPr>
          <w:rStyle w:val="FontStyle16"/>
        </w:rPr>
        <w:t xml:space="preserve">, </w:t>
      </w:r>
      <w:r>
        <w:rPr>
          <w:rStyle w:val="FontStyle16"/>
        </w:rPr>
        <w:t>нажав на кнопку «Проголосовать»;</w:t>
      </w:r>
    </w:p>
    <w:p w:rsidR="00014304" w:rsidRDefault="00014304" w:rsidP="00014304">
      <w:pPr>
        <w:pStyle w:val="Style5"/>
        <w:widowControl/>
        <w:numPr>
          <w:ilvl w:val="0"/>
          <w:numId w:val="1"/>
        </w:numPr>
        <w:tabs>
          <w:tab w:val="left" w:pos="1421"/>
        </w:tabs>
        <w:rPr>
          <w:rStyle w:val="FontStyle16"/>
        </w:rPr>
      </w:pPr>
      <w:r>
        <w:rPr>
          <w:rStyle w:val="FontStyle16"/>
        </w:rPr>
        <w:t>бумажным письмом, отправив заявление Почтой России в Министерство цифрового развития, связи и массовых коммуникаций по адресу: 123112, г. Москва, Пресненская набережная, д. 10, стр. 2. Заявление может быть, как индивидуальным, так и коллегиальным. Письмо должно содержать ФИО, адрес постоянной регистрации каждого голосующего и населённый пункт, за который отдается голос/голоса. При подсчёте бумажных голосов будут учитываться письма, поступившие в Минцифры России не позднее 26 ноября 2022 года (включительно).</w:t>
      </w:r>
    </w:p>
    <w:p w:rsidR="00014304" w:rsidRDefault="00014304" w:rsidP="00014304">
      <w:pPr>
        <w:pStyle w:val="Style8"/>
        <w:widowControl/>
        <w:rPr>
          <w:rStyle w:val="FontStyle16"/>
        </w:rPr>
      </w:pPr>
      <w:r>
        <w:rPr>
          <w:rStyle w:val="FontStyle16"/>
        </w:rPr>
        <w:t>Проголосовать можно только один раз за один населённый пункт. Повторные голоса учитываться не будут. В случае, если заявление, направленное Почтой России, содержит более одного населённого пункта, голос будет учтен за первый по тексту населённый пункт.</w:t>
      </w:r>
    </w:p>
    <w:p w:rsidR="00014304" w:rsidRDefault="00014304" w:rsidP="00014304">
      <w:pPr>
        <w:pStyle w:val="Style8"/>
        <w:widowControl/>
        <w:spacing w:line="374" w:lineRule="exact"/>
        <w:ind w:firstLine="706"/>
        <w:rPr>
          <w:rStyle w:val="FontStyle16"/>
        </w:rPr>
      </w:pPr>
      <w:r>
        <w:rPr>
          <w:rStyle w:val="FontStyle16"/>
        </w:rPr>
        <w:t xml:space="preserve">Результаты голосования и итоговый Перечень будут размещены на портале </w:t>
      </w:r>
      <w:proofErr w:type="spellStart"/>
      <w:r>
        <w:rPr>
          <w:rStyle w:val="FontStyle16"/>
        </w:rPr>
        <w:t>Госуслуг</w:t>
      </w:r>
      <w:proofErr w:type="spellEnd"/>
      <w:r>
        <w:rPr>
          <w:rStyle w:val="FontStyle16"/>
        </w:rPr>
        <w:t xml:space="preserve"> не позднее 26 декабря 2022 года.</w:t>
      </w:r>
    </w:p>
    <w:p w:rsidR="00014304" w:rsidRDefault="00014304" w:rsidP="00014304">
      <w:pPr>
        <w:pStyle w:val="Style8"/>
        <w:widowControl/>
        <w:ind w:firstLine="701"/>
        <w:rPr>
          <w:rStyle w:val="FontStyle16"/>
        </w:rPr>
      </w:pPr>
      <w:r>
        <w:rPr>
          <w:rStyle w:val="FontStyle16"/>
        </w:rPr>
        <w:t xml:space="preserve">В случае возникновения вопросов по процедуре голосования можно обращаться на специально созданный адрес электронной почты </w:t>
      </w:r>
      <w:hyperlink r:id="rId6" w:history="1">
        <w:r>
          <w:rPr>
            <w:rStyle w:val="FontStyle16"/>
            <w:u w:val="single"/>
            <w:lang w:val="en-US"/>
          </w:rPr>
          <w:t>inet</w:t>
        </w:r>
        <w:r w:rsidRPr="00014304">
          <w:rPr>
            <w:rStyle w:val="FontStyle16"/>
            <w:u w:val="single"/>
          </w:rPr>
          <w:t>@</w:t>
        </w:r>
        <w:r>
          <w:rPr>
            <w:rStyle w:val="FontStyle16"/>
            <w:u w:val="single"/>
            <w:lang w:val="en-US"/>
          </w:rPr>
          <w:t>digital</w:t>
        </w:r>
        <w:r w:rsidRPr="00014304">
          <w:rPr>
            <w:rStyle w:val="FontStyle16"/>
            <w:u w:val="single"/>
          </w:rPr>
          <w:t>.</w:t>
        </w:r>
        <w:r>
          <w:rPr>
            <w:rStyle w:val="FontStyle16"/>
            <w:u w:val="single"/>
            <w:lang w:val="en-US"/>
          </w:rPr>
          <w:t>gov</w:t>
        </w:r>
        <w:r w:rsidRPr="00014304">
          <w:rPr>
            <w:rStyle w:val="FontStyle16"/>
            <w:u w:val="single"/>
          </w:rPr>
          <w:t>.</w:t>
        </w:r>
        <w:r>
          <w:rPr>
            <w:rStyle w:val="FontStyle16"/>
            <w:u w:val="single"/>
            <w:lang w:val="en-US"/>
          </w:rPr>
          <w:t>ru</w:t>
        </w:r>
      </w:hyperlink>
      <w:r w:rsidRPr="00014304">
        <w:rPr>
          <w:rStyle w:val="FontStyle16"/>
        </w:rPr>
        <w:t xml:space="preserve"> </w:t>
      </w:r>
      <w:r>
        <w:rPr>
          <w:rStyle w:val="FontStyle16"/>
        </w:rPr>
        <w:t>в срок до 26 ноября 2022 года.</w:t>
      </w:r>
    </w:p>
    <w:p w:rsidR="00014304" w:rsidRDefault="00014304" w:rsidP="00014304">
      <w:pPr>
        <w:spacing w:after="0"/>
        <w:jc w:val="both"/>
      </w:pPr>
    </w:p>
    <w:sectPr w:rsidR="00014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81124D"/>
    <w:multiLevelType w:val="singleLevel"/>
    <w:tmpl w:val="73086C58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5AF"/>
    <w:rsid w:val="00014304"/>
    <w:rsid w:val="00C725AF"/>
    <w:rsid w:val="00EA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3A2C7-5E98-4221-88D4-AF8E28B2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uiPriority w:val="99"/>
    <w:rsid w:val="00C725AF"/>
    <w:rPr>
      <w:rFonts w:ascii="Calibri" w:hAnsi="Calibri" w:cs="Calibri"/>
      <w:smallCaps/>
      <w:sz w:val="26"/>
      <w:szCs w:val="26"/>
    </w:rPr>
  </w:style>
  <w:style w:type="character" w:customStyle="1" w:styleId="FontStyle16">
    <w:name w:val="Font Style16"/>
    <w:basedOn w:val="a0"/>
    <w:uiPriority w:val="99"/>
    <w:rsid w:val="00C725AF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uiPriority w:val="99"/>
    <w:rsid w:val="00014304"/>
    <w:pPr>
      <w:widowControl w:val="0"/>
      <w:autoSpaceDE w:val="0"/>
      <w:autoSpaceDN w:val="0"/>
      <w:adjustRightInd w:val="0"/>
      <w:spacing w:after="0" w:line="370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14304"/>
    <w:pPr>
      <w:widowControl w:val="0"/>
      <w:autoSpaceDE w:val="0"/>
      <w:autoSpaceDN w:val="0"/>
      <w:adjustRightInd w:val="0"/>
      <w:spacing w:after="0" w:line="370" w:lineRule="exact"/>
      <w:ind w:firstLine="71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et@digital.gov.ru" TargetMode="External"/><Relationship Id="rId5" Type="http://schemas.openxmlformats.org/officeDocument/2006/relationships/hyperlink" Target="https://www.gosuslugi.ru/i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2022-10-18T11:22:00Z</dcterms:created>
  <dcterms:modified xsi:type="dcterms:W3CDTF">2022-10-18T11:44:00Z</dcterms:modified>
</cp:coreProperties>
</file>