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D76" w:rsidRDefault="00E20D76" w:rsidP="00B067E9">
      <w:pPr>
        <w:widowControl w:val="0"/>
        <w:suppressAutoHyphens/>
        <w:autoSpaceDE w:val="0"/>
        <w:spacing w:before="67" w:after="0" w:line="326" w:lineRule="exact"/>
        <w:ind w:firstLine="92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ПРОЕКТ</w:t>
      </w:r>
    </w:p>
    <w:p w:rsidR="00E20D76" w:rsidRDefault="00E20D76" w:rsidP="00B067E9">
      <w:pPr>
        <w:widowControl w:val="0"/>
        <w:suppressAutoHyphens/>
        <w:autoSpaceDE w:val="0"/>
        <w:spacing w:before="67" w:after="0" w:line="326" w:lineRule="exact"/>
        <w:ind w:firstLine="92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B067E9" w:rsidRDefault="00B067E9" w:rsidP="00B067E9">
      <w:pPr>
        <w:widowControl w:val="0"/>
        <w:suppressAutoHyphens/>
        <w:autoSpaceDE w:val="0"/>
        <w:spacing w:before="67" w:after="0" w:line="326" w:lineRule="exact"/>
        <w:ind w:firstLine="92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РЕСПУБЛИКА МОРДОВИЯ</w:t>
      </w:r>
    </w:p>
    <w:p w:rsidR="00B067E9" w:rsidRDefault="00B067E9" w:rsidP="00B067E9">
      <w:pPr>
        <w:widowControl w:val="0"/>
        <w:suppressAutoHyphens/>
        <w:autoSpaceDE w:val="0"/>
        <w:spacing w:before="67" w:after="0" w:line="326" w:lineRule="exact"/>
        <w:ind w:firstLine="92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ЧАМЗИНСКИЙ МУНИЦИПАЛЬНЫЙ РАЙОН</w:t>
      </w:r>
    </w:p>
    <w:p w:rsidR="00B067E9" w:rsidRDefault="00B067E9" w:rsidP="00B067E9">
      <w:pPr>
        <w:widowControl w:val="0"/>
        <w:suppressAutoHyphens/>
        <w:autoSpaceDE w:val="0"/>
        <w:spacing w:before="67" w:after="0" w:line="326" w:lineRule="exact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АДМИНИСТРАЦИЯ КОМСОМОЛЬСКОГО ГОРОДСКОГО ПОСЕЛЕНИЯ</w:t>
      </w: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ind w:left="3475" w:right="430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B067E9" w:rsidP="00B067E9">
      <w:pPr>
        <w:widowControl w:val="0"/>
        <w:suppressAutoHyphens/>
        <w:autoSpaceDE w:val="0"/>
        <w:spacing w:before="62" w:after="0" w:line="326" w:lineRule="exact"/>
        <w:ind w:right="2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ПОСТАНОВЛЕНИЕ</w:t>
      </w: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E20D76" w:rsidP="00B067E9">
      <w:pPr>
        <w:widowControl w:val="0"/>
        <w:tabs>
          <w:tab w:val="left" w:pos="6629"/>
        </w:tabs>
        <w:suppressAutoHyphens/>
        <w:autoSpaceDE w:val="0"/>
        <w:spacing w:before="91" w:after="0" w:line="200" w:lineRule="exact"/>
        <w:jc w:val="both"/>
        <w:rPr>
          <w:rFonts w:ascii="Times New Roman" w:eastAsia="Times New Roman" w:hAnsi="Times New Roman"/>
          <w:spacing w:val="3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</w:t>
      </w:r>
      <w:r w:rsidR="00B067E9">
        <w:rPr>
          <w:rFonts w:ascii="Times New Roman" w:eastAsia="Times New Roman" w:hAnsi="Times New Roman"/>
          <w:sz w:val="26"/>
          <w:szCs w:val="26"/>
          <w:lang w:eastAsia="ru-RU"/>
        </w:rPr>
        <w:t>.20</w:t>
      </w:r>
      <w:r w:rsidR="006F1232">
        <w:rPr>
          <w:rFonts w:ascii="Times New Roman" w:eastAsia="Times New Roman" w:hAnsi="Times New Roman"/>
          <w:sz w:val="26"/>
          <w:szCs w:val="26"/>
          <w:lang w:eastAsia="ru-RU"/>
        </w:rPr>
        <w:t>22</w:t>
      </w:r>
      <w:r w:rsidR="00B067E9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</w:t>
      </w:r>
      <w:r w:rsidR="00B067E9">
        <w:rPr>
          <w:rFonts w:ascii="Times New Roman" w:eastAsia="Times New Roman" w:hAnsi="Times New Roman"/>
          <w:sz w:val="26"/>
          <w:szCs w:val="20"/>
          <w:lang w:eastAsia="ru-RU"/>
        </w:rPr>
        <w:tab/>
        <w:t xml:space="preserve">                        </w:t>
      </w:r>
      <w:r w:rsidR="00B067E9">
        <w:rPr>
          <w:rFonts w:ascii="Times New Roman" w:eastAsia="Times New Roman" w:hAnsi="Times New Roman"/>
          <w:spacing w:val="30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/>
          <w:spacing w:val="30"/>
          <w:sz w:val="26"/>
          <w:szCs w:val="26"/>
          <w:lang w:eastAsia="ru-RU"/>
        </w:rPr>
        <w:t>_____</w:t>
      </w: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ind w:left="2966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B067E9" w:rsidP="00B067E9">
      <w:pPr>
        <w:widowControl w:val="0"/>
        <w:suppressAutoHyphens/>
        <w:autoSpaceDE w:val="0"/>
        <w:spacing w:before="110" w:after="0" w:line="200" w:lineRule="exact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рп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Комсомольский</w:t>
      </w: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ind w:right="430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B067E9" w:rsidP="00B067E9">
      <w:pPr>
        <w:widowControl w:val="0"/>
        <w:suppressAutoHyphens/>
        <w:autoSpaceDE w:val="0"/>
        <w:spacing w:before="77" w:after="0" w:line="322" w:lineRule="exact"/>
        <w:ind w:right="2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0" w:name="_GoBack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Об утверждении </w:t>
      </w:r>
      <w:r w:rsidR="00D34950">
        <w:rPr>
          <w:rFonts w:ascii="Times New Roman" w:eastAsia="Times New Roman" w:hAnsi="Times New Roman"/>
          <w:sz w:val="26"/>
          <w:szCs w:val="26"/>
          <w:lang w:eastAsia="ru-RU"/>
        </w:rPr>
        <w:t>к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омиссии по предоставлению жилых помещений муниципального жилищного фонда  Комсомольского городского поселения Чамзинского муниципального района Республики Мордовия</w:t>
      </w:r>
    </w:p>
    <w:bookmarkEnd w:id="0"/>
    <w:p w:rsidR="00B067E9" w:rsidRDefault="00B067E9" w:rsidP="00B067E9">
      <w:pPr>
        <w:widowControl w:val="0"/>
        <w:suppressAutoHyphens/>
        <w:autoSpaceDE w:val="0"/>
        <w:spacing w:after="0" w:line="240" w:lineRule="exact"/>
        <w:ind w:firstLine="83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B067E9" w:rsidP="00B067E9">
      <w:pPr>
        <w:widowControl w:val="0"/>
        <w:suppressAutoHyphens/>
        <w:autoSpaceDE w:val="0"/>
        <w:spacing w:after="0" w:line="240" w:lineRule="exact"/>
        <w:ind w:firstLine="83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67E9" w:rsidRDefault="00B067E9" w:rsidP="00B067E9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Жилищным Кодексом Российской Федерации, Федеральным Законом «Об общих принципах организации местного самоуправления» от 06.10.2003г. № 131-ФЗ, Уставом Комсомольского городского поселения, в связи с кадровыми изменениями, Администрация Комсомольского городского поселения Чамзинского муниципального района Республики Мордовия</w:t>
      </w:r>
    </w:p>
    <w:p w:rsidR="00B067E9" w:rsidRDefault="00B067E9" w:rsidP="000215D3">
      <w:pPr>
        <w:spacing w:after="15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ПОСТАНОВЛЯЕТ:</w:t>
      </w:r>
    </w:p>
    <w:p w:rsidR="000215D3" w:rsidRDefault="00B067E9" w:rsidP="00B067E9">
      <w:pPr>
        <w:widowControl w:val="0"/>
        <w:suppressAutoHyphens/>
        <w:autoSpaceDE w:val="0"/>
        <w:spacing w:before="77" w:after="0" w:line="322" w:lineRule="exact"/>
        <w:ind w:right="2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Утвердить состав комиссии </w:t>
      </w:r>
      <w:r w:rsidR="000215D3"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предоставлению жилых помещений муниципального жилищного фонда  Комсомольского городского поселения Чамзинского муниципального района Республики Мордовия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согласно приложению 1.</w:t>
      </w:r>
    </w:p>
    <w:p w:rsidR="00B067E9" w:rsidRDefault="000215D3" w:rsidP="000215D3">
      <w:pPr>
        <w:widowControl w:val="0"/>
        <w:suppressAutoHyphens/>
        <w:autoSpaceDE w:val="0"/>
        <w:spacing w:before="77" w:after="0" w:line="322" w:lineRule="exact"/>
        <w:ind w:right="2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Утвердить Положение 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омиссии по предоставлению жилых помещений муниципального жилищного фонда Комсомольского городского поселения</w:t>
      </w:r>
      <w:r w:rsidR="00B067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согласно приложению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="00B067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215D3" w:rsidRDefault="000215D3" w:rsidP="00B067E9">
      <w:pPr>
        <w:spacing w:after="0" w:line="330" w:lineRule="atLeast"/>
        <w:jc w:val="both"/>
        <w:textAlignment w:val="baseline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Постановление администрации 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№ 6 от 19.01.2016г. «Об утверждении состава  Комиссии по предоставлению служебных жилых помещений муниципального специализированного жилищного фонда  Комсомольского городского поселения Чамзинского муниципального района Республики Мордовия»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считать утратившим силу.  </w:t>
      </w:r>
    </w:p>
    <w:p w:rsidR="00B067E9" w:rsidRDefault="000215D3" w:rsidP="00B067E9">
      <w:pPr>
        <w:widowControl w:val="0"/>
        <w:tabs>
          <w:tab w:val="left" w:pos="307"/>
        </w:tabs>
        <w:suppressAutoHyphens/>
        <w:autoSpaceDE w:val="0"/>
        <w:spacing w:before="86" w:after="0" w:line="322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B067E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067E9">
        <w:rPr>
          <w:rFonts w:ascii="Times New Roman" w:eastAsia="Times New Roman" w:hAnsi="Times New Roman"/>
          <w:sz w:val="28"/>
          <w:szCs w:val="28"/>
          <w:lang w:eastAsia="ru-RU"/>
        </w:rPr>
        <w:tab/>
        <w:t>Настоящее Постановление вступает в силу со дня его опубликования в Информационном бюллетене Комсомольского городского поселения  «Вестник»</w:t>
      </w:r>
    </w:p>
    <w:p w:rsidR="00B067E9" w:rsidRDefault="00B067E9" w:rsidP="00B067E9">
      <w:pPr>
        <w:rPr>
          <w:rFonts w:eastAsia="Times New Roman"/>
          <w:lang w:eastAsia="ru-RU"/>
        </w:rPr>
      </w:pPr>
    </w:p>
    <w:p w:rsidR="00B067E9" w:rsidRDefault="00B067E9" w:rsidP="00B067E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B067E9" w:rsidRDefault="00B067E9" w:rsidP="00B067E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Комсомольского городского поселения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И.И.Жалилов</w:t>
      </w:r>
      <w:proofErr w:type="spellEnd"/>
    </w:p>
    <w:p w:rsidR="00B067E9" w:rsidRDefault="00B067E9" w:rsidP="00B067E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B067E9">
          <w:pgSz w:w="11905" w:h="16837"/>
          <w:pgMar w:top="851" w:right="1036" w:bottom="1440" w:left="1484" w:header="720" w:footer="720" w:gutter="0"/>
          <w:cols w:space="720"/>
        </w:sectPr>
      </w:pPr>
    </w:p>
    <w:p w:rsidR="00B067E9" w:rsidRDefault="00B067E9" w:rsidP="00B067E9">
      <w:pPr>
        <w:spacing w:after="0" w:line="240" w:lineRule="auto"/>
        <w:rPr>
          <w:rFonts w:ascii="Times New Roman" w:eastAsia="Times New Roman" w:hAnsi="Times New Roman"/>
          <w:szCs w:val="20"/>
          <w:lang w:eastAsia="ru-RU"/>
        </w:rPr>
        <w:sectPr w:rsidR="00B067E9">
          <w:type w:val="continuous"/>
          <w:pgSz w:w="11905" w:h="16837"/>
          <w:pgMar w:top="1083" w:right="1036" w:bottom="1440" w:left="1484" w:header="720" w:footer="720" w:gutter="0"/>
          <w:cols w:space="720"/>
        </w:sectPr>
      </w:pPr>
    </w:p>
    <w:p w:rsidR="00B067E9" w:rsidRDefault="00B067E9" w:rsidP="00B067E9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B067E9" w:rsidRDefault="00B067E9" w:rsidP="00B067E9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Постановлению администрации</w:t>
      </w:r>
    </w:p>
    <w:p w:rsidR="00B067E9" w:rsidRDefault="00B067E9" w:rsidP="00B067E9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Комсомольского городского поселения </w:t>
      </w:r>
    </w:p>
    <w:p w:rsidR="00B067E9" w:rsidRDefault="00B067E9" w:rsidP="00B067E9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Чамзинского муниципального района</w:t>
      </w:r>
    </w:p>
    <w:p w:rsidR="00B067E9" w:rsidRDefault="00B067E9" w:rsidP="00B067E9">
      <w:pPr>
        <w:spacing w:after="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</w:t>
      </w:r>
    </w:p>
    <w:p w:rsidR="00B067E9" w:rsidRDefault="00B067E9" w:rsidP="00B067E9">
      <w:pPr>
        <w:spacing w:after="15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Комиссии по предоставлению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жилых помещений муниципального жилищного фонда Комсомольского  городского  поселения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Председатель комиссии –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Жалилов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Ильдар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Ильдюсович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Глава администрации Комсомольского городского поселения;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Заместитель председателя комиссии –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Алмаева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Динара Александровна, заместитель главы администрации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Секретарь комиссии – </w:t>
      </w:r>
      <w:proofErr w:type="spellStart"/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Андряшина</w:t>
      </w:r>
      <w:proofErr w:type="spellEnd"/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Татьяна Валерьевна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главный специалист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администрации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Члены комиссии: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Никина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Елена Федоровна, заместитель главы администрации</w:t>
      </w:r>
      <w:r w:rsid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Зевайкина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Наталья Валентиновна, Главный  специалист </w:t>
      </w:r>
      <w:r w:rsidR="000215D3"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администрации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0215D3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Воробьев Руслан Владимирович</w:t>
      </w:r>
      <w:r w:rsidR="00B067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исполняющий обязанности  заместителя главы администрации Комсомольского городского поселения</w:t>
      </w:r>
      <w:r w:rsidR="00B067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Казимирова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Татьяна Михайловна, главный специалист </w:t>
      </w:r>
      <w:r w:rsidR="000215D3"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администрации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6F1232" w:rsidRDefault="006F1232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Сафронова Светлана Ивановна, главный специалист администрации Комсомольского городского поселения;</w:t>
      </w: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Муртазина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Татьяна Владимировна, депутат Совета депутатов Комсомольского городского поселения (по согласованию)</w:t>
      </w:r>
      <w:r w:rsidR="006F12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6F1232" w:rsidRDefault="006F1232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067E9" w:rsidRDefault="00B067E9" w:rsidP="00B067E9">
      <w:pPr>
        <w:spacing w:after="0" w:line="33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1232" w:rsidRDefault="006F1232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215D3" w:rsidRPr="000215D3" w:rsidRDefault="000215D3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Утверждено</w:t>
      </w:r>
    </w:p>
    <w:p w:rsidR="000215D3" w:rsidRPr="000215D3" w:rsidRDefault="000215D3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0215D3" w:rsidRPr="000215D3" w:rsidRDefault="000215D3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Комсомольского городского поселения</w:t>
      </w:r>
    </w:p>
    <w:p w:rsidR="000215D3" w:rsidRPr="000215D3" w:rsidRDefault="000215D3" w:rsidP="000215D3">
      <w:pPr>
        <w:spacing w:after="0" w:line="330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 </w:t>
      </w:r>
      <w:r w:rsidR="00E20D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</w:t>
      </w:r>
      <w:r w:rsidR="006F1232"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.2022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№ </w:t>
      </w:r>
      <w:r w:rsidR="00E20D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</w:t>
      </w:r>
    </w:p>
    <w:p w:rsidR="000215D3" w:rsidRPr="000215D3" w:rsidRDefault="000215D3" w:rsidP="000215D3">
      <w:pPr>
        <w:spacing w:after="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0215D3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0215D3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 Л О Ж Е Н И Е</w:t>
      </w:r>
    </w:p>
    <w:p w:rsidR="000215D3" w:rsidRPr="000215D3" w:rsidRDefault="000215D3" w:rsidP="000215D3">
      <w:pPr>
        <w:spacing w:after="150" w:line="33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 Комиссии по предоставлению </w:t>
      </w:r>
      <w:r w:rsidR="006F12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жилых помещений муниципального 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жилищного фонда Комсомольского городского поселения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Комиссия по предоставлению жилых помещений муниципального жилищного фонда Комсомольского городского поселения является коллегиальным органом, образованным в целях обеспечения гласности и контроля за соблюдением жилищного законодательства при рассмотрении </w:t>
      </w:r>
      <w:proofErr w:type="gramStart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вопросов предоставления жилых помещений муниципального жилищного фонда Комсомольского городского поселения</w:t>
      </w:r>
      <w:proofErr w:type="gramEnd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ПОРЯДОК СОЗДАНИЯ И СОСТАВ КОМИССИИ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1.1. Комиссия по предоставлению жилых помещений муниципального жилищного фонда Комсомольского городского поселения, утверждается постановлением администрации Комсомольского городского поселения Чамзинского муниципального района  (далее по тексту – Комиссия).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1.2. Комиссию возглавляет Председатель комиссии – Глава администрации Комсомольского городского поселения.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В численный состав Комиссии должны входить следующие представители: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из числа муниципальных служащих,  депутатов Совета депутатов Комсомольского городского поселения (по согласованию), юрист.  Секретарь комиссии избирается из числа членов комиссии.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ОСНОВНЫЕ ЗАДАЧИ И ФУНКЦИИ КОМИССИ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2.1. Основной задачей Комиссии является рассмотрение вопросов формирования и распределения жилых помещений муниципального жилищного фонда Комсомольского городского поселения.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 Комиссия в соответствии с возложенной на нее задачей осуществляет следующие функции: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2.2.1. Рассматривает вопросы включения жилых помещений в состав муниципального специализированного жилищного фонда с отнесением их к числу служебных, а также исключения жилых помещений из числа служебных;</w:t>
      </w:r>
    </w:p>
    <w:p w:rsid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2.2.2. Рассматривает вопросы предоставления граж</w:t>
      </w:r>
      <w:r w:rsid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данам служебных жилых помещений, жилых помещений из маневренного жилого фонда. </w:t>
      </w:r>
    </w:p>
    <w:p w:rsidR="00505BFE" w:rsidRPr="000215D3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2.2.3. Рассматривает вопросы распределения и предоставления жилых помещений муниципального жилого фонда, в том числе при проведении переселения граждан из аварийного жилого фонда. 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ПОЛНОМОЧИЯ КОМИССИИ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 Комиссия в соответствии с возложенными на нее функциями имеет право: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3.1.1. Рассматривать на заседаниях вопросы, отнесенные к ее компетенции;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3.1.2. Запрашивать документы, информацию, справочные материалы, необходимые для работы Комиссии;</w:t>
      </w:r>
    </w:p>
    <w:p w:rsid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3.1.3. Заслушать пояснения гр</w:t>
      </w:r>
      <w:r w:rsid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ажданина либо его представителя;</w:t>
      </w:r>
    </w:p>
    <w:p w:rsidR="00505BFE" w:rsidRPr="000215D3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3.1.4. Проводить </w:t>
      </w:r>
      <w:r w:rsidRP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жеребьевки при распределении жилых помещений гражданам, переселяемым из аварийного жилищного фонда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3.2. Представленные документы рассматриваются комиссией в месячный срок со дня их представления комиссии.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3.3. Комиссия полномочна по итогам рассмотрения представленных документов </w:t>
      </w:r>
      <w:proofErr w:type="gramStart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принять</w:t>
      </w:r>
      <w:proofErr w:type="gramEnd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одно из следующих решений:</w:t>
      </w:r>
    </w:p>
    <w:p w:rsid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 предоставлении служебных жилых помещений муниципального специализированного жилищного фонда;</w:t>
      </w:r>
    </w:p>
    <w:p w:rsidR="00505BFE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 предоставлении жилых помещений из маневренного жилого фонда;</w:t>
      </w:r>
    </w:p>
    <w:p w:rsidR="00505BFE" w:rsidRPr="000215D3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 предоставлении жилого помещения муниципального жилого фонда.</w:t>
      </w:r>
    </w:p>
    <w:p w:rsid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 отказе в предоставлении служебных жилых помещений муниципального специализир</w:t>
      </w:r>
      <w:r w:rsid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ованного жилищного фонда;</w:t>
      </w:r>
    </w:p>
    <w:p w:rsidR="00505BFE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 отказе в предоставлении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маневренных </w:t>
      </w:r>
      <w:r w:rsidRP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жилых помещений муниципального специализированного жилищного фонда;</w:t>
      </w:r>
    </w:p>
    <w:p w:rsidR="00505BFE" w:rsidRPr="000215D3" w:rsidRDefault="00505BFE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50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 отказе в предоставлении жилых помещений муниципального жилищного фонда;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РЕГЛАМЕНТ РАБОТЫ КОМИССИИ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4.1. Заседания Комиссии проводятся при наличии обращений.</w:t>
      </w:r>
    </w:p>
    <w:p w:rsidR="000215D3" w:rsidRPr="000215D3" w:rsidRDefault="000215D3" w:rsidP="000215D3">
      <w:pPr>
        <w:spacing w:after="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4.2. Дата, время, место и </w:t>
      </w:r>
      <w:hyperlink r:id="rId5" w:tooltip="Повестки дня" w:history="1">
        <w:r w:rsidRPr="000215D3">
          <w:rPr>
            <w:rFonts w:ascii="Times New Roman" w:eastAsia="Times New Roman" w:hAnsi="Times New Roman"/>
            <w:color w:val="743399"/>
            <w:sz w:val="28"/>
            <w:szCs w:val="28"/>
            <w:lang w:eastAsia="ru-RU"/>
          </w:rPr>
          <w:t>повестка дня</w:t>
        </w:r>
      </w:hyperlink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заседания комиссии устанавливаются ее председателем.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4.3. Во время заседания Комиссии ведется протокол.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4.4. Заседание Комиссии правомочно, если на нем присутствует более половины членов Комиссии.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4.5. На заседании Комиссии решения принимаются простым большинством голосов от числа присутствующих на заседании членов Комиссии и 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подписываются председателем Комиссии и секретарем Комиссии на основании протокола, подписанного членами Комиссии, присутствующими на заседании. При равенстве голосов решающим является голос председательствующего.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4.6. Члены Комиссии имеют право записать в протокол Комиссии особое мнение, отказаться от участия в голосовании по конкретному вопросу.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4.7. Решение Комиссии может быть обжаловано в порядке, установленном для обжалования действий муниципальных органов, должностных лиц, общественных организаций, нарушающих права и свободы граждан.</w:t>
      </w:r>
    </w:p>
    <w:p w:rsidR="000215D3" w:rsidRPr="000215D3" w:rsidRDefault="000215D3" w:rsidP="000215D3">
      <w:pPr>
        <w:spacing w:after="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4.8. Секретарь комиссии решает организационные вопросы, связанные с подготовкой заседания комиссии, а также извещает членов комиссии о дате, времени и месте заседания, о вопросах, включенных в повестку дня, не </w:t>
      </w:r>
      <w:proofErr w:type="gramStart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позднее</w:t>
      </w:r>
      <w:proofErr w:type="gramEnd"/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чем за семь рабочих дней до дня заседания. Оформляет и хранит </w:t>
      </w:r>
      <w:hyperlink r:id="rId6" w:tooltip="Протоколы заседаний" w:history="1">
        <w:r w:rsidRPr="000215D3">
          <w:rPr>
            <w:rFonts w:ascii="Times New Roman" w:eastAsia="Times New Roman" w:hAnsi="Times New Roman"/>
            <w:color w:val="743399"/>
            <w:sz w:val="28"/>
            <w:szCs w:val="28"/>
            <w:lang w:eastAsia="ru-RU"/>
          </w:rPr>
          <w:t>протоколы заседаний</w:t>
        </w:r>
      </w:hyperlink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комиссии. Формирует поступившие документы в учетные дела граждан, нуждающихся в </w:t>
      </w:r>
      <w:r w:rsidR="00C94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муниципальном </w:t>
      </w: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жилом помещении, ведет учет указанных лиц.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4.9. Решения комиссии оформляются протоколами, которые подписывают члены комиссии, принявшие участие в ее заседании.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решении комиссии указываются: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фамилии, имена, отчества, занимаемые должности членов комиссии, а также фамилии, имена, отчества других лиц, присутствующих на заседании;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перечень документов, представленных на рассмотрение комиссии;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дата поступления документов в комиссию и дата их рассмотрения на заседании комиссии;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фамилия, имя, отчество, должность работника, нуждающегося в жилом помещении муниципального специализированного жилищного фонда Комсомольского городского поселения;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принятое решение и его обоснование;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результаты голосования.</w:t>
      </w:r>
    </w:p>
    <w:p w:rsidR="000215D3" w:rsidRPr="000215D3" w:rsidRDefault="000215D3" w:rsidP="000215D3">
      <w:pPr>
        <w:spacing w:after="15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4.10. Копия решения комиссии в течение трех дней со дня его принятия направляется секретарем комиссии заявителю, нуждающемуся в жилом помещении муниципального специализированного жилищного фонда.</w:t>
      </w:r>
    </w:p>
    <w:p w:rsidR="000215D3" w:rsidRPr="000215D3" w:rsidRDefault="000215D3" w:rsidP="000215D3">
      <w:pPr>
        <w:spacing w:after="0" w:line="33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5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Решение комиссии о предоставлении заявителю жилого помещения муниципального специализированного жилищного является основанием для подготовки проекта соответствующего Постановления о предоставлении жилья.</w:t>
      </w:r>
    </w:p>
    <w:p w:rsidR="000215D3" w:rsidRPr="000215D3" w:rsidRDefault="000215D3" w:rsidP="000215D3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15D3" w:rsidRPr="000215D3" w:rsidRDefault="000215D3" w:rsidP="000215D3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0215D3" w:rsidRPr="00021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2C3"/>
    <w:rsid w:val="000215D3"/>
    <w:rsid w:val="00505BFE"/>
    <w:rsid w:val="006F1232"/>
    <w:rsid w:val="008E72C3"/>
    <w:rsid w:val="00B067E9"/>
    <w:rsid w:val="00BB6057"/>
    <w:rsid w:val="00C0107D"/>
    <w:rsid w:val="00C03356"/>
    <w:rsid w:val="00C94A60"/>
    <w:rsid w:val="00D34950"/>
    <w:rsid w:val="00E2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7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7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6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protokoli_zasedanij/" TargetMode="External"/><Relationship Id="rId5" Type="http://schemas.openxmlformats.org/officeDocument/2006/relationships/hyperlink" Target="http://pandia.ru/text/category/povestki_dn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6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2022-09-29T13:51:00Z</dcterms:created>
  <dcterms:modified xsi:type="dcterms:W3CDTF">2022-09-30T08:24:00Z</dcterms:modified>
</cp:coreProperties>
</file>