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32"/>
          <w:sz w:val="32"/>
          <w:szCs w:val="32"/>
        </w:rPr>
      </w:pPr>
      <w:r>
        <w:rPr>
          <w:sz w:val="32"/>
          <w:szCs w:val="32"/>
        </w:rPr>
        <w:t>Безработные предпенсионеры могут выйти на пенсию на 2 года раньше</w:t>
      </w:r>
      <w:r/>
    </w:p>
    <w:p>
      <w:pPr>
        <w:pStyle w:val="NormalWeb"/>
        <w:spacing w:lineRule="exact" w:line="450"/>
        <w:jc w:val="both"/>
        <w:rPr>
          <w:sz w:val="28"/>
          <w:sz w:val="28"/>
          <w:szCs w:val="28"/>
        </w:rPr>
      </w:pPr>
      <w:r>
        <w:rPr/>
        <w:t xml:space="preserve"> </w:t>
      </w:r>
      <w:r>
        <w:rPr>
          <w:sz w:val="28"/>
          <w:szCs w:val="28"/>
        </w:rPr>
        <w:t>Граждане, оставшиеся без работы в предпенсионном возрасте, имеют право выйти на пенсию раньше установленного срока при отсутствии возможности трудоустройства.  Пенсия в таких случаях устанавливается на два года раньше нового пенсионного возраста с учетом переходного периода. Так, например, женщины 1966 года рождения имеют право на страховую пенсию по старости в возрасте 58 лет, мужчины 1961 года рождения – в возрасте 63 лет. Если они являются безработными, и у них отсутствует возможность трудоустройства, то им может быть назначена страховая пенсия по старости по достижении 56 лет и 61 года соответственно.</w:t>
      </w:r>
      <w:r/>
    </w:p>
    <w:p>
      <w:pPr>
        <w:pStyle w:val="NormalWeb"/>
        <w:spacing w:lineRule="exact" w:line="45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Страховой стаж оставшегося без работы предпенсионера должен составлять не менее 25 лет для мужчин и 20 лет для женщин. Также у них должно быть накоплено минимальное число пенсионных коэффициентов: в 2022 году это 23,4.</w:t>
      </w:r>
      <w:r/>
    </w:p>
    <w:p>
      <w:pPr>
        <w:pStyle w:val="NormalWeb"/>
        <w:spacing w:lineRule="exact" w:line="45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Такое право предоставляется предпенсионерам, потерявшим работу  </w:t>
      </w:r>
      <w:r>
        <w:rPr>
          <w:rStyle w:val="Strong"/>
          <w:sz w:val="28"/>
          <w:szCs w:val="28"/>
        </w:rPr>
        <w:t>в связи с увольнением по сокращению штатов либо ликвидации предприятия.</w:t>
      </w:r>
      <w:r/>
    </w:p>
    <w:p>
      <w:pPr>
        <w:pStyle w:val="NormalWeb"/>
        <w:spacing w:lineRule="exact" w:line="45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sz w:val="28"/>
          <w:szCs w:val="28"/>
        </w:rPr>
        <w:t xml:space="preserve">Решение о назначении пенсии Пенсионный фонд принимает только по предложению органов службы занятости населения.  </w:t>
      </w:r>
      <w:r/>
    </w:p>
    <w:p>
      <w:pPr>
        <w:pStyle w:val="NormalWeb"/>
        <w:spacing w:lineRule="exact" w:line="45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sz w:val="28"/>
          <w:szCs w:val="28"/>
        </w:rPr>
        <w:t>Также человеку, получающему досрочную пенсию на основании того, что он не может трудоустроиться, необходимо безотлагательно извещать Пенсионный фонд при изменении жизненных обстоятельств, которые связаны с назначением досрочной пенсии. Например, он в обязательном порядке обязан сообщить о поступлении на работу,  об изменении числа иждивенцев, об изменении места жительства; о выезде за пределы РФ на  постоянное место жительства в иностранное государство.</w:t>
      </w:r>
      <w:r/>
    </w:p>
    <w:p>
      <w:pPr>
        <w:pStyle w:val="NormalWeb"/>
        <w:spacing w:lineRule="exact" w:line="450" w:before="280" w:after="280"/>
      </w:pPr>
      <w:r>
        <w:rPr>
          <w:sz w:val="28"/>
          <w:szCs w:val="28"/>
        </w:rPr>
        <w:t> 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15a8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f5ba5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7f5ba5"/>
    <w:rPr>
      <w:b/>
      <w:bCs/>
    </w:rPr>
  </w:style>
  <w:style w:type="character" w:styleId="11" w:customStyle="1">
    <w:name w:val="Заголовок 1 Знак"/>
    <w:basedOn w:val="DefaultParagraphFont"/>
    <w:link w:val="1"/>
    <w:uiPriority w:val="9"/>
    <w:rsid w:val="007f5ba5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f5ba5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LibreOffice/4.3.4.1$Windows_x86 LibreOffice_project/bc356b2f991740509f321d70e4512a6a54c5f243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2022-09-22T12:04:00Z</dcterms:created>
  <dc:creator>011TsarenyaEL</dc:creator>
  <dc:language>ru-RU</dc:language>
  <cp:lastModifiedBy>011TsarenyaEL</cp:lastModifiedBy>
  <dcterms:modified xsi:type="dcterms:W3CDTF">2022-09-23T08:57:00Z</dcterms:modified>
  <cp:revision>3</cp:revision>
</cp:coreProperties>
</file>