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9E8" w:rsidRPr="003C19E8" w:rsidRDefault="003C19E8" w:rsidP="003C19E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19E8">
        <w:rPr>
          <w:rFonts w:ascii="Times New Roman" w:hAnsi="Times New Roman" w:cs="Times New Roman"/>
          <w:b/>
          <w:sz w:val="32"/>
          <w:szCs w:val="32"/>
        </w:rPr>
        <w:t>Информация для представителей предпринимательского сообщества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C19E8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3C19E8" w:rsidRDefault="003C19E8" w:rsidP="003C19E8">
      <w:pPr>
        <w:rPr>
          <w:rFonts w:ascii="Times New Roman" w:hAnsi="Times New Roman" w:cs="Times New Roman"/>
          <w:sz w:val="32"/>
          <w:szCs w:val="32"/>
        </w:rPr>
      </w:pPr>
    </w:p>
    <w:p w:rsidR="003C19E8" w:rsidRPr="003C19E8" w:rsidRDefault="003C19E8" w:rsidP="003C19E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3C19E8">
        <w:rPr>
          <w:rFonts w:ascii="Times New Roman" w:hAnsi="Times New Roman" w:cs="Times New Roman"/>
          <w:sz w:val="32"/>
          <w:szCs w:val="32"/>
        </w:rPr>
        <w:t>В целях реализации Национального плана противодействия коррупции на 2021—2024 годы в Российской Федерации проводится ежегодная оценка уровня «деловой» коррупции. В Республике Мордовия онлайн-опрос предпринимателей будет проходить с 29 августа по 30 сентября 2022 г. Оператором исследования выступает Государственное казенное учреждение Республики Мордовия «Научный центр социально-экономического мониторинга».</w:t>
      </w:r>
    </w:p>
    <w:p w:rsidR="003C19E8" w:rsidRPr="003C19E8" w:rsidRDefault="003C19E8" w:rsidP="003C19E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3C19E8">
        <w:rPr>
          <w:rFonts w:ascii="Times New Roman" w:hAnsi="Times New Roman" w:cs="Times New Roman"/>
          <w:sz w:val="32"/>
          <w:szCs w:val="32"/>
        </w:rPr>
        <w:t>Для участия в опросе приглашаются пре</w:t>
      </w:r>
      <w:r>
        <w:rPr>
          <w:rFonts w:ascii="Times New Roman" w:hAnsi="Times New Roman" w:cs="Times New Roman"/>
          <w:sz w:val="32"/>
          <w:szCs w:val="32"/>
        </w:rPr>
        <w:t xml:space="preserve">дставители предпринимательского </w:t>
      </w:r>
      <w:r w:rsidRPr="003C19E8">
        <w:rPr>
          <w:rFonts w:ascii="Times New Roman" w:hAnsi="Times New Roman" w:cs="Times New Roman"/>
          <w:sz w:val="32"/>
          <w:szCs w:val="32"/>
        </w:rPr>
        <w:t xml:space="preserve">сообщества. Анкета доступна по ссылке </w:t>
      </w:r>
      <w:bookmarkStart w:id="0" w:name="_GoBack"/>
      <w:r w:rsidRPr="003C19E8">
        <w:rPr>
          <w:rFonts w:ascii="Times New Roman" w:hAnsi="Times New Roman" w:cs="Times New Roman"/>
          <w:sz w:val="32"/>
          <w:szCs w:val="32"/>
        </w:rPr>
        <w:t>https://clck.ru/tgtNh</w:t>
      </w:r>
      <w:bookmarkEnd w:id="0"/>
    </w:p>
    <w:p w:rsidR="00EA38F6" w:rsidRPr="003C19E8" w:rsidRDefault="003C19E8" w:rsidP="003C19E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3C19E8">
        <w:rPr>
          <w:rFonts w:ascii="Times New Roman" w:hAnsi="Times New Roman" w:cs="Times New Roman"/>
          <w:sz w:val="32"/>
          <w:szCs w:val="32"/>
        </w:rPr>
        <w:t>Опрос анонимный. Результаты исследования в обобщенном виде будут направлены в органы федеральной и региональной власти для принятия мер, направленных на противодействие коррупции.</w:t>
      </w:r>
    </w:p>
    <w:sectPr w:rsidR="00EA38F6" w:rsidRPr="003C1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9E8"/>
    <w:rsid w:val="003C19E8"/>
    <w:rsid w:val="005C3235"/>
    <w:rsid w:val="00827FA0"/>
    <w:rsid w:val="00EA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2022-09-12T13:33:00Z</dcterms:created>
  <dcterms:modified xsi:type="dcterms:W3CDTF">2022-09-12T13:33:00Z</dcterms:modified>
</cp:coreProperties>
</file>