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C46" w:rsidRDefault="00C93C46" w:rsidP="00C93C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3C4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Чамзинского муниципального района</w:t>
      </w:r>
    </w:p>
    <w:p w:rsidR="00B47796" w:rsidRPr="00C93C46" w:rsidRDefault="00B47796" w:rsidP="00C93C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C93C46" w:rsidRDefault="00C93C46" w:rsidP="00C93C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7796" w:rsidRPr="00761802" w:rsidRDefault="00B47796" w:rsidP="00C93C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C93C46" w:rsidRPr="00761802" w:rsidRDefault="00995909" w:rsidP="00C93C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8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C93C46" w:rsidRPr="0076180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</w:p>
    <w:p w:rsidR="00C93C46" w:rsidRPr="00C93C46" w:rsidRDefault="00C93C46" w:rsidP="00C93C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93C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</w:t>
      </w:r>
    </w:p>
    <w:p w:rsidR="00C93C46" w:rsidRPr="00C93C46" w:rsidRDefault="00B47796" w:rsidP="006901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014EC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5E48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5DBC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C93C46" w:rsidRPr="00C93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B8180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9590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93C46" w:rsidRPr="00C93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        №</w:t>
      </w:r>
      <w:r w:rsidR="006901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14EC">
        <w:rPr>
          <w:rFonts w:ascii="Times New Roman" w:eastAsia="Times New Roman" w:hAnsi="Times New Roman" w:cs="Times New Roman"/>
          <w:sz w:val="28"/>
          <w:szCs w:val="28"/>
          <w:lang w:eastAsia="ru-RU"/>
        </w:rPr>
        <w:t>626</w:t>
      </w:r>
      <w:r w:rsidR="00544F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C93C46" w:rsidRPr="00C93C46" w:rsidRDefault="00C93C46" w:rsidP="00C93C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3C46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</w:t>
      </w:r>
      <w:r w:rsidR="00995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3C4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Чамзинка</w:t>
      </w:r>
    </w:p>
    <w:p w:rsidR="00C93C46" w:rsidRPr="00C93C46" w:rsidRDefault="00C93C46" w:rsidP="00C93C4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54841" w:rsidRDefault="000462EE" w:rsidP="00771412">
      <w:pPr>
        <w:spacing w:after="0"/>
        <w:jc w:val="center"/>
        <w:rPr>
          <w:rFonts w:ascii="Times New Roman" w:hAnsi="Times New Roman"/>
          <w:sz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внесении изменений в п</w:t>
      </w:r>
      <w:r w:rsidR="00C93C46" w:rsidRPr="00857C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остановление Администрации Чамзинского муниципального района от 27.12.2018</w:t>
      </w:r>
      <w:r w:rsidR="00B47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93C46" w:rsidRPr="00857C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г. №836 «Об утверждении муниципальной программы «</w:t>
      </w:r>
      <w:r w:rsidR="00C93C46" w:rsidRPr="00857C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Экономическое развитие Чамзинского муниципального района до 2025 года</w:t>
      </w:r>
      <w:r w:rsidR="00C93C46" w:rsidRPr="00857C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154841" w:rsidRPr="00154841">
        <w:rPr>
          <w:rFonts w:ascii="Times New Roman" w:hAnsi="Times New Roman"/>
          <w:sz w:val="28"/>
        </w:rPr>
        <w:t xml:space="preserve"> </w:t>
      </w:r>
    </w:p>
    <w:p w:rsidR="00995909" w:rsidRDefault="00995909" w:rsidP="00771412">
      <w:pPr>
        <w:spacing w:after="0"/>
        <w:jc w:val="center"/>
        <w:rPr>
          <w:rFonts w:ascii="Times New Roman" w:hAnsi="Times New Roman"/>
          <w:sz w:val="28"/>
        </w:rPr>
      </w:pPr>
    </w:p>
    <w:p w:rsidR="00C93C46" w:rsidRDefault="00154841" w:rsidP="00544F2A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</w:rPr>
        <w:t>В соответствии с требованиями статьи 179 Бюджетного кодекса Российской Федерации и положений Федерального закона от 06.10.2003 г.</w:t>
      </w:r>
      <w:r w:rsidR="00995909">
        <w:rPr>
          <w:rFonts w:ascii="Times New Roman" w:hAnsi="Times New Roman"/>
          <w:sz w:val="28"/>
        </w:rPr>
        <w:t xml:space="preserve">    </w:t>
      </w:r>
      <w:r w:rsidRPr="007B74AC">
        <w:rPr>
          <w:rFonts w:ascii="Times New Roman" w:eastAsia="Segoe UI Symbol" w:hAnsi="Times New Roman"/>
          <w:sz w:val="28"/>
        </w:rPr>
        <w:t>№</w:t>
      </w:r>
      <w:r>
        <w:rPr>
          <w:rFonts w:ascii="Times New Roman" w:hAnsi="Times New Roman"/>
          <w:sz w:val="28"/>
        </w:rPr>
        <w:t xml:space="preserve"> 131 ФЗ «Об общих принципах организации местного самоуправления в Российской Федерации» и Уставом Чамзинского муниципального района</w:t>
      </w:r>
    </w:p>
    <w:p w:rsidR="00B47796" w:rsidRDefault="00B8180C" w:rsidP="00771412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57C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Администрация Чамзинского муниципального района </w:t>
      </w:r>
    </w:p>
    <w:p w:rsidR="00C93C46" w:rsidRPr="00857C3C" w:rsidRDefault="00B47796" w:rsidP="00B47796">
      <w:pPr>
        <w:spacing w:before="120" w:after="1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ПОСТАНОВЛЯЕТ</w:t>
      </w:r>
      <w:r w:rsidR="00B8180C" w:rsidRPr="00857C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771412" w:rsidRPr="0044051F" w:rsidRDefault="00871B45" w:rsidP="00AF4460">
      <w:pPr>
        <w:tabs>
          <w:tab w:val="left" w:pos="142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7C3C">
        <w:rPr>
          <w:rFonts w:ascii="Times New Roman" w:hAnsi="Times New Roman" w:cs="Times New Roman"/>
          <w:sz w:val="28"/>
          <w:szCs w:val="28"/>
        </w:rPr>
        <w:t>1.</w:t>
      </w:r>
      <w:r w:rsidR="00995909">
        <w:rPr>
          <w:rFonts w:ascii="Times New Roman" w:hAnsi="Times New Roman" w:cs="Times New Roman"/>
          <w:sz w:val="28"/>
          <w:szCs w:val="28"/>
        </w:rPr>
        <w:t xml:space="preserve"> </w:t>
      </w:r>
      <w:r w:rsidR="00C47DB2" w:rsidRPr="00857C3C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0462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182E9E" w:rsidRPr="00857C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остановление Администрации Чамзинского муниципального района от 27.12.2018</w:t>
      </w:r>
      <w:r w:rsidR="009959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82E9E" w:rsidRPr="00857C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 №836 «Об утверждении муниципальной программы «</w:t>
      </w:r>
      <w:r w:rsidR="00182E9E" w:rsidRPr="0044051F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Экономическое развитие Чамзинского муниципального района до 2025 года</w:t>
      </w:r>
      <w:r w:rsidR="00182E9E" w:rsidRPr="004405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7E3CA5" w:rsidRPr="0044051F">
        <w:rPr>
          <w:rFonts w:ascii="Times New Roman" w:hAnsi="Times New Roman" w:cs="Times New Roman"/>
          <w:sz w:val="28"/>
          <w:szCs w:val="28"/>
        </w:rPr>
        <w:t xml:space="preserve"> </w:t>
      </w:r>
      <w:r w:rsidR="0044051F" w:rsidRPr="0044051F">
        <w:rPr>
          <w:rFonts w:ascii="Times New Roman" w:hAnsi="Times New Roman" w:cs="Times New Roman"/>
          <w:sz w:val="28"/>
          <w:szCs w:val="28"/>
        </w:rPr>
        <w:t xml:space="preserve">изменения </w:t>
      </w:r>
      <w:r w:rsidR="007E3CA5" w:rsidRPr="0044051F">
        <w:rPr>
          <w:rFonts w:ascii="Times New Roman" w:hAnsi="Times New Roman" w:cs="Times New Roman"/>
          <w:sz w:val="28"/>
          <w:szCs w:val="28"/>
        </w:rPr>
        <w:t>следующ</w:t>
      </w:r>
      <w:r w:rsidRPr="0044051F">
        <w:rPr>
          <w:rFonts w:ascii="Times New Roman" w:hAnsi="Times New Roman" w:cs="Times New Roman"/>
          <w:sz w:val="28"/>
          <w:szCs w:val="28"/>
        </w:rPr>
        <w:t>его содержания</w:t>
      </w:r>
      <w:r w:rsidR="007E3CA5" w:rsidRPr="0044051F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640" w:type="dxa"/>
        <w:tblInd w:w="-34" w:type="dxa"/>
        <w:tblLook w:val="04A0"/>
      </w:tblPr>
      <w:tblGrid>
        <w:gridCol w:w="9640"/>
      </w:tblGrid>
      <w:tr w:rsidR="0044051F" w:rsidRPr="0044051F" w:rsidTr="00B47796">
        <w:trPr>
          <w:trHeight w:val="75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D2D" w:rsidRDefault="00AF4460" w:rsidP="00AF4460">
            <w:pPr>
              <w:tabs>
                <w:tab w:val="left" w:pos="142"/>
                <w:tab w:val="left" w:pos="926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bookmarkStart w:id="0" w:name="_GoBack"/>
            <w:bookmarkEnd w:id="0"/>
            <w:r w:rsidR="00013D2D">
              <w:rPr>
                <w:rFonts w:ascii="Times New Roman" w:hAnsi="Times New Roman"/>
                <w:sz w:val="28"/>
                <w:szCs w:val="28"/>
              </w:rPr>
              <w:t xml:space="preserve">1.1. Наименование постановления изложить в следующей редакции: «Об утверждении муниципальной программы </w:t>
            </w:r>
            <w:r w:rsidR="00013D2D" w:rsidRPr="00013D2D">
              <w:rPr>
                <w:rFonts w:ascii="Times New Roman" w:hAnsi="Times New Roman"/>
                <w:sz w:val="28"/>
                <w:szCs w:val="28"/>
              </w:rPr>
              <w:t>«Экономическое развитие Чамзинского муниципального района</w:t>
            </w:r>
            <w:r w:rsidR="00013D2D">
              <w:rPr>
                <w:rFonts w:ascii="Times New Roman" w:hAnsi="Times New Roman"/>
                <w:sz w:val="28"/>
                <w:szCs w:val="28"/>
              </w:rPr>
              <w:t>».</w:t>
            </w:r>
          </w:p>
          <w:p w:rsidR="00013D2D" w:rsidRDefault="00AF4460" w:rsidP="00AF4460">
            <w:pPr>
              <w:tabs>
                <w:tab w:val="left" w:pos="142"/>
                <w:tab w:val="left" w:pos="926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="00013D2D">
              <w:rPr>
                <w:rFonts w:ascii="Times New Roman" w:hAnsi="Times New Roman"/>
                <w:sz w:val="28"/>
                <w:szCs w:val="28"/>
              </w:rPr>
              <w:t>1.2. Пункт 1 постановления изложить в следующей редакции: «</w:t>
            </w:r>
            <w:r w:rsidR="00013D2D" w:rsidRPr="00013D2D">
              <w:rPr>
                <w:rFonts w:ascii="Times New Roman" w:hAnsi="Times New Roman"/>
                <w:sz w:val="28"/>
                <w:szCs w:val="28"/>
              </w:rPr>
              <w:t>Утвердить прилагаемую муниципальную программу «Экономическое развитие Чамзинского муниципального района</w:t>
            </w:r>
            <w:r w:rsidR="00013D2D">
              <w:rPr>
                <w:rFonts w:ascii="Times New Roman" w:hAnsi="Times New Roman"/>
                <w:sz w:val="28"/>
                <w:szCs w:val="28"/>
              </w:rPr>
              <w:t>».</w:t>
            </w:r>
          </w:p>
          <w:p w:rsidR="00013D2D" w:rsidRDefault="00AF4460" w:rsidP="00AF4460">
            <w:pPr>
              <w:tabs>
                <w:tab w:val="left" w:pos="142"/>
                <w:tab w:val="left" w:pos="926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="00013D2D"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r w:rsidR="00152ED7">
              <w:rPr>
                <w:rFonts w:ascii="Times New Roman" w:hAnsi="Times New Roman"/>
                <w:sz w:val="28"/>
                <w:szCs w:val="28"/>
              </w:rPr>
              <w:t xml:space="preserve">Внести в муниципальную программу изменения следующего содержания: </w:t>
            </w:r>
          </w:p>
          <w:p w:rsidR="00BD28C2" w:rsidRPr="0044051F" w:rsidRDefault="00AF4460" w:rsidP="00AF4460">
            <w:pPr>
              <w:tabs>
                <w:tab w:val="left" w:pos="142"/>
                <w:tab w:val="left" w:pos="9263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="00152ED7">
              <w:rPr>
                <w:rFonts w:ascii="Times New Roman" w:hAnsi="Times New Roman"/>
                <w:sz w:val="28"/>
                <w:szCs w:val="28"/>
              </w:rPr>
              <w:t xml:space="preserve">2.1. </w:t>
            </w:r>
            <w:r w:rsidR="00544F2A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r w:rsidR="00013D2D">
              <w:rPr>
                <w:rFonts w:ascii="Times New Roman" w:hAnsi="Times New Roman"/>
                <w:sz w:val="28"/>
                <w:szCs w:val="28"/>
              </w:rPr>
              <w:t>муниципальной программе слова по тексту</w:t>
            </w:r>
            <w:r w:rsidR="004C1178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="00BD28C2" w:rsidRPr="0044051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</w:t>
            </w:r>
            <w:r w:rsidR="00BD28C2" w:rsidRPr="004405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Экономическое развитие Чамзинского муниципального района</w:t>
            </w:r>
            <w:r w:rsidR="004C1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2025 года</w:t>
            </w:r>
            <w:r w:rsidR="00BD28C2" w:rsidRPr="004405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4C1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заменить словами: </w:t>
            </w:r>
            <w:r w:rsidR="004C1178" w:rsidRPr="004C1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«Экономическое развитие Чамзинского муниципального района</w:t>
            </w:r>
            <w:r w:rsidR="004C1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  <w:p w:rsidR="004C1178" w:rsidRDefault="00AF4460" w:rsidP="00AF4460">
            <w:pPr>
              <w:tabs>
                <w:tab w:val="left" w:pos="142"/>
                <w:tab w:val="left" w:pos="9263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</w:t>
            </w:r>
            <w:r w:rsidR="00152E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4C1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152E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D28C2" w:rsidRPr="004405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544F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паспорте </w:t>
            </w:r>
            <w:r w:rsidR="00544F2A" w:rsidRPr="0044051F">
              <w:rPr>
                <w:rFonts w:ascii="Times New Roman" w:hAnsi="Times New Roman"/>
                <w:sz w:val="28"/>
                <w:szCs w:val="28"/>
              </w:rPr>
              <w:t xml:space="preserve">муниципальной программы </w:t>
            </w:r>
            <w:r w:rsidR="00544F2A">
              <w:rPr>
                <w:rFonts w:ascii="Times New Roman" w:hAnsi="Times New Roman"/>
                <w:sz w:val="28"/>
                <w:szCs w:val="28"/>
              </w:rPr>
              <w:t>п</w:t>
            </w:r>
            <w:r w:rsidR="004405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ункт «Сроки реализации муниципальной программы» изложить в новой редакции: </w:t>
            </w:r>
          </w:p>
          <w:tbl>
            <w:tblPr>
              <w:tblW w:w="938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/>
            </w:tblPr>
            <w:tblGrid>
              <w:gridCol w:w="3715"/>
              <w:gridCol w:w="5670"/>
            </w:tblGrid>
            <w:tr w:rsidR="004C1178" w:rsidRPr="00CC272F" w:rsidTr="004C1178">
              <w:tc>
                <w:tcPr>
                  <w:tcW w:w="3715" w:type="dxa"/>
                </w:tcPr>
                <w:p w:rsidR="004C1178" w:rsidRPr="004C1178" w:rsidRDefault="004C1178" w:rsidP="00AF4460">
                  <w:pPr>
                    <w:tabs>
                      <w:tab w:val="left" w:pos="142"/>
                    </w:tabs>
                    <w:spacing w:after="0"/>
                    <w:contextualSpacing/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</w:pPr>
                  <w:r w:rsidRPr="004C1178">
                    <w:rPr>
                      <w:rFonts w:ascii="Times New Roman" w:hAnsi="Times New Roman" w:cs="Times New Roman"/>
                      <w:color w:val="000000"/>
                      <w:sz w:val="28"/>
                      <w:szCs w:val="24"/>
                    </w:rPr>
                    <w:t>Сроки   реализации муниципальной программы</w:t>
                  </w:r>
                </w:p>
              </w:tc>
              <w:tc>
                <w:tcPr>
                  <w:tcW w:w="5670" w:type="dxa"/>
                </w:tcPr>
                <w:p w:rsidR="004C1178" w:rsidRPr="004C1178" w:rsidRDefault="004C1178" w:rsidP="00AF4460">
                  <w:pPr>
                    <w:tabs>
                      <w:tab w:val="left" w:pos="142"/>
                    </w:tabs>
                    <w:spacing w:after="0"/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</w:pPr>
                  <w:r w:rsidRPr="004C1178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4"/>
                      <w:lang w:eastAsia="ru-RU"/>
                    </w:rPr>
                    <w:t xml:space="preserve">2019 - 2026 годы </w:t>
                  </w:r>
                </w:p>
              </w:tc>
            </w:tr>
          </w:tbl>
          <w:p w:rsidR="004C1178" w:rsidRDefault="00AF4460" w:rsidP="00AF4460">
            <w:pPr>
              <w:tabs>
                <w:tab w:val="left" w:pos="142"/>
                <w:tab w:val="left" w:pos="9263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       </w:t>
            </w:r>
            <w:r w:rsidR="00152E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4C1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152E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4405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544F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паспорте </w:t>
            </w:r>
            <w:r w:rsidR="00544F2A" w:rsidRPr="0044051F">
              <w:rPr>
                <w:rFonts w:ascii="Times New Roman" w:hAnsi="Times New Roman"/>
                <w:sz w:val="28"/>
                <w:szCs w:val="28"/>
              </w:rPr>
              <w:t xml:space="preserve">муниципальной программы </w:t>
            </w:r>
            <w:r w:rsidR="00544F2A">
              <w:rPr>
                <w:rFonts w:ascii="Times New Roman" w:hAnsi="Times New Roman"/>
                <w:sz w:val="28"/>
                <w:szCs w:val="28"/>
              </w:rPr>
              <w:t xml:space="preserve"> п</w:t>
            </w:r>
            <w:r w:rsidR="004405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озицию «Ресурсное обеспечение муниципальной программы» изложить в новой редакции:</w:t>
            </w:r>
          </w:p>
          <w:p w:rsidR="00AF4460" w:rsidRDefault="00D410FA" w:rsidP="00AF4460">
            <w:pPr>
              <w:tabs>
                <w:tab w:val="left" w:pos="142"/>
                <w:tab w:val="left" w:pos="9263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Общий объем финансирования муниципальной программы составляет </w:t>
            </w:r>
            <w:r w:rsidR="00AF44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="006C6E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12 590 371</w:t>
            </w:r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тыс. рублей, </w:t>
            </w:r>
          </w:p>
          <w:p w:rsidR="00D410FA" w:rsidRPr="00D410FA" w:rsidRDefault="00D410FA" w:rsidP="00AF4460">
            <w:pPr>
              <w:tabs>
                <w:tab w:val="left" w:pos="142"/>
                <w:tab w:val="left" w:pos="9263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</w:t>
            </w:r>
            <w:r w:rsidR="00544F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</w:t>
            </w:r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редства внебюджетных источников – </w:t>
            </w:r>
            <w:r w:rsidR="006C6E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12 590 371 </w:t>
            </w:r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</w:t>
            </w:r>
            <w:r w:rsidR="00544F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.,</w:t>
            </w:r>
          </w:p>
          <w:p w:rsidR="00D410FA" w:rsidRPr="00D410FA" w:rsidRDefault="00D410FA" w:rsidP="00AF4460">
            <w:pPr>
              <w:tabs>
                <w:tab w:val="left" w:pos="142"/>
                <w:tab w:val="left" w:pos="9263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 по годам:</w:t>
            </w:r>
          </w:p>
          <w:p w:rsidR="00D410FA" w:rsidRPr="00D410FA" w:rsidRDefault="00D410FA" w:rsidP="00AF4460">
            <w:pPr>
              <w:tabs>
                <w:tab w:val="left" w:pos="142"/>
                <w:tab w:val="left" w:pos="9263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2019 год –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2 234</w:t>
            </w:r>
            <w:r w:rsidR="006C6E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135</w:t>
            </w:r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</w:t>
            </w:r>
            <w:proofErr w:type="gramStart"/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уб.</w:t>
            </w:r>
          </w:p>
          <w:p w:rsidR="00D410FA" w:rsidRPr="00D410FA" w:rsidRDefault="00D410FA" w:rsidP="00AF4460">
            <w:pPr>
              <w:tabs>
                <w:tab w:val="left" w:pos="142"/>
                <w:tab w:val="left" w:pos="9263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2020 год –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2 548 118</w:t>
            </w:r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</w:t>
            </w:r>
            <w:proofErr w:type="gramStart"/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уб.</w:t>
            </w:r>
          </w:p>
          <w:p w:rsidR="00D410FA" w:rsidRPr="00D410FA" w:rsidRDefault="00D410FA" w:rsidP="00AF4460">
            <w:pPr>
              <w:tabs>
                <w:tab w:val="left" w:pos="142"/>
                <w:tab w:val="left" w:pos="9263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2021 год –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2 461 358</w:t>
            </w:r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</w:t>
            </w:r>
            <w:proofErr w:type="gramStart"/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уб.</w:t>
            </w:r>
          </w:p>
          <w:p w:rsidR="00D410FA" w:rsidRPr="00D410FA" w:rsidRDefault="00D410FA" w:rsidP="00AF4460">
            <w:pPr>
              <w:tabs>
                <w:tab w:val="left" w:pos="142"/>
                <w:tab w:val="left" w:pos="9263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2022 год – </w:t>
            </w:r>
            <w:r w:rsidR="006C6E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2 246 760</w:t>
            </w:r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</w:t>
            </w:r>
            <w:proofErr w:type="gramStart"/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уб.</w:t>
            </w:r>
          </w:p>
          <w:p w:rsidR="00D410FA" w:rsidRPr="00D410FA" w:rsidRDefault="00D410FA" w:rsidP="00AF4460">
            <w:pPr>
              <w:tabs>
                <w:tab w:val="left" w:pos="142"/>
                <w:tab w:val="left" w:pos="9263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</w:t>
            </w:r>
            <w:r w:rsidR="006C6E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– </w:t>
            </w:r>
            <w:r w:rsidR="006C6E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1 200 00</w:t>
            </w:r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 тыс</w:t>
            </w:r>
            <w:proofErr w:type="gramStart"/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уб.</w:t>
            </w:r>
          </w:p>
          <w:p w:rsidR="00D410FA" w:rsidRPr="00D410FA" w:rsidRDefault="00D410FA" w:rsidP="00AF4460">
            <w:pPr>
              <w:tabs>
                <w:tab w:val="left" w:pos="142"/>
                <w:tab w:val="left" w:pos="9263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год  – </w:t>
            </w:r>
            <w:r w:rsidR="006C6E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1 400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000 тыс</w:t>
            </w:r>
            <w:proofErr w:type="gramStart"/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уб.</w:t>
            </w:r>
          </w:p>
          <w:p w:rsidR="00D410FA" w:rsidRDefault="00D410FA" w:rsidP="00AF4460">
            <w:pPr>
              <w:tabs>
                <w:tab w:val="left" w:pos="142"/>
                <w:tab w:val="left" w:pos="9263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год  –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C6E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000 тыс</w:t>
            </w:r>
            <w:proofErr w:type="gramStart"/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уб.</w:t>
            </w:r>
          </w:p>
          <w:p w:rsidR="0044051F" w:rsidRDefault="00D410FA" w:rsidP="00AF4460">
            <w:pPr>
              <w:tabs>
                <w:tab w:val="left" w:pos="142"/>
                <w:tab w:val="left" w:pos="9263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2026 год </w:t>
            </w:r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– </w:t>
            </w:r>
            <w:r w:rsidR="006C6E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250 00</w:t>
            </w:r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 тыс</w:t>
            </w:r>
            <w:proofErr w:type="gramStart"/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41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уб.</w:t>
            </w:r>
          </w:p>
          <w:p w:rsidR="00771412" w:rsidRPr="0044051F" w:rsidRDefault="00152ED7" w:rsidP="00AF4460">
            <w:pPr>
              <w:tabs>
                <w:tab w:val="left" w:pos="142"/>
                <w:tab w:val="left" w:pos="9263"/>
              </w:tabs>
              <w:spacing w:after="0"/>
              <w:ind w:firstLine="60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544F2A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544F2A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0544E7" w:rsidRPr="0044051F">
              <w:rPr>
                <w:rFonts w:ascii="Times New Roman" w:hAnsi="Times New Roman"/>
                <w:sz w:val="28"/>
                <w:szCs w:val="28"/>
              </w:rPr>
              <w:t>Приложение 1 «Сведения о целевых показателях (индикаторах) муниципальной программы, подразделов муниципальной программы и их значениях» изложить в новой редак</w:t>
            </w:r>
            <w:r w:rsidR="00771412" w:rsidRPr="0044051F">
              <w:rPr>
                <w:rFonts w:ascii="Times New Roman" w:hAnsi="Times New Roman"/>
                <w:sz w:val="28"/>
                <w:szCs w:val="28"/>
              </w:rPr>
              <w:t>ции (прилагается).</w:t>
            </w:r>
          </w:p>
          <w:p w:rsidR="00B47796" w:rsidRPr="0044051F" w:rsidRDefault="00152ED7" w:rsidP="00AF4460">
            <w:pPr>
              <w:tabs>
                <w:tab w:val="left" w:pos="142"/>
                <w:tab w:val="left" w:pos="9263"/>
              </w:tabs>
              <w:spacing w:after="0"/>
              <w:ind w:firstLine="60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2.5</w:t>
            </w:r>
            <w:r w:rsidR="00B47796" w:rsidRPr="0044051F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771412" w:rsidRPr="0044051F">
              <w:rPr>
                <w:rFonts w:ascii="Times New Roman" w:hAnsi="Times New Roman"/>
                <w:sz w:val="28"/>
                <w:szCs w:val="28"/>
              </w:rPr>
              <w:t xml:space="preserve">Приложение 2 «Перечень основных мероприятий, мероприятий подразделов муниципальной программы» </w:t>
            </w:r>
            <w:r w:rsidR="000462EE" w:rsidRPr="0044051F">
              <w:rPr>
                <w:rFonts w:ascii="Times New Roman" w:hAnsi="Times New Roman"/>
                <w:sz w:val="28"/>
                <w:szCs w:val="28"/>
              </w:rPr>
              <w:t xml:space="preserve">изложить в новой редакции </w:t>
            </w:r>
            <w:r w:rsidR="00771412" w:rsidRPr="0044051F">
              <w:rPr>
                <w:rFonts w:ascii="Times New Roman" w:hAnsi="Times New Roman"/>
                <w:sz w:val="28"/>
                <w:szCs w:val="28"/>
              </w:rPr>
              <w:t>(прилагается).</w:t>
            </w:r>
          </w:p>
          <w:p w:rsidR="00B47796" w:rsidRPr="0044051F" w:rsidRDefault="00152ED7" w:rsidP="00AF4460">
            <w:pPr>
              <w:tabs>
                <w:tab w:val="left" w:pos="142"/>
                <w:tab w:val="left" w:pos="9263"/>
              </w:tabs>
              <w:spacing w:after="0"/>
              <w:ind w:firstLine="60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2.6</w:t>
            </w:r>
            <w:r w:rsidR="00B47796" w:rsidRPr="0044051F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771412" w:rsidRPr="0044051F">
              <w:rPr>
                <w:rFonts w:ascii="Times New Roman" w:hAnsi="Times New Roman"/>
                <w:sz w:val="28"/>
                <w:szCs w:val="28"/>
              </w:rPr>
              <w:t>Приложение 3 «Ресурсное обеспечение и прогнозная (справочная) оценка расходов федерального, республиканского и местного бюджетов на реализацию муниципальной пр</w:t>
            </w:r>
            <w:r w:rsidR="00544F2A">
              <w:rPr>
                <w:rFonts w:ascii="Times New Roman" w:hAnsi="Times New Roman"/>
                <w:sz w:val="28"/>
                <w:szCs w:val="28"/>
              </w:rPr>
              <w:t>ограммы «</w:t>
            </w:r>
            <w:r w:rsidR="00B47796" w:rsidRPr="0044051F">
              <w:rPr>
                <w:rFonts w:ascii="Times New Roman" w:hAnsi="Times New Roman"/>
                <w:sz w:val="28"/>
                <w:szCs w:val="28"/>
              </w:rPr>
              <w:t xml:space="preserve">Экономическое развитие </w:t>
            </w:r>
            <w:r w:rsidR="00771412" w:rsidRPr="0044051F">
              <w:rPr>
                <w:rFonts w:ascii="Times New Roman" w:hAnsi="Times New Roman"/>
                <w:sz w:val="28"/>
                <w:szCs w:val="28"/>
              </w:rPr>
              <w:t xml:space="preserve">Чамзинского муниципального </w:t>
            </w:r>
            <w:r w:rsidR="00544F2A">
              <w:rPr>
                <w:rFonts w:ascii="Times New Roman" w:hAnsi="Times New Roman"/>
                <w:sz w:val="28"/>
                <w:szCs w:val="28"/>
              </w:rPr>
              <w:t>района</w:t>
            </w:r>
            <w:r w:rsidR="00771412" w:rsidRPr="0044051F">
              <w:rPr>
                <w:rFonts w:ascii="Times New Roman" w:hAnsi="Times New Roman"/>
                <w:sz w:val="28"/>
                <w:szCs w:val="28"/>
              </w:rPr>
              <w:t>»</w:t>
            </w:r>
            <w:r w:rsidR="00B47796" w:rsidRPr="0044051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71412" w:rsidRPr="0044051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462EE" w:rsidRPr="0044051F">
              <w:rPr>
                <w:rFonts w:ascii="Times New Roman" w:hAnsi="Times New Roman"/>
                <w:sz w:val="28"/>
                <w:szCs w:val="28"/>
              </w:rPr>
              <w:t>изложить в</w:t>
            </w:r>
            <w:r w:rsidR="00B47796" w:rsidRPr="0044051F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0462EE" w:rsidRPr="0044051F">
              <w:rPr>
                <w:rFonts w:ascii="Times New Roman" w:hAnsi="Times New Roman"/>
                <w:sz w:val="28"/>
                <w:szCs w:val="28"/>
              </w:rPr>
              <w:t>новой</w:t>
            </w:r>
            <w:r w:rsidR="00544F2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462EE" w:rsidRPr="0044051F">
              <w:rPr>
                <w:rFonts w:ascii="Times New Roman" w:hAnsi="Times New Roman"/>
                <w:sz w:val="28"/>
                <w:szCs w:val="28"/>
              </w:rPr>
              <w:t xml:space="preserve">редакции </w:t>
            </w:r>
            <w:r w:rsidR="00771412" w:rsidRPr="0044051F">
              <w:rPr>
                <w:rFonts w:ascii="Times New Roman" w:hAnsi="Times New Roman"/>
                <w:sz w:val="28"/>
                <w:szCs w:val="28"/>
              </w:rPr>
              <w:t>(прилагается).</w:t>
            </w:r>
          </w:p>
          <w:p w:rsidR="00771412" w:rsidRPr="0044051F" w:rsidRDefault="00152ED7" w:rsidP="00AF4460">
            <w:pPr>
              <w:tabs>
                <w:tab w:val="left" w:pos="142"/>
                <w:tab w:val="left" w:pos="9263"/>
              </w:tabs>
              <w:spacing w:after="0"/>
              <w:ind w:firstLine="60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2.7</w:t>
            </w:r>
            <w:r w:rsidR="00B47796" w:rsidRPr="0044051F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771412" w:rsidRPr="0044051F">
              <w:rPr>
                <w:rFonts w:ascii="Times New Roman" w:hAnsi="Times New Roman"/>
                <w:sz w:val="28"/>
                <w:szCs w:val="28"/>
              </w:rPr>
              <w:t xml:space="preserve">Приложение 4 «План мероприятий, направленный на сопровождение и продвижение перспективных инвестиционных ниш» </w:t>
            </w:r>
            <w:r w:rsidR="000462EE" w:rsidRPr="0044051F">
              <w:rPr>
                <w:rFonts w:ascii="Times New Roman" w:hAnsi="Times New Roman"/>
                <w:sz w:val="28"/>
                <w:szCs w:val="28"/>
              </w:rPr>
              <w:t xml:space="preserve">изложить в новой редакции </w:t>
            </w:r>
            <w:r w:rsidR="00771412" w:rsidRPr="0044051F">
              <w:rPr>
                <w:rFonts w:ascii="Times New Roman" w:hAnsi="Times New Roman"/>
                <w:sz w:val="28"/>
                <w:szCs w:val="28"/>
              </w:rPr>
              <w:t>(прилагается).</w:t>
            </w:r>
          </w:p>
        </w:tc>
      </w:tr>
    </w:tbl>
    <w:p w:rsidR="00C2219E" w:rsidRPr="00857C3C" w:rsidRDefault="00152ED7" w:rsidP="0077141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C2219E" w:rsidRPr="00857C3C">
        <w:rPr>
          <w:rFonts w:ascii="Times New Roman" w:hAnsi="Times New Roman" w:cs="Times New Roman"/>
          <w:sz w:val="28"/>
          <w:szCs w:val="28"/>
        </w:rPr>
        <w:t>.</w:t>
      </w:r>
      <w:r w:rsidR="00995909">
        <w:rPr>
          <w:rFonts w:ascii="Times New Roman" w:hAnsi="Times New Roman" w:cs="Times New Roman"/>
          <w:sz w:val="28"/>
          <w:szCs w:val="28"/>
        </w:rPr>
        <w:t xml:space="preserve"> </w:t>
      </w:r>
      <w:r w:rsidR="00C2219E" w:rsidRPr="00857C3C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952659">
        <w:rPr>
          <w:rFonts w:ascii="Times New Roman" w:hAnsi="Times New Roman" w:cs="Times New Roman"/>
          <w:sz w:val="28"/>
          <w:szCs w:val="28"/>
        </w:rPr>
        <w:t>постановление</w:t>
      </w:r>
      <w:r w:rsidR="00C2219E" w:rsidRPr="00857C3C">
        <w:rPr>
          <w:rFonts w:ascii="Times New Roman" w:hAnsi="Times New Roman" w:cs="Times New Roman"/>
          <w:sz w:val="28"/>
          <w:szCs w:val="28"/>
        </w:rPr>
        <w:t xml:space="preserve"> вступает в силу </w:t>
      </w:r>
      <w:r w:rsidR="00271CF9">
        <w:rPr>
          <w:rFonts w:ascii="Times New Roman" w:hAnsi="Times New Roman" w:cs="Times New Roman"/>
          <w:sz w:val="28"/>
          <w:szCs w:val="28"/>
        </w:rPr>
        <w:t>после</w:t>
      </w:r>
      <w:r w:rsidR="00C2219E" w:rsidRPr="00857C3C">
        <w:rPr>
          <w:rFonts w:ascii="Times New Roman" w:hAnsi="Times New Roman" w:cs="Times New Roman"/>
          <w:sz w:val="28"/>
          <w:szCs w:val="28"/>
        </w:rPr>
        <w:t xml:space="preserve"> дня его официального опубликования в Информационном </w:t>
      </w:r>
      <w:r w:rsidR="00271CF9">
        <w:rPr>
          <w:rFonts w:ascii="Times New Roman" w:hAnsi="Times New Roman" w:cs="Times New Roman"/>
          <w:sz w:val="28"/>
          <w:szCs w:val="28"/>
        </w:rPr>
        <w:t>б</w:t>
      </w:r>
      <w:r w:rsidR="00C2219E" w:rsidRPr="00857C3C">
        <w:rPr>
          <w:rFonts w:ascii="Times New Roman" w:hAnsi="Times New Roman" w:cs="Times New Roman"/>
          <w:sz w:val="28"/>
          <w:szCs w:val="28"/>
        </w:rPr>
        <w:t>юллетене Чамзинского муниципального района</w:t>
      </w:r>
      <w:r w:rsidR="0077141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C2219E" w:rsidRPr="00857C3C">
        <w:rPr>
          <w:rFonts w:ascii="Times New Roman" w:hAnsi="Times New Roman" w:cs="Times New Roman"/>
          <w:sz w:val="28"/>
          <w:szCs w:val="28"/>
        </w:rPr>
        <w:t>.</w:t>
      </w:r>
    </w:p>
    <w:p w:rsidR="00C2219E" w:rsidRPr="00857C3C" w:rsidRDefault="00C2219E" w:rsidP="007714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82E9E" w:rsidRDefault="00182E9E" w:rsidP="007714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5909" w:rsidRDefault="00995909" w:rsidP="007714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5909" w:rsidRPr="00857C3C" w:rsidRDefault="00995909" w:rsidP="007714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5909" w:rsidRPr="00995909" w:rsidRDefault="00182E9E" w:rsidP="007714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5909">
        <w:rPr>
          <w:rFonts w:ascii="Times New Roman" w:hAnsi="Times New Roman" w:cs="Times New Roman"/>
          <w:sz w:val="28"/>
          <w:szCs w:val="28"/>
        </w:rPr>
        <w:t>Глава</w:t>
      </w:r>
      <w:r w:rsidR="00995909" w:rsidRPr="00995909">
        <w:rPr>
          <w:rFonts w:ascii="Times New Roman" w:hAnsi="Times New Roman" w:cs="Times New Roman"/>
          <w:sz w:val="28"/>
          <w:szCs w:val="28"/>
        </w:rPr>
        <w:t xml:space="preserve"> </w:t>
      </w:r>
      <w:r w:rsidR="00C2219E" w:rsidRPr="00995909">
        <w:rPr>
          <w:rFonts w:ascii="Times New Roman" w:hAnsi="Times New Roman" w:cs="Times New Roman"/>
          <w:sz w:val="28"/>
          <w:szCs w:val="28"/>
        </w:rPr>
        <w:t>Чамзинского</w:t>
      </w:r>
    </w:p>
    <w:p w:rsidR="00C2219E" w:rsidRPr="00995909" w:rsidRDefault="00C2219E" w:rsidP="007714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5909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</w:t>
      </w:r>
      <w:r w:rsidR="00995909" w:rsidRPr="00995909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995909">
        <w:rPr>
          <w:rFonts w:ascii="Times New Roman" w:hAnsi="Times New Roman" w:cs="Times New Roman"/>
          <w:sz w:val="28"/>
          <w:szCs w:val="28"/>
        </w:rPr>
        <w:t xml:space="preserve"> </w:t>
      </w:r>
      <w:r w:rsidR="00995909" w:rsidRPr="00995909">
        <w:rPr>
          <w:rFonts w:ascii="Times New Roman" w:hAnsi="Times New Roman" w:cs="Times New Roman"/>
          <w:sz w:val="28"/>
          <w:szCs w:val="28"/>
        </w:rPr>
        <w:t xml:space="preserve">Р.А. </w:t>
      </w:r>
      <w:proofErr w:type="spellStart"/>
      <w:r w:rsidR="00995909" w:rsidRPr="00995909">
        <w:rPr>
          <w:rFonts w:ascii="Times New Roman" w:hAnsi="Times New Roman" w:cs="Times New Roman"/>
          <w:sz w:val="28"/>
          <w:szCs w:val="28"/>
        </w:rPr>
        <w:t>Батеряков</w:t>
      </w:r>
      <w:proofErr w:type="spellEnd"/>
    </w:p>
    <w:p w:rsidR="004336EA" w:rsidRDefault="004336EA" w:rsidP="00771412">
      <w:pPr>
        <w:spacing w:after="0"/>
        <w:jc w:val="both"/>
        <w:rPr>
          <w:rFonts w:ascii="Times New Roman" w:hAnsi="Times New Roman" w:cs="Times New Roman"/>
          <w:sz w:val="28"/>
          <w:szCs w:val="28"/>
        </w:rPr>
        <w:sectPr w:rsidR="004336EA" w:rsidSect="0077141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C2219E" w:rsidRPr="00995909" w:rsidRDefault="00C2219E" w:rsidP="007714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Pr="00857C3C" w:rsidRDefault="00C2219E" w:rsidP="007714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Pr="00857C3C" w:rsidRDefault="00C2219E" w:rsidP="007714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7C3C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tbl>
      <w:tblPr>
        <w:tblW w:w="16288" w:type="dxa"/>
        <w:tblInd w:w="93" w:type="dxa"/>
        <w:tblLayout w:type="fixed"/>
        <w:tblLook w:val="04A0"/>
      </w:tblPr>
      <w:tblGrid>
        <w:gridCol w:w="546"/>
        <w:gridCol w:w="199"/>
        <w:gridCol w:w="3438"/>
        <w:gridCol w:w="53"/>
        <w:gridCol w:w="7"/>
        <w:gridCol w:w="21"/>
        <w:gridCol w:w="694"/>
        <w:gridCol w:w="412"/>
        <w:gridCol w:w="7"/>
        <w:gridCol w:w="25"/>
        <w:gridCol w:w="679"/>
        <w:gridCol w:w="272"/>
        <w:gridCol w:w="9"/>
        <w:gridCol w:w="7"/>
        <w:gridCol w:w="25"/>
        <w:gridCol w:w="793"/>
        <w:gridCol w:w="116"/>
        <w:gridCol w:w="51"/>
        <w:gridCol w:w="7"/>
        <w:gridCol w:w="25"/>
        <w:gridCol w:w="819"/>
        <w:gridCol w:w="7"/>
        <w:gridCol w:w="25"/>
        <w:gridCol w:w="15"/>
        <w:gridCol w:w="36"/>
        <w:gridCol w:w="916"/>
        <w:gridCol w:w="25"/>
        <w:gridCol w:w="107"/>
        <w:gridCol w:w="819"/>
        <w:gridCol w:w="44"/>
        <w:gridCol w:w="22"/>
        <w:gridCol w:w="164"/>
        <w:gridCol w:w="720"/>
        <w:gridCol w:w="90"/>
        <w:gridCol w:w="19"/>
        <w:gridCol w:w="224"/>
        <w:gridCol w:w="610"/>
        <w:gridCol w:w="7"/>
        <w:gridCol w:w="9"/>
        <w:gridCol w:w="423"/>
        <w:gridCol w:w="518"/>
        <w:gridCol w:w="38"/>
        <w:gridCol w:w="13"/>
        <w:gridCol w:w="480"/>
        <w:gridCol w:w="420"/>
        <w:gridCol w:w="83"/>
        <w:gridCol w:w="10"/>
        <w:gridCol w:w="536"/>
        <w:gridCol w:w="307"/>
        <w:gridCol w:w="7"/>
        <w:gridCol w:w="7"/>
        <w:gridCol w:w="728"/>
        <w:gridCol w:w="219"/>
        <w:gridCol w:w="38"/>
        <w:gridCol w:w="397"/>
      </w:tblGrid>
      <w:tr w:rsidR="004336EA" w:rsidRPr="00CC31CE" w:rsidTr="00F57B92">
        <w:trPr>
          <w:gridAfter w:val="2"/>
          <w:wAfter w:w="435" w:type="dxa"/>
          <w:trHeight w:val="256"/>
        </w:trPr>
        <w:tc>
          <w:tcPr>
            <w:tcW w:w="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bookmarkStart w:id="1" w:name="RANGE!A1:N26"/>
            <w:bookmarkEnd w:id="1"/>
          </w:p>
        </w:tc>
        <w:tc>
          <w:tcPr>
            <w:tcW w:w="42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366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риложение</w:t>
            </w:r>
            <w:r w:rsidRPr="00CC31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1                                                                     к программе "Экономическое развитие </w:t>
            </w:r>
            <w:proofErr w:type="spellStart"/>
            <w:r w:rsidRPr="00CC31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Чамзинского</w:t>
            </w:r>
            <w:proofErr w:type="spellEnd"/>
            <w:r w:rsidRPr="00CC31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муниципального района"                                      </w:t>
            </w:r>
          </w:p>
        </w:tc>
      </w:tr>
      <w:tr w:rsidR="004336EA" w:rsidRPr="00CC31CE" w:rsidTr="00F57B92">
        <w:trPr>
          <w:gridAfter w:val="2"/>
          <w:wAfter w:w="435" w:type="dxa"/>
          <w:trHeight w:val="1039"/>
        </w:trPr>
        <w:tc>
          <w:tcPr>
            <w:tcW w:w="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366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336EA" w:rsidRPr="00CC31CE" w:rsidTr="00F57B92">
        <w:trPr>
          <w:gridAfter w:val="2"/>
          <w:wAfter w:w="435" w:type="dxa"/>
          <w:trHeight w:val="316"/>
        </w:trPr>
        <w:tc>
          <w:tcPr>
            <w:tcW w:w="15853" w:type="dxa"/>
            <w:gridSpan w:val="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</w:t>
            </w:r>
          </w:p>
        </w:tc>
      </w:tr>
      <w:tr w:rsidR="004336EA" w:rsidRPr="00CC31CE" w:rsidTr="00F57B92">
        <w:trPr>
          <w:gridAfter w:val="2"/>
          <w:wAfter w:w="435" w:type="dxa"/>
          <w:trHeight w:val="331"/>
        </w:trPr>
        <w:tc>
          <w:tcPr>
            <w:tcW w:w="15853" w:type="dxa"/>
            <w:gridSpan w:val="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целевых показателях (индикаторах) муниципальной программы, подразделов муниципальной программы и их значениях</w:t>
            </w:r>
          </w:p>
        </w:tc>
      </w:tr>
      <w:tr w:rsidR="004336EA" w:rsidRPr="00CC31CE" w:rsidTr="00F57B92">
        <w:trPr>
          <w:trHeight w:val="256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6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4336EA" w:rsidRPr="00CC31CE" w:rsidTr="00F57B92">
        <w:trPr>
          <w:gridAfter w:val="2"/>
          <w:wAfter w:w="435" w:type="dxa"/>
          <w:trHeight w:val="663"/>
        </w:trPr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CC31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C31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CC31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6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Показатель (индикатор) (наименование)</w:t>
            </w:r>
          </w:p>
        </w:tc>
        <w:tc>
          <w:tcPr>
            <w:tcW w:w="121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0451" w:type="dxa"/>
            <w:gridSpan w:val="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Значения показателей</w:t>
            </w:r>
          </w:p>
        </w:tc>
      </w:tr>
      <w:tr w:rsidR="004336EA" w:rsidRPr="00CC31CE" w:rsidTr="00F57B92">
        <w:trPr>
          <w:gridAfter w:val="2"/>
          <w:wAfter w:w="435" w:type="dxa"/>
          <w:trHeight w:val="316"/>
        </w:trPr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2016 г.</w:t>
            </w:r>
          </w:p>
        </w:tc>
        <w:tc>
          <w:tcPr>
            <w:tcW w:w="9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2017 г.</w:t>
            </w:r>
          </w:p>
        </w:tc>
        <w:tc>
          <w:tcPr>
            <w:tcW w:w="94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2018 г.</w:t>
            </w:r>
          </w:p>
        </w:tc>
        <w:tc>
          <w:tcPr>
            <w:tcW w:w="9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2019 г.</w:t>
            </w:r>
          </w:p>
        </w:tc>
        <w:tc>
          <w:tcPr>
            <w:tcW w:w="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2020 г.</w:t>
            </w:r>
          </w:p>
        </w:tc>
        <w:tc>
          <w:tcPr>
            <w:tcW w:w="9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2021 г.</w:t>
            </w:r>
          </w:p>
        </w:tc>
        <w:tc>
          <w:tcPr>
            <w:tcW w:w="9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2022 г.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2023 г.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2024 г.</w:t>
            </w:r>
          </w:p>
        </w:tc>
        <w:tc>
          <w:tcPr>
            <w:tcW w:w="9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2025 г.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2026 г.</w:t>
            </w:r>
          </w:p>
        </w:tc>
      </w:tr>
      <w:tr w:rsidR="004336EA" w:rsidRPr="00CC31CE" w:rsidTr="00F57B92">
        <w:trPr>
          <w:gridAfter w:val="2"/>
          <w:wAfter w:w="435" w:type="dxa"/>
          <w:trHeight w:val="316"/>
        </w:trPr>
        <w:tc>
          <w:tcPr>
            <w:tcW w:w="15853" w:type="dxa"/>
            <w:gridSpan w:val="5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Подраздел 1 "Развитие промышленного комплекса"</w:t>
            </w:r>
          </w:p>
        </w:tc>
      </w:tr>
      <w:tr w:rsidR="004336EA" w:rsidRPr="00CC31CE" w:rsidTr="00F57B92">
        <w:trPr>
          <w:gridAfter w:val="1"/>
          <w:wAfter w:w="397" w:type="dxa"/>
          <w:trHeight w:val="1641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</w:t>
            </w:r>
          </w:p>
        </w:tc>
        <w:tc>
          <w:tcPr>
            <w:tcW w:w="121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тыс</w:t>
            </w:r>
            <w:proofErr w:type="gramStart"/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.р</w:t>
            </w:r>
            <w:proofErr w:type="gramEnd"/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уб.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25737727</w:t>
            </w:r>
          </w:p>
        </w:tc>
        <w:tc>
          <w:tcPr>
            <w:tcW w:w="9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28343620</w:t>
            </w:r>
          </w:p>
        </w:tc>
        <w:tc>
          <w:tcPr>
            <w:tcW w:w="94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31085874</w:t>
            </w:r>
          </w:p>
        </w:tc>
        <w:tc>
          <w:tcPr>
            <w:tcW w:w="9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20914356</w:t>
            </w:r>
          </w:p>
        </w:tc>
        <w:tc>
          <w:tcPr>
            <w:tcW w:w="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20287337</w:t>
            </w:r>
          </w:p>
        </w:tc>
        <w:tc>
          <w:tcPr>
            <w:tcW w:w="9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27221524</w:t>
            </w:r>
          </w:p>
        </w:tc>
        <w:tc>
          <w:tcPr>
            <w:tcW w:w="9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33905392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36811205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39483398</w:t>
            </w:r>
          </w:p>
        </w:tc>
        <w:tc>
          <w:tcPr>
            <w:tcW w:w="9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42231401</w:t>
            </w:r>
          </w:p>
        </w:tc>
        <w:tc>
          <w:tcPr>
            <w:tcW w:w="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44216277</w:t>
            </w:r>
          </w:p>
        </w:tc>
      </w:tr>
      <w:tr w:rsidR="004336EA" w:rsidRPr="00CC31CE" w:rsidTr="00F57B92">
        <w:trPr>
          <w:gridAfter w:val="2"/>
          <w:wAfter w:w="435" w:type="dxa"/>
          <w:trHeight w:val="1852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Темп роста объема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</w:t>
            </w:r>
          </w:p>
        </w:tc>
        <w:tc>
          <w:tcPr>
            <w:tcW w:w="121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к пред</w:t>
            </w:r>
            <w:proofErr w:type="gramStart"/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gramEnd"/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gramStart"/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</w:t>
            </w:r>
            <w:proofErr w:type="gramEnd"/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оду в сопоставимых ценах 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101.8</w:t>
            </w:r>
          </w:p>
        </w:tc>
        <w:tc>
          <w:tcPr>
            <w:tcW w:w="9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109.3</w:t>
            </w:r>
          </w:p>
        </w:tc>
        <w:tc>
          <w:tcPr>
            <w:tcW w:w="94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99.5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104.5</w:t>
            </w:r>
          </w:p>
        </w:tc>
        <w:tc>
          <w:tcPr>
            <w:tcW w:w="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103.4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106.7</w:t>
            </w:r>
          </w:p>
        </w:tc>
        <w:tc>
          <w:tcPr>
            <w:tcW w:w="9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  <w:tc>
          <w:tcPr>
            <w:tcW w:w="9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105.5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104.4</w:t>
            </w:r>
          </w:p>
        </w:tc>
        <w:tc>
          <w:tcPr>
            <w:tcW w:w="9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104.7</w:t>
            </w:r>
          </w:p>
        </w:tc>
        <w:tc>
          <w:tcPr>
            <w:tcW w:w="9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104.7</w:t>
            </w:r>
          </w:p>
        </w:tc>
      </w:tr>
      <w:tr w:rsidR="004336EA" w:rsidRPr="00CC31CE" w:rsidTr="00F57B92">
        <w:trPr>
          <w:gridAfter w:val="2"/>
          <w:wAfter w:w="435" w:type="dxa"/>
          <w:trHeight w:val="617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3</w:t>
            </w:r>
          </w:p>
        </w:tc>
        <w:tc>
          <w:tcPr>
            <w:tcW w:w="3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Производительность труда в обрабатывающих производствах</w:t>
            </w:r>
          </w:p>
        </w:tc>
        <w:tc>
          <w:tcPr>
            <w:tcW w:w="121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тыс</w:t>
            </w:r>
            <w:proofErr w:type="gramStart"/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.р</w:t>
            </w:r>
            <w:proofErr w:type="gramEnd"/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уб.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5911.3</w:t>
            </w:r>
          </w:p>
        </w:tc>
        <w:tc>
          <w:tcPr>
            <w:tcW w:w="9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6617.7</w:t>
            </w:r>
          </w:p>
        </w:tc>
        <w:tc>
          <w:tcPr>
            <w:tcW w:w="94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7620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8356.6</w:t>
            </w:r>
          </w:p>
        </w:tc>
        <w:tc>
          <w:tcPr>
            <w:tcW w:w="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8975.8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10888.6</w:t>
            </w:r>
          </w:p>
        </w:tc>
        <w:tc>
          <w:tcPr>
            <w:tcW w:w="9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13562.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9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14724.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15793.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</w:t>
            </w:r>
          </w:p>
        </w:tc>
        <w:tc>
          <w:tcPr>
            <w:tcW w:w="9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16892.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9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17686.5</w:t>
            </w:r>
          </w:p>
        </w:tc>
      </w:tr>
      <w:tr w:rsidR="004336EA" w:rsidRPr="00CC31CE" w:rsidTr="00F57B92">
        <w:trPr>
          <w:gridAfter w:val="2"/>
          <w:wAfter w:w="435" w:type="dxa"/>
          <w:trHeight w:val="843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Темп роста производительности труда в обрабатывающих производствах к соответствующему периоду прошлого года</w:t>
            </w:r>
          </w:p>
        </w:tc>
        <w:tc>
          <w:tcPr>
            <w:tcW w:w="121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110.2</w:t>
            </w:r>
          </w:p>
        </w:tc>
        <w:tc>
          <w:tcPr>
            <w:tcW w:w="9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111.9</w:t>
            </w:r>
          </w:p>
        </w:tc>
        <w:tc>
          <w:tcPr>
            <w:tcW w:w="94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115.1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109.7</w:t>
            </w:r>
          </w:p>
        </w:tc>
        <w:tc>
          <w:tcPr>
            <w:tcW w:w="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107.4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121.3</w:t>
            </w:r>
          </w:p>
        </w:tc>
        <w:tc>
          <w:tcPr>
            <w:tcW w:w="9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124.6</w:t>
            </w:r>
          </w:p>
        </w:tc>
        <w:tc>
          <w:tcPr>
            <w:tcW w:w="9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108.6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107.3</w:t>
            </w:r>
          </w:p>
        </w:tc>
        <w:tc>
          <w:tcPr>
            <w:tcW w:w="9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107.0</w:t>
            </w:r>
          </w:p>
        </w:tc>
        <w:tc>
          <w:tcPr>
            <w:tcW w:w="9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104.7</w:t>
            </w:r>
          </w:p>
        </w:tc>
      </w:tr>
      <w:tr w:rsidR="004336EA" w:rsidRPr="00CC31CE" w:rsidTr="00F57B92">
        <w:trPr>
          <w:gridAfter w:val="2"/>
          <w:wAfter w:w="435" w:type="dxa"/>
          <w:trHeight w:val="316"/>
        </w:trPr>
        <w:tc>
          <w:tcPr>
            <w:tcW w:w="15853" w:type="dxa"/>
            <w:gridSpan w:val="5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Подраздел 2 "Формирование благоприятной инвестиционной среды"</w:t>
            </w:r>
          </w:p>
        </w:tc>
      </w:tr>
      <w:tr w:rsidR="004336EA" w:rsidRPr="00CC31CE" w:rsidTr="00F57B92">
        <w:trPr>
          <w:gridAfter w:val="1"/>
          <w:wAfter w:w="397" w:type="dxa"/>
          <w:trHeight w:val="437"/>
        </w:trPr>
        <w:tc>
          <w:tcPr>
            <w:tcW w:w="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 актуального инвестиционного паспорта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да/нет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</w:t>
            </w:r>
          </w:p>
        </w:tc>
        <w:tc>
          <w:tcPr>
            <w:tcW w:w="9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</w:t>
            </w:r>
          </w:p>
        </w:tc>
        <w:tc>
          <w:tcPr>
            <w:tcW w:w="9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</w:t>
            </w:r>
          </w:p>
        </w:tc>
        <w:tc>
          <w:tcPr>
            <w:tcW w:w="9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</w:t>
            </w:r>
          </w:p>
        </w:tc>
        <w:tc>
          <w:tcPr>
            <w:tcW w:w="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</w:t>
            </w:r>
          </w:p>
        </w:tc>
        <w:tc>
          <w:tcPr>
            <w:tcW w:w="9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</w:t>
            </w:r>
          </w:p>
        </w:tc>
        <w:tc>
          <w:tcPr>
            <w:tcW w:w="9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</w:t>
            </w:r>
          </w:p>
        </w:tc>
        <w:tc>
          <w:tcPr>
            <w:tcW w:w="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</w:t>
            </w:r>
          </w:p>
        </w:tc>
        <w:tc>
          <w:tcPr>
            <w:tcW w:w="9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</w:t>
            </w:r>
          </w:p>
        </w:tc>
      </w:tr>
      <w:tr w:rsidR="004336EA" w:rsidRPr="00CC31CE" w:rsidTr="00F57B92">
        <w:trPr>
          <w:gridAfter w:val="1"/>
          <w:wAfter w:w="397" w:type="dxa"/>
          <w:trHeight w:val="663"/>
        </w:trPr>
        <w:tc>
          <w:tcPr>
            <w:tcW w:w="7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4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инвестиций в основной капитал (за исключением бюджетных средств)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тыс. руб.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3008878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2609327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1866453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2234135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1438449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2461358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2697416</w:t>
            </w:r>
          </w:p>
        </w:tc>
        <w:tc>
          <w:tcPr>
            <w:tcW w:w="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2886596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3143503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3310109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3475614</w:t>
            </w:r>
          </w:p>
        </w:tc>
      </w:tr>
      <w:tr w:rsidR="004336EA" w:rsidRPr="00CC31CE" w:rsidTr="00F57B92">
        <w:trPr>
          <w:gridAfter w:val="1"/>
          <w:wAfter w:w="397" w:type="dxa"/>
          <w:trHeight w:val="632"/>
        </w:trPr>
        <w:tc>
          <w:tcPr>
            <w:tcW w:w="7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4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рабочих мест, созданных за счет реализации инвестиционных проектов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</w:tr>
      <w:tr w:rsidR="004336EA" w:rsidRPr="00CC31CE" w:rsidTr="00F57B92">
        <w:trPr>
          <w:gridAfter w:val="2"/>
          <w:wAfter w:w="435" w:type="dxa"/>
          <w:trHeight w:val="316"/>
        </w:trPr>
        <w:tc>
          <w:tcPr>
            <w:tcW w:w="15853" w:type="dxa"/>
            <w:gridSpan w:val="5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Подраздел 3 "Развитие инфраструктуры потребительского рынка товаров, работ и услуг"</w:t>
            </w:r>
          </w:p>
        </w:tc>
      </w:tr>
      <w:tr w:rsidR="004336EA" w:rsidRPr="00CC31CE" w:rsidTr="00F57B92">
        <w:trPr>
          <w:gridAfter w:val="1"/>
          <w:wAfter w:w="397" w:type="dxa"/>
          <w:trHeight w:val="557"/>
        </w:trPr>
        <w:tc>
          <w:tcPr>
            <w:tcW w:w="7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4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оборота розничной торговли во всех каналах реализации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тыс</w:t>
            </w:r>
            <w:proofErr w:type="gramStart"/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.р</w:t>
            </w:r>
            <w:proofErr w:type="gramEnd"/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уб.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3229486.9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3441433.5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3512699</w:t>
            </w:r>
          </w:p>
        </w:tc>
        <w:tc>
          <w:tcPr>
            <w:tcW w:w="9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3714456</w:t>
            </w:r>
          </w:p>
        </w:tc>
        <w:tc>
          <w:tcPr>
            <w:tcW w:w="9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3932316</w:t>
            </w:r>
          </w:p>
        </w:tc>
        <w:tc>
          <w:tcPr>
            <w:tcW w:w="9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4017660</w:t>
            </w:r>
          </w:p>
        </w:tc>
        <w:tc>
          <w:tcPr>
            <w:tcW w:w="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4488369</w:t>
            </w:r>
          </w:p>
        </w:tc>
        <w:tc>
          <w:tcPr>
            <w:tcW w:w="9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5064891</w:t>
            </w:r>
          </w:p>
        </w:tc>
        <w:tc>
          <w:tcPr>
            <w:tcW w:w="9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5578725</w:t>
            </w:r>
          </w:p>
        </w:tc>
        <w:tc>
          <w:tcPr>
            <w:tcW w:w="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6033926</w:t>
            </w:r>
          </w:p>
        </w:tc>
        <w:tc>
          <w:tcPr>
            <w:tcW w:w="9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63959612</w:t>
            </w:r>
          </w:p>
        </w:tc>
      </w:tr>
      <w:tr w:rsidR="004336EA" w:rsidRPr="00CC31CE" w:rsidTr="00F57B92">
        <w:trPr>
          <w:gridAfter w:val="1"/>
          <w:wAfter w:w="397" w:type="dxa"/>
          <w:trHeight w:val="979"/>
        </w:trPr>
        <w:tc>
          <w:tcPr>
            <w:tcW w:w="7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к пред</w:t>
            </w:r>
            <w:proofErr w:type="gramStart"/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gramEnd"/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gramStart"/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</w:t>
            </w:r>
            <w:proofErr w:type="gramEnd"/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оду в </w:t>
            </w:r>
            <w:proofErr w:type="spellStart"/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сопостав</w:t>
            </w:r>
            <w:proofErr w:type="spellEnd"/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ценах 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102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102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102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102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95.5</w:t>
            </w:r>
          </w:p>
        </w:tc>
        <w:tc>
          <w:tcPr>
            <w:tcW w:w="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102.5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104.9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103.8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104</w:t>
            </w:r>
          </w:p>
        </w:tc>
      </w:tr>
      <w:tr w:rsidR="004336EA" w:rsidRPr="00CC31CE" w:rsidTr="00F57B92">
        <w:trPr>
          <w:gridAfter w:val="1"/>
          <w:wAfter w:w="397" w:type="dxa"/>
          <w:trHeight w:val="497"/>
        </w:trPr>
        <w:tc>
          <w:tcPr>
            <w:tcW w:w="7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CC31CE">
              <w:rPr>
                <w:rFonts w:ascii="Arial CYR" w:eastAsia="Times New Roman" w:hAnsi="Arial CYR" w:cs="Arial CYR"/>
                <w:color w:val="000000"/>
                <w:lang w:eastAsia="ru-RU"/>
              </w:rPr>
              <w:t>9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Оборот общественного питания 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тыс</w:t>
            </w:r>
            <w:proofErr w:type="gramStart"/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.р</w:t>
            </w:r>
            <w:proofErr w:type="gramEnd"/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уб.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63480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69220.9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73008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89547.2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71422.2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72850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74725</w:t>
            </w:r>
          </w:p>
        </w:tc>
        <w:tc>
          <w:tcPr>
            <w:tcW w:w="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75173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75549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75926.7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CC31CE" w:rsidRDefault="004336EA" w:rsidP="00F57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76306.33</w:t>
            </w:r>
          </w:p>
        </w:tc>
      </w:tr>
      <w:tr w:rsidR="004336EA" w:rsidRPr="00CC31CE" w:rsidTr="00F57B92">
        <w:trPr>
          <w:gridAfter w:val="2"/>
          <w:wAfter w:w="435" w:type="dxa"/>
          <w:trHeight w:val="407"/>
        </w:trPr>
        <w:tc>
          <w:tcPr>
            <w:tcW w:w="15853" w:type="dxa"/>
            <w:gridSpan w:val="5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Подраздел 4 "Развитие конкуренции"</w:t>
            </w:r>
          </w:p>
        </w:tc>
      </w:tr>
      <w:tr w:rsidR="004336EA" w:rsidRPr="00CC31CE" w:rsidTr="00F57B92">
        <w:trPr>
          <w:gridAfter w:val="1"/>
          <w:wAfter w:w="397" w:type="dxa"/>
          <w:trHeight w:val="1897"/>
        </w:trPr>
        <w:tc>
          <w:tcPr>
            <w:tcW w:w="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4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Доля закупок у субъектов малого и среднего предпринимательства в общем годовом стоимостном объеме закупок, осуществляемых в соответствии с Федеральным законом №44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процент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9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9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9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9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9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4336EA" w:rsidRPr="00CC31CE" w:rsidTr="00F57B92">
        <w:trPr>
          <w:gridAfter w:val="1"/>
          <w:wAfter w:w="397" w:type="dxa"/>
          <w:trHeight w:val="1144"/>
        </w:trPr>
        <w:tc>
          <w:tcPr>
            <w:tcW w:w="7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11</w:t>
            </w:r>
          </w:p>
        </w:tc>
        <w:tc>
          <w:tcPr>
            <w:tcW w:w="34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 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2,6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2.6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2.7</w:t>
            </w:r>
          </w:p>
        </w:tc>
        <w:tc>
          <w:tcPr>
            <w:tcW w:w="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2.7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2.8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2.8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2.8</w:t>
            </w:r>
          </w:p>
        </w:tc>
      </w:tr>
      <w:tr w:rsidR="004336EA" w:rsidRPr="00CC31CE" w:rsidTr="00F57B92">
        <w:trPr>
          <w:gridAfter w:val="2"/>
          <w:wAfter w:w="435" w:type="dxa"/>
          <w:trHeight w:val="225"/>
        </w:trPr>
        <w:tc>
          <w:tcPr>
            <w:tcW w:w="15853" w:type="dxa"/>
            <w:gridSpan w:val="5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Подраздел 5 "Стратегическое планирование"</w:t>
            </w:r>
          </w:p>
        </w:tc>
      </w:tr>
      <w:tr w:rsidR="004336EA" w:rsidRPr="00CC31CE" w:rsidTr="00F57B92">
        <w:trPr>
          <w:gridAfter w:val="1"/>
          <w:wAfter w:w="397" w:type="dxa"/>
          <w:trHeight w:val="1626"/>
        </w:trPr>
        <w:tc>
          <w:tcPr>
            <w:tcW w:w="7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5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Удельный вес общего количества выполненных задач к количеству задач, запланированных в ежегодных планах мероприятий по реализации документов стратегического планирования социально-экономического развития муниципальных образований</w:t>
            </w:r>
          </w:p>
        </w:tc>
        <w:tc>
          <w:tcPr>
            <w:tcW w:w="113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процент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94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96</w:t>
            </w:r>
          </w:p>
        </w:tc>
      </w:tr>
      <w:tr w:rsidR="004336EA" w:rsidRPr="00CC31CE" w:rsidTr="00F57B92">
        <w:trPr>
          <w:gridAfter w:val="1"/>
          <w:wAfter w:w="397" w:type="dxa"/>
          <w:trHeight w:val="1174"/>
        </w:trPr>
        <w:tc>
          <w:tcPr>
            <w:tcW w:w="7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5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Отклонение основных макроэкономических показателей прогноза социально-экономического развития </w:t>
            </w:r>
            <w:proofErr w:type="spellStart"/>
            <w:r w:rsidRPr="00CC3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Чамзинского</w:t>
            </w:r>
            <w:proofErr w:type="spellEnd"/>
            <w:r w:rsidRPr="00CC3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муниципального района от их фактических значений</w:t>
            </w:r>
          </w:p>
        </w:tc>
        <w:tc>
          <w:tcPr>
            <w:tcW w:w="113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процент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</w:t>
            </w: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более</w:t>
            </w: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10 %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</w:t>
            </w: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более</w:t>
            </w: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10 %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</w:t>
            </w: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более</w:t>
            </w: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10 %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</w:t>
            </w: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более</w:t>
            </w: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10 %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</w:t>
            </w: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более</w:t>
            </w: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10 %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</w:t>
            </w: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более</w:t>
            </w: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10 %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</w:t>
            </w: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более</w:t>
            </w: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10 %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</w:t>
            </w: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более</w:t>
            </w: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10 %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</w:t>
            </w: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более</w:t>
            </w: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10 %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</w:t>
            </w: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более</w:t>
            </w: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10 %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CC31CE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</w:t>
            </w: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более</w:t>
            </w:r>
            <w:r w:rsidRPr="00CC31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10 %</w:t>
            </w:r>
          </w:p>
        </w:tc>
      </w:tr>
    </w:tbl>
    <w:p w:rsidR="004336EA" w:rsidRDefault="004336EA" w:rsidP="004336EA"/>
    <w:tbl>
      <w:tblPr>
        <w:tblW w:w="16033" w:type="dxa"/>
        <w:tblInd w:w="93" w:type="dxa"/>
        <w:tblLayout w:type="fixed"/>
        <w:tblLook w:val="04A0"/>
      </w:tblPr>
      <w:tblGrid>
        <w:gridCol w:w="1240"/>
        <w:gridCol w:w="3878"/>
        <w:gridCol w:w="426"/>
        <w:gridCol w:w="2976"/>
        <w:gridCol w:w="1560"/>
        <w:gridCol w:w="1559"/>
        <w:gridCol w:w="4394"/>
      </w:tblGrid>
      <w:tr w:rsidR="004336EA" w:rsidRPr="00D14F02" w:rsidTr="00F57B92">
        <w:trPr>
          <w:trHeight w:val="25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C31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риложение </w:t>
            </w:r>
            <w:r w:rsidRPr="00D14F0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2                                                                                                 к программе "Экономическое развитие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муниципального района"                                                                         </w:t>
            </w:r>
          </w:p>
        </w:tc>
      </w:tr>
      <w:tr w:rsidR="004336EA" w:rsidRPr="00D14F02" w:rsidTr="00F57B92">
        <w:trPr>
          <w:trHeight w:val="960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4336EA" w:rsidRPr="00D14F02" w:rsidTr="00F57B92">
        <w:trPr>
          <w:trHeight w:val="315"/>
        </w:trPr>
        <w:tc>
          <w:tcPr>
            <w:tcW w:w="160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Перечень</w:t>
            </w:r>
          </w:p>
        </w:tc>
      </w:tr>
      <w:tr w:rsidR="004336EA" w:rsidRPr="00D14F02" w:rsidTr="00F57B92">
        <w:trPr>
          <w:trHeight w:val="315"/>
        </w:trPr>
        <w:tc>
          <w:tcPr>
            <w:tcW w:w="160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основных мероприятий, мероприятий подразделов муниципальной программы</w:t>
            </w:r>
          </w:p>
        </w:tc>
      </w:tr>
      <w:tr w:rsidR="004336EA" w:rsidRPr="00D14F02" w:rsidTr="00F57B92">
        <w:trPr>
          <w:trHeight w:val="13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4336EA" w:rsidRPr="00D14F02" w:rsidTr="00F57B92">
        <w:trPr>
          <w:trHeight w:val="25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4336EA" w:rsidRPr="00D14F02" w:rsidTr="00F57B92">
        <w:trPr>
          <w:trHeight w:val="600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D14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14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основного мероприятия, мероприятия подраздела</w:t>
            </w:r>
          </w:p>
        </w:tc>
        <w:tc>
          <w:tcPr>
            <w:tcW w:w="34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Ответственный исполнитель, соисполнители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Ожидаемый непосредственный результат (краткое описание)</w:t>
            </w:r>
          </w:p>
        </w:tc>
      </w:tr>
      <w:tr w:rsidR="004336EA" w:rsidRPr="00D14F02" w:rsidTr="00F57B92">
        <w:trPr>
          <w:trHeight w:val="63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начала реализации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окончания реализации</w:t>
            </w: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336EA" w:rsidRPr="00D14F02" w:rsidTr="00F57B92">
        <w:trPr>
          <w:trHeight w:val="31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79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Подраздел 1 "Развитие промышленного комплекса"</w:t>
            </w:r>
          </w:p>
        </w:tc>
      </w:tr>
      <w:tr w:rsidR="004336EA" w:rsidRPr="00D14F02" w:rsidTr="00F57B92">
        <w:trPr>
          <w:trHeight w:val="1269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</w:t>
            </w:r>
          </w:p>
        </w:tc>
        <w:tc>
          <w:tcPr>
            <w:tcW w:w="43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Основное мероприятие</w:t>
            </w: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«Развитие представленных в экономике района видов экономической деятельности и создание условий для формирования новых высокотехнологичных производств»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и прогнозирования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промышленности, рост объемов производства в промышленности</w:t>
            </w:r>
          </w:p>
        </w:tc>
      </w:tr>
      <w:tr w:rsidR="004336EA" w:rsidRPr="00D14F02" w:rsidTr="00F57B92">
        <w:trPr>
          <w:trHeight w:val="104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43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Мероприятие 1 </w:t>
            </w: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инвестиционных проектов в сфере промышленности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и прогнозирования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промышленности, рост объемов производства в промышленности</w:t>
            </w:r>
          </w:p>
        </w:tc>
      </w:tr>
      <w:tr w:rsidR="004336EA" w:rsidRPr="00D14F02" w:rsidTr="00F57B92">
        <w:trPr>
          <w:trHeight w:val="1198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43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Мероприятие 2 </w:t>
            </w: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«Строительство нового завода по переработке 400 тонн сырого молока в сутки»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и прогнозирования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промышленности, рост объемов производства в промышленност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ООО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"Мечта". Создание 400 дополнительных рабочих мест </w:t>
            </w:r>
          </w:p>
        </w:tc>
      </w:tr>
      <w:tr w:rsidR="004336EA" w:rsidRPr="00D14F02" w:rsidTr="00F57B92">
        <w:trPr>
          <w:trHeight w:val="154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43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Мероприятие 3</w:t>
            </w: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"Модернизация листоформовочной машины №2 под прокладочный способ производства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хризотилцементных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листов"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и прогнозирования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промышленности, рост объемов производства в промышленности АО "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Лато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". Проектная мощность 1788 тыс. листов в год, стоимость проекта 65,0 млн. руб., предусмотрено создание 4 рабочих мест.</w:t>
            </w:r>
          </w:p>
        </w:tc>
      </w:tr>
      <w:tr w:rsidR="004336EA" w:rsidRPr="00D14F02" w:rsidTr="00F57B92">
        <w:trPr>
          <w:trHeight w:val="163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43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Мероприятие 4  </w:t>
            </w: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«Приобретение техники»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и прогнозирования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промышленности, рост объемов производства в промышленности АО «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Мордовцемент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  Стоимость проекта 103,8 млн. руб., планируется создание 38 дополнительных рабочих мест.</w:t>
            </w:r>
          </w:p>
        </w:tc>
      </w:tr>
      <w:tr w:rsidR="004336EA" w:rsidRPr="00D14F02" w:rsidTr="00F57B92">
        <w:trPr>
          <w:trHeight w:val="226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43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Мероприятие 5  </w:t>
            </w: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«Строительство погрузочно-погрузочного узла со складским помещением площадью 4320 кв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расширением железнодорожной инфраструктуры  и увеличением подъездных путей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необщего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пользования общей протяженностью 800 м»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и прогнозирования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промышленности, рост объемов производства в промышленност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ООО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КомбиС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 Стоимость проекта 197,0 млн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уб.</w:t>
            </w:r>
          </w:p>
        </w:tc>
      </w:tr>
      <w:tr w:rsidR="004336EA" w:rsidRPr="00D14F02" w:rsidTr="00F57B92">
        <w:trPr>
          <w:trHeight w:val="1411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1.1.6</w:t>
            </w:r>
          </w:p>
        </w:tc>
        <w:tc>
          <w:tcPr>
            <w:tcW w:w="43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Мероприятие 6  </w:t>
            </w: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"Строительство завода по производству сухих строительных смесей»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и прогнозирования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промышленности, рост объемов производства в промышленност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ООО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«Магма». Стоимость проекта – 350 млн. руб., планируется создание 50 рабочих мест.</w:t>
            </w:r>
          </w:p>
        </w:tc>
      </w:tr>
      <w:tr w:rsidR="004336EA" w:rsidRPr="00D14F02" w:rsidTr="00F57B92">
        <w:trPr>
          <w:trHeight w:val="157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1.1.7</w:t>
            </w:r>
          </w:p>
        </w:tc>
        <w:tc>
          <w:tcPr>
            <w:tcW w:w="43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Мероприятие 7  </w:t>
            </w: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«Семенной завод»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и прогнозирования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промышленности, рост объемов производства в промышленност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ООО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«Магма ХД». Стоимость проекта 170,4 млн. руб., производительность 15 тонн/час, предусмотрено создание 13 дополнительных рабочих мест.</w:t>
            </w:r>
          </w:p>
        </w:tc>
      </w:tr>
      <w:tr w:rsidR="004336EA" w:rsidRPr="00D14F02" w:rsidTr="00F57B92">
        <w:trPr>
          <w:trHeight w:val="202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1.1.8</w:t>
            </w:r>
          </w:p>
        </w:tc>
        <w:tc>
          <w:tcPr>
            <w:tcW w:w="43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Мероприятие 8 </w:t>
            </w: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"Укрепление конкурентных позиций промышленных предприятий и наращивание экономического потенциала путем организационно-информационной поддержки развития промышленного сектора экономики"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и прогнозирования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промышленности, рост объемов производства в промышленности. Наращивание объемов продукции с внедрением нового технологического оборудования и техники. </w:t>
            </w:r>
          </w:p>
        </w:tc>
      </w:tr>
      <w:tr w:rsidR="004336EA" w:rsidRPr="00D14F02" w:rsidTr="00F57B92">
        <w:trPr>
          <w:trHeight w:val="31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79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Подраздел 2 "Формирование благоприятной инвестиционной среды"</w:t>
            </w:r>
          </w:p>
        </w:tc>
      </w:tr>
      <w:tr w:rsidR="004336EA" w:rsidRPr="00D14F02" w:rsidTr="00F57B92">
        <w:trPr>
          <w:trHeight w:val="2214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43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Основное мероприятие</w:t>
            </w: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«Организация взаимодействия с потенциальными инвесторами с целью презентации инвестиционных возможностей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и формирования персональных предложений по размещению предприятий на территории района»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и прогнозирования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условий для реализации инвестиционных проектов</w:t>
            </w:r>
          </w:p>
        </w:tc>
      </w:tr>
      <w:tr w:rsidR="004336EA" w:rsidRPr="00D14F02" w:rsidTr="00F57B92">
        <w:trPr>
          <w:trHeight w:val="1411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43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Мероприятие 1   </w:t>
            </w: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«Оказание содействия инвесторам  в ходе реализации инвестиционных проектов на территории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района"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и прогнозирования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3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благоприятных условий для привлечения инвестиций в экономику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</w:tr>
      <w:tr w:rsidR="004336EA" w:rsidRPr="00D14F02" w:rsidTr="00F57B92">
        <w:trPr>
          <w:trHeight w:val="2124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43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Мероприятие  2 «Публикации информации об инвестиционной ситуации в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Чамзинском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муниципальном районе на официальном сайте 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муниципального района в разделе "Инвестиционная привлекательность и развитие конкуренции».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и прогнозирования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36EA" w:rsidRPr="00D14F02" w:rsidTr="00F57B92">
        <w:trPr>
          <w:trHeight w:val="2468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2.1.3</w:t>
            </w:r>
          </w:p>
        </w:tc>
        <w:tc>
          <w:tcPr>
            <w:tcW w:w="43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Мероприятие 3</w:t>
            </w: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«Актуализация и размещение в открытом доступе на официальном сайте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и на инвестиционном портале Корпорации Развития Республики Мордовия информации об инвестиционных площадках на территории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района"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и прогнозирования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36EA" w:rsidRPr="00D14F02" w:rsidTr="00F57B92">
        <w:trPr>
          <w:trHeight w:val="1384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2.1.4</w:t>
            </w:r>
          </w:p>
        </w:tc>
        <w:tc>
          <w:tcPr>
            <w:tcW w:w="43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Мероприятие  4</w:t>
            </w: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"Обеспечение инвесторов доступной инфраструктурой  для размещения производственных и иных объектов"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и прогнозирования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36EA" w:rsidRPr="00D14F02" w:rsidTr="00F57B92">
        <w:trPr>
          <w:trHeight w:val="31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79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Подраздел 3 "Развитие инфраструктуры потребительского рынка товаров, работ и услуг"</w:t>
            </w:r>
          </w:p>
        </w:tc>
      </w:tr>
      <w:tr w:rsidR="004336EA" w:rsidRPr="00D14F02" w:rsidTr="00F57B92">
        <w:trPr>
          <w:trHeight w:val="223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Основное мероприятие </w:t>
            </w: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Содействие формированию на потребительском рынке  комфортной среды для всех участников торговой деятельности путем беспрепятственного развития отдельных форматов торговли без ограничения количества предприятий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торговле, бытовому обслуживанию и защите прав потребителя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комплексного развития сферы торговли на территории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района, формирование единого информационного пространства</w:t>
            </w:r>
          </w:p>
        </w:tc>
      </w:tr>
      <w:tr w:rsidR="004336EA" w:rsidRPr="00D14F02" w:rsidTr="00F57B92">
        <w:trPr>
          <w:trHeight w:val="1473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Основное мероприятие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2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«</w:t>
            </w: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инфраструктуры и оптимальное размещение объектов потребительского рынка".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торговле, бытовому обслуживанию и защите прав потребителя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комплексного развития сферы торговли на территории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района, формирование единого информационного пространства</w:t>
            </w:r>
          </w:p>
        </w:tc>
      </w:tr>
      <w:tr w:rsidR="004336EA" w:rsidRPr="00D14F02" w:rsidTr="00F57B92">
        <w:trPr>
          <w:trHeight w:val="155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3.1.1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Мероприятие 1    </w:t>
            </w: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 придорожного кафе "55-й километр"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65 мест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торговле, бытовому обслуживанию и защите прав потребителя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территориальной доступности товаров и услуг, создание новых рабочих мест, совершенствование системы товародвижения, улучшение качества и спектра услуг, оказываемых населению</w:t>
            </w:r>
          </w:p>
        </w:tc>
      </w:tr>
      <w:tr w:rsidR="004336EA" w:rsidRPr="00D14F02" w:rsidTr="00F57B92">
        <w:trPr>
          <w:trHeight w:val="1731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3.1.2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Мероприятие 2   </w:t>
            </w: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Строительство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досугового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центра, кафе 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торговле, бытовому обслуживанию и защите прав потребителя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территориальной доступности товаров и услуг, создание новых рабочих мест, совершенствование системы товародвижения, улучшение качества и спектра услуг, оказываемых населению</w:t>
            </w:r>
          </w:p>
        </w:tc>
      </w:tr>
      <w:tr w:rsidR="004336EA" w:rsidRPr="00D14F02" w:rsidTr="00F57B92">
        <w:trPr>
          <w:trHeight w:val="1553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3.1.3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Мероприятие 2   </w:t>
            </w: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Строительство 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модульной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АЗС р.п. Комсомольский 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торговле, бытовому обслуживанию и защите прав потребителя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территориальной доступности товаров и услуг, создание новых рабочих мест, совершенствование системы товародвижения, улучшение качества и спектра услуг, оказываемых населению</w:t>
            </w:r>
          </w:p>
        </w:tc>
      </w:tr>
      <w:tr w:rsidR="004336EA" w:rsidRPr="00D14F02" w:rsidTr="00F57B92">
        <w:trPr>
          <w:trHeight w:val="1694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3.1.4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Мероприятие3</w:t>
            </w: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«Строительство Торгового павильона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рп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омсомольский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торговле, бытовому обслуживанию и защите прав потребителя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территориальной доступности товаров и услуг, создание новых рабочих мест, совершенствование системы товародвижения, улучшение качества и спектра услуг, оказываемых населению</w:t>
            </w:r>
          </w:p>
        </w:tc>
      </w:tr>
      <w:tr w:rsidR="004336EA" w:rsidRPr="00D14F02" w:rsidTr="00F57B92">
        <w:trPr>
          <w:trHeight w:val="142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«Развитие сферы услуг»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торговле, бытовому обслуживанию и защите прав потребителя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качества и безопасности товаров и услуг на предприятиях потребительского рынка и сферы услуг, создание мониторинга цен на социально значимые товары</w:t>
            </w:r>
          </w:p>
        </w:tc>
      </w:tr>
      <w:tr w:rsidR="004336EA" w:rsidRPr="00D14F02" w:rsidTr="00F57B92">
        <w:trPr>
          <w:trHeight w:val="141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3.2.1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Мероприятие 4</w:t>
            </w: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«Обновление транспортных сре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дств дл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перевозки пассажиров в количестве 10 единиц»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торговле, бытовому обслуживанию и защите прав потребителя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качества и безопасности товаров и услуг на предприятиях потребительского рынка и сферы услуг.</w:t>
            </w:r>
          </w:p>
        </w:tc>
      </w:tr>
      <w:tr w:rsidR="004336EA" w:rsidRPr="00D14F02" w:rsidTr="00F57B92">
        <w:trPr>
          <w:trHeight w:val="31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79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Подраздел 4 "Развитие конкуренции"</w:t>
            </w:r>
          </w:p>
        </w:tc>
      </w:tr>
      <w:tr w:rsidR="004336EA" w:rsidRPr="00D14F02" w:rsidTr="00F57B92">
        <w:trPr>
          <w:trHeight w:val="220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Основное мероприятие</w:t>
            </w: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Содействие формированию на потребительском рынке  комфортной среды для всех участников торговой деятельности путем беспрепятственного развития отдельных форматов торговли без ограничения количества предприятий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и прогнозирования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Стимулирование деловой активности хозяйствующих субъектов, осуществляющих  деятельность в сфере потребительского рынка и услуг, повышение уровня информированности субъектов потребительского рынка</w:t>
            </w:r>
          </w:p>
        </w:tc>
      </w:tr>
      <w:tr w:rsidR="004336EA" w:rsidRPr="00D14F02" w:rsidTr="00F57B92">
        <w:trPr>
          <w:trHeight w:val="169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Мероприятие 1  </w:t>
            </w: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«Организация мониторингов и обследований организаций и объектов торговли, общественного питания, бытового обслуживания населения 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района».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торговле, бытовому обслуживанию и защите прав потребителя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Реализация Плана мероприятий  (дорожная карта) по содействию развития конкуренции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</w:tr>
      <w:tr w:rsidR="004336EA" w:rsidRPr="00D14F02" w:rsidTr="00F57B92">
        <w:trPr>
          <w:trHeight w:val="1553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4.1.2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Мероприятие 2 </w:t>
            </w: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«Организация и проведение выставок, ярмарок товаров и услуг с участием товаропроизводителей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района».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торговле, бытовому обслуживанию и защите прав потребителя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Реализация Плана мероприятий  (дорожная карта) по содействию развития конкуренции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</w:tr>
      <w:tr w:rsidR="004336EA" w:rsidRPr="00D14F02" w:rsidTr="00F57B92">
        <w:trPr>
          <w:trHeight w:val="378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4.1.3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Мероприятие 3 </w:t>
            </w: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«Размещение информации о выполнении требований стандарта развития конкуренции в субъектах Российской Федерации и  мероприятий «дорожной карты», а также документов, принимаемых для их исполнения и в целях содействия развитию конкуренции в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Чамзинском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районе на официальном сайте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 в разделе «Инвестиционная привлекательность и развитие конкуренции».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и прогнозирования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Реализация Плана мероприятий  (дорожная карта) по содействию развития конкуренции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</w:tr>
      <w:tr w:rsidR="004336EA" w:rsidRPr="00D14F02" w:rsidTr="00F57B92">
        <w:trPr>
          <w:trHeight w:val="1378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4.1.4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Мероприятие 4</w:t>
            </w: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"Организация семинаров, проведение заседаний «круглых столов» по вопросам предпринимательской деятельности" 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торговле, бытовому обслуживанию и защите прав потребителя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Реализация Плана мероприятий  (дорожная карта) по содействию развития конкуренции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</w:tr>
      <w:tr w:rsidR="004336EA" w:rsidRPr="00D14F02" w:rsidTr="00F57B92">
        <w:trPr>
          <w:trHeight w:val="31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79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Подраздел 5 "Стратегическое планирование"</w:t>
            </w:r>
          </w:p>
        </w:tc>
      </w:tr>
      <w:tr w:rsidR="004336EA" w:rsidRPr="00D14F02" w:rsidTr="00F57B92">
        <w:trPr>
          <w:trHeight w:val="15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 "Создание комплексной системы стратегического планирования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района"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и прогнозирования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полноценной системы стратегического планирования, способствующей социально-экономическому развитию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</w:tr>
      <w:tr w:rsidR="004336EA" w:rsidRPr="00D14F02" w:rsidTr="00F57B92">
        <w:trPr>
          <w:trHeight w:val="15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5.1.1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Мероприятие 1</w:t>
            </w: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"Организация и координация реализации Стратегии социально-экономического развития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района"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и прогнозирования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Реализация Плана мероприятий по реализации Стратегии социально-экономического развития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района.</w:t>
            </w:r>
          </w:p>
        </w:tc>
      </w:tr>
      <w:tr w:rsidR="004336EA" w:rsidRPr="00D14F02" w:rsidTr="00F57B92">
        <w:trPr>
          <w:trHeight w:val="15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5.1.2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Мероприятие 2</w:t>
            </w: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"Поддержание в актуальном состоянии Стратегии социально-экономического развития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и контроль ее выполнения"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и прогнозирования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системы стратегического планирования и прогнозирования социально-экономического развития муниципального образования</w:t>
            </w:r>
          </w:p>
        </w:tc>
      </w:tr>
      <w:tr w:rsidR="004336EA" w:rsidRPr="00D14F02" w:rsidTr="00F57B92">
        <w:trPr>
          <w:trHeight w:val="217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5.1.3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Мероприятие 3</w:t>
            </w: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"Ежегодная разработка комплексного Плана мероприятий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по реализации Стратегии социально- экономического развития на очередной год и контроль его выполнения"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и прогнозирования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системы стратегического планирования и прогнозирования социально-экономического развития муниципального образования</w:t>
            </w:r>
          </w:p>
        </w:tc>
      </w:tr>
      <w:tr w:rsidR="004336EA" w:rsidRPr="00D14F02" w:rsidTr="00F57B92">
        <w:trPr>
          <w:trHeight w:val="219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5.2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  "Организационно-методическое обеспечение деятельности органов местного самоуправления в области прогнозирования и стратегического планирования социально-экономического развития территорий"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и прогнозирования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Внедрение в органах местного самоуправления муниципального образования принципов и процедур управления по результатам</w:t>
            </w:r>
          </w:p>
        </w:tc>
      </w:tr>
      <w:tr w:rsidR="004336EA" w:rsidRPr="00D14F02" w:rsidTr="00F57B92">
        <w:trPr>
          <w:trHeight w:val="189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5.2.1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Мероприятие 4   </w:t>
            </w: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"Разработка краткосрочных и среднесрочных прогнозов социально-экономического развития муниципального образования, отдельных отраслей и секторов экономики"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и прогнозирования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системы стратегического планирования и прогнозирования социально-экономического развития муниципального образования</w:t>
            </w:r>
          </w:p>
        </w:tc>
      </w:tr>
      <w:tr w:rsidR="004336EA" w:rsidRPr="00D14F02" w:rsidTr="00F57B92">
        <w:trPr>
          <w:trHeight w:val="252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5.2.2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Мероприятие 5</w:t>
            </w: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"Подготовка доклада Главы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о достигнутых значениях показателей для оценки эффективности деятельности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за отчетный год и их планируемых значениях на 3-летний период"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и прогнозирования, структурные подразделения 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Оценка 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эффективности деятельности органов местного самоуправления муниципального образования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336EA" w:rsidRPr="00D14F02" w:rsidTr="00F57B92">
        <w:trPr>
          <w:trHeight w:val="1661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5.2.3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Мероприятие 6</w:t>
            </w: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"Размещение документов стратегического планирования  в автоматизированной информационной системе "Управление" (ГАС Управление)"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и прогнозирования, структурные подразделения 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336EA" w:rsidRDefault="004336EA" w:rsidP="004336EA"/>
    <w:tbl>
      <w:tblPr>
        <w:tblW w:w="16416" w:type="dxa"/>
        <w:tblInd w:w="93" w:type="dxa"/>
        <w:tblLayout w:type="fixed"/>
        <w:tblLook w:val="04A0"/>
      </w:tblPr>
      <w:tblGrid>
        <w:gridCol w:w="582"/>
        <w:gridCol w:w="738"/>
        <w:gridCol w:w="1247"/>
        <w:gridCol w:w="1953"/>
        <w:gridCol w:w="31"/>
        <w:gridCol w:w="1843"/>
        <w:gridCol w:w="766"/>
        <w:gridCol w:w="368"/>
        <w:gridCol w:w="1418"/>
        <w:gridCol w:w="374"/>
        <w:gridCol w:w="901"/>
        <w:gridCol w:w="379"/>
        <w:gridCol w:w="897"/>
        <w:gridCol w:w="383"/>
        <w:gridCol w:w="751"/>
        <w:gridCol w:w="509"/>
        <w:gridCol w:w="625"/>
        <w:gridCol w:w="735"/>
        <w:gridCol w:w="399"/>
        <w:gridCol w:w="425"/>
        <w:gridCol w:w="567"/>
        <w:gridCol w:w="53"/>
        <w:gridCol w:w="236"/>
        <w:gridCol w:w="236"/>
      </w:tblGrid>
      <w:tr w:rsidR="004336EA" w:rsidRPr="00D14F02" w:rsidTr="00F57B92">
        <w:trPr>
          <w:gridAfter w:val="3"/>
          <w:wAfter w:w="525" w:type="dxa"/>
          <w:trHeight w:val="255"/>
        </w:trPr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bookmarkStart w:id="2" w:name="RANGE!A1:L173"/>
            <w:bookmarkEnd w:id="2"/>
          </w:p>
        </w:tc>
        <w:tc>
          <w:tcPr>
            <w:tcW w:w="3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011" w:type="dxa"/>
            <w:gridSpan w:val="7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ru-RU"/>
              </w:rPr>
              <w:t xml:space="preserve">Приложение 3                                                                    к программе "Экономическое развитие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ru-RU"/>
              </w:rPr>
              <w:t xml:space="preserve"> муниципального района"                                 </w:t>
            </w:r>
          </w:p>
        </w:tc>
      </w:tr>
      <w:tr w:rsidR="004336EA" w:rsidRPr="00D14F02" w:rsidTr="00F57B92">
        <w:trPr>
          <w:gridAfter w:val="3"/>
          <w:wAfter w:w="525" w:type="dxa"/>
          <w:trHeight w:val="255"/>
        </w:trPr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011" w:type="dxa"/>
            <w:gridSpan w:val="7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ru-RU"/>
              </w:rPr>
            </w:pPr>
          </w:p>
        </w:tc>
      </w:tr>
      <w:tr w:rsidR="004336EA" w:rsidRPr="00D14F02" w:rsidTr="00F57B92">
        <w:trPr>
          <w:gridAfter w:val="3"/>
          <w:wAfter w:w="525" w:type="dxa"/>
          <w:trHeight w:val="255"/>
        </w:trPr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011" w:type="dxa"/>
            <w:gridSpan w:val="7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ru-RU"/>
              </w:rPr>
            </w:pPr>
          </w:p>
        </w:tc>
      </w:tr>
      <w:tr w:rsidR="004336EA" w:rsidRPr="00D14F02" w:rsidTr="00F57B92">
        <w:trPr>
          <w:gridAfter w:val="3"/>
          <w:wAfter w:w="525" w:type="dxa"/>
          <w:trHeight w:val="435"/>
        </w:trPr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011" w:type="dxa"/>
            <w:gridSpan w:val="7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ru-RU"/>
              </w:rPr>
            </w:pPr>
          </w:p>
        </w:tc>
      </w:tr>
      <w:tr w:rsidR="004336EA" w:rsidRPr="00D14F02" w:rsidTr="00F57B92">
        <w:trPr>
          <w:gridAfter w:val="3"/>
          <w:wAfter w:w="525" w:type="dxa"/>
          <w:trHeight w:val="960"/>
        </w:trPr>
        <w:tc>
          <w:tcPr>
            <w:tcW w:w="15891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Ресурсное обеспечение и прогнозная (справочная) оценка расходов федерального, республиканского и местного бюджетов на реализацию муниципальной программы "Экономическое развитие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района"</w:t>
            </w:r>
          </w:p>
        </w:tc>
      </w:tr>
      <w:tr w:rsidR="004336EA" w:rsidRPr="00D14F02" w:rsidTr="00F57B92">
        <w:trPr>
          <w:trHeight w:val="25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4336EA" w:rsidRPr="00D14F02" w:rsidTr="00F57B92">
        <w:trPr>
          <w:trHeight w:val="25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4336EA" w:rsidRPr="00D14F02" w:rsidTr="00F57B92">
        <w:trPr>
          <w:gridAfter w:val="3"/>
          <w:wAfter w:w="525" w:type="dxa"/>
          <w:trHeight w:val="765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D14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14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Статус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Ответственный исполнитель, соисполнители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9497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Прогнозная оценка расходов (тыс. руб.)</w:t>
            </w:r>
          </w:p>
        </w:tc>
      </w:tr>
      <w:tr w:rsidR="004336EA" w:rsidRPr="00D14F02" w:rsidTr="00F57B92">
        <w:trPr>
          <w:gridAfter w:val="3"/>
          <w:wAfter w:w="525" w:type="dxa"/>
          <w:trHeight w:val="25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2019 г. факт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2020 г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.ф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акт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2021 г. факт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г.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 г.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Муниципальная программа "Экономическое </w:t>
            </w: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развитие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района"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Отдел экономики и прогнозирования </w:t>
            </w: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2 234 135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2 548 118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2 461 358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2246760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250000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местный бюджет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2 234 135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2 548 118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2 461 358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2246760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250000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15891" w:type="dxa"/>
            <w:gridSpan w:val="21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т. ч.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 "Развитие промышленного комплекса"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отдел экономики и прогнозирования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50190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323403.1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2240760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250000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местный бюджет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50190.0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323403.1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2240760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1200000.0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1400000.0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250000.0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250000.0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1.1.1.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Строительство цементного завода мощностью 3000 т клинкера в сутки  / ГК "Сфера". Общая стоимость 10000 тыс.руб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.П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ериод строительства 2018-2022гг.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отдел экономики и прогнозирования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района, ГК "Сфера" ООО "Магма-Цемент"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47943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141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47943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45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1.1.2.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Основное мероприятие  ООО «Мечта» - «Строительство нового завода по переработке 400 т сырого молока в сутки» 2021-2024 гг. 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отдел экономики и прогнозирования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района, ООО "Мечта"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44221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336EA" w:rsidRPr="00D14F02" w:rsidTr="00F57B92">
        <w:trPr>
          <w:gridAfter w:val="3"/>
          <w:wAfter w:w="525" w:type="dxa"/>
          <w:trHeight w:val="39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42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43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45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44 221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1 200 000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1 400 000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1.1.3.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Мероприятие: ООО «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КомбиС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- «Строительство сушильного комплекса» 2021г.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отдел экономики и прогнозирования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района, ООО "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КомбиС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92 000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92 000.00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</w:t>
            </w: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Мероприятие: </w:t>
            </w: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ООО «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КомбиС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- «Строительство элеватора общей вместимостью 60 тыс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.т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онн зерна» 2025-2026гг.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отдел экономики </w:t>
            </w: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 прогнозирования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района, ООО "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КомбиС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250000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250000</w:t>
            </w:r>
          </w:p>
        </w:tc>
      </w:tr>
      <w:tr w:rsidR="004336EA" w:rsidRPr="00D14F02" w:rsidTr="00F57B92">
        <w:trPr>
          <w:gridAfter w:val="3"/>
          <w:wAfter w:w="525" w:type="dxa"/>
          <w:trHeight w:val="43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1.1.5.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Мероприятие: ООО «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КомбиС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- «Строительство погрузочно-погрузочного узла со складским помещением площадью 4320 кв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.м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расширением железнодорожной инфраструктуры  и увеличением подъездных путей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необщего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пользования общей протяженностью 800 м 2021-2022гг.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отдел экономики и прогнозирования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района, ООО "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КомбиС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183000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336EA" w:rsidRPr="00D14F02" w:rsidTr="00F57B92">
        <w:trPr>
          <w:gridAfter w:val="3"/>
          <w:wAfter w:w="525" w:type="dxa"/>
          <w:trHeight w:val="79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78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112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183 000.00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1.1.6.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Мероприятие АО «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Лато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- «Создание производства окрашенного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фиброцементного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сайдинга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Latonit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Click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отдел экономики и прогнозирования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района, АО "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Лато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1.1.7.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АО "ЛАТО" - "Модернизация листоформовочной машины №2 под прокладочный способ производства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хризотилцементных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листов" </w:t>
            </w: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2021-2022гг.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отдел экономики и прогнозирования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АО "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Лато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1795.5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1795.5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1.1.8.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ООО "Магма"- "Строительство завода по производству сухих строительных смесей» 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отдел экономики и прогнозирования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ООО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"Магма"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2386.6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247613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2386.6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247613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1.1.9.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"Магма ХД" - «Семенной завод» 2021-2022 гг.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отдел экономики и прогнозирования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ООО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"Магма ХД"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170400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170400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1.1.10.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"Магма ХД" - «Приобретение транспортных средств и сельскохозяйственного оборудования» 2022 г.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отдел экономики и прогнозирования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ООО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"Магма ХД"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483837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483837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1.1.11.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АО "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Мордовцемент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отдел экономики и прогнозирования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АО "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Мордовцемент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199910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199910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Подраздел 2 "Формирование благоприятной инвестиционной среды"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отдел экономики и прогнозирования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местный бюджет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Основное мероприятие «Создание условий для реализации инвестиционных проектов».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отдел экономики и прогнозирования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Подраздел 3 наименование    "Развитие инфраструктуры потребительского рынка товаров, работ и услуг"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отдел по торговле, бытовому обслуживанию и защите прав потребителя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26600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местный бюджет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26600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Содействие формированию на потребительском рынке  комфортной среды для всех участников торговой деятельности путем беспрепятственного развития отдельных форматов торговли без ограничения количества предприятий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отдел по торговле, бытовому обслуживанию и защите прав потребителя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9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26600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336EA" w:rsidRPr="00D14F02" w:rsidTr="00F57B92">
        <w:trPr>
          <w:gridAfter w:val="3"/>
          <w:wAfter w:w="525" w:type="dxa"/>
          <w:trHeight w:val="55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3.1.1.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Мероприятие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Строительство придорожного кафе "55 -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километр" на 65 мест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отдел по торговле, бытовому обслуживанию и защите прав потребителя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ИП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Дырин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С.К.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336EA" w:rsidRPr="00D14F02" w:rsidTr="00F57B92">
        <w:trPr>
          <w:gridAfter w:val="3"/>
          <w:wAfter w:w="525" w:type="dxa"/>
          <w:trHeight w:val="51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7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43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местный </w:t>
            </w: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43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3.1.2.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Мероприятие2 Строительство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досугового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центра, кафе 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сдачи в аренду)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отдел по торговле, бытовому обслуживанию и защите прав потребителя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ИП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Юденков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А.В.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4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4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3.1.3.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Мероприятие3 Строительство модульной АЗС  на 3 бензоколонки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по торговле, бытовому обслуживанию и защите прав потребителя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ИП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Лончин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3.1.4.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Мероприятие4 «Строительство Торгового павильона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рп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омсомольский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по торговле, бытовому обслуживанию и защите прав потребителя, «Меридиан» . п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омсомольский,                            2 микрорайон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3.1.4.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Мероприятие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Обновление транспортных средств для перевозки пассажиров в количестве 10 единиц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по торговле, бытовому обслуживанию и защите прав потребителя, ИП Игонин А.Е. п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.Ч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амзинка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Подраздел 4 "Развитие конкуренции"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местный </w:t>
            </w: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 Основное мероприятие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реализации составляющих Стандарта развития конкуренции, обеспечивающих эффективное функционирования  рынков товаров и услуг на территории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уровня.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отдел экономики и прогнозирования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103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9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4.1.1.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Организация и проведение мониторингов на рынках товаров и услуг, входящих в Перечень приоритетных и социально значимых рынков  разработанной Министерством экономики Республики Мордовия с участием субъектов предпринимательской деятельности, экспертных, научных, специализированных организаций. 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отдел экономики и прогнозирования, отраслевые отделы администрации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94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100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96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79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7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4.1.2.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Совершенствование системы осуществления </w:t>
            </w: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закупок товаров, работ и услуг  для нужд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района.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55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73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 "Стратегическое планирование"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отдел экономики и прогнозирования, отраслевые отделы администрации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  "Организационно-методическое обеспечение деятельности органов местного самоуправления в области прогнозирования и стратегического планирования социально-экономического развития территорий"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Администрация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муниципального района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экономики и прогнозирования, отраслевые отделы администрации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5.1.1.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1 "Организация и координация реализации Стратегии социально-экономического развития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муниципального района"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Администрация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муниципального района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экономики и прогнозирования, отраслевые отделы администрации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5.1.2.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2  "Поддержание в актуальном состоянии Стратегии социально-экономического развития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муниципального района и контроль ее выполнения"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Администрация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муниципального района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экономики и прогнозирования, отраслевые отделы администрации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05.</w:t>
            </w:r>
            <w:r w:rsidRPr="00D14F02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lastRenderedPageBreak/>
              <w:t>01.2003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Мероприятие 3   </w:t>
            </w: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"Ежегодная разработка комплексного Плана мероприятий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муниципального района по реализации Стратегии социально- экономического развития на очередной год и контроль его выполнения"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муниципального района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экономики и прогнозирования, отраслевые отделы администрации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7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5.1.4.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4    "Подготовка доклада Главы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муниципального района о достигнутых значениях показателей для оценки эффективности деятельности администрации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муниципального района за отчетный год и их планируемых значениях на 3-летний период"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Администрация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муниципального района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экономики и прогнозирования, отраслевые отделы администрации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73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5.1.5.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5 "Размещение документов стратегического планирования  в автоматизированной информационной системе "Управление" (ГАС Управление)"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Администрация </w:t>
            </w:r>
            <w:proofErr w:type="spellStart"/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Чамзинского</w:t>
            </w:r>
            <w:proofErr w:type="spellEnd"/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муниципального района</w:t>
            </w:r>
            <w:proofErr w:type="gramStart"/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экономики и прогнозирования, отраслевые отделы администрации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336EA" w:rsidRPr="00D14F02" w:rsidTr="00F57B92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6EA" w:rsidRPr="00D14F02" w:rsidRDefault="004336EA" w:rsidP="00F57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4336EA" w:rsidRDefault="004336EA" w:rsidP="004336EA"/>
    <w:p w:rsidR="004336EA" w:rsidRDefault="004336EA" w:rsidP="004336EA"/>
    <w:tbl>
      <w:tblPr>
        <w:tblW w:w="16117" w:type="dxa"/>
        <w:tblInd w:w="93" w:type="dxa"/>
        <w:tblLook w:val="04A0"/>
      </w:tblPr>
      <w:tblGrid>
        <w:gridCol w:w="582"/>
        <w:gridCol w:w="218"/>
        <w:gridCol w:w="3610"/>
        <w:gridCol w:w="1350"/>
        <w:gridCol w:w="3894"/>
        <w:gridCol w:w="2127"/>
        <w:gridCol w:w="319"/>
        <w:gridCol w:w="1840"/>
        <w:gridCol w:w="2177"/>
      </w:tblGrid>
      <w:tr w:rsidR="004336EA" w:rsidRPr="00604AB2" w:rsidTr="00F57B92">
        <w:trPr>
          <w:trHeight w:val="130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1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357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Pr="00604A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Приложение 4</w:t>
            </w:r>
          </w:p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                         к муниципальной программе</w:t>
            </w:r>
          </w:p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                                         "Экономическое развитие </w:t>
            </w:r>
            <w:proofErr w:type="spellStart"/>
            <w:r w:rsidRPr="00604A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Чамзинского</w:t>
            </w:r>
            <w:proofErr w:type="spellEnd"/>
          </w:p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                   муниципального района"</w:t>
            </w:r>
          </w:p>
        </w:tc>
      </w:tr>
      <w:tr w:rsidR="004336EA" w:rsidRPr="00604AB2" w:rsidTr="00F57B92">
        <w:trPr>
          <w:trHeight w:val="330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1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357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4336EA" w:rsidRPr="00604AB2" w:rsidTr="00F57B92">
        <w:trPr>
          <w:trHeight w:val="31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1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357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4336EA" w:rsidRPr="00604AB2" w:rsidTr="00F57B92">
        <w:trPr>
          <w:trHeight w:val="34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1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357" w:type="dxa"/>
            <w:gridSpan w:val="5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4336EA" w:rsidRPr="00604AB2" w:rsidTr="00F57B92">
        <w:trPr>
          <w:trHeight w:val="109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53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План мероприятий, направленный на сопровождение и продвижение перспективных инвестиционных ниш</w:t>
            </w:r>
          </w:p>
        </w:tc>
      </w:tr>
      <w:tr w:rsidR="004336EA" w:rsidRPr="00604AB2" w:rsidTr="00F57B92">
        <w:trPr>
          <w:trHeight w:val="25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3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4336EA" w:rsidRPr="00604AB2" w:rsidTr="00F57B92">
        <w:trPr>
          <w:trHeight w:val="138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мероприятия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Ответственный исполнитель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Срок реализации мероприятия</w:t>
            </w:r>
          </w:p>
        </w:tc>
        <w:tc>
          <w:tcPr>
            <w:tcW w:w="43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Показатель и его целевое значение, ожидаемый результат реализации мероприятия</w:t>
            </w:r>
          </w:p>
        </w:tc>
      </w:tr>
      <w:tr w:rsidR="004336EA" w:rsidRPr="00604AB2" w:rsidTr="00F57B92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04A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4336EA" w:rsidRPr="00604AB2" w:rsidTr="00F57B92">
        <w:trPr>
          <w:trHeight w:val="792"/>
        </w:trPr>
        <w:tc>
          <w:tcPr>
            <w:tcW w:w="161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1. Определение инвестиционного потенциала муниципального образования и формирование инвестиционных паспортов</w:t>
            </w:r>
          </w:p>
        </w:tc>
      </w:tr>
      <w:tr w:rsidR="004336EA" w:rsidRPr="00604AB2" w:rsidTr="00F57B92">
        <w:trPr>
          <w:trHeight w:val="990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сбора и анализ достоверной статистической информации о состоянии экономики муниципального образования</w:t>
            </w:r>
          </w:p>
        </w:tc>
        <w:tc>
          <w:tcPr>
            <w:tcW w:w="52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и прогнозирования  Администрации </w:t>
            </w:r>
            <w:proofErr w:type="spellStart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01.04.2022 г.</w:t>
            </w:r>
          </w:p>
        </w:tc>
        <w:tc>
          <w:tcPr>
            <w:tcW w:w="433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Информационная открытость органов местного самоуправления, привлечение новых инвесторов в район, повышение инвестиционной привлекательности района</w:t>
            </w:r>
          </w:p>
        </w:tc>
      </w:tr>
      <w:tr w:rsidR="004336EA" w:rsidRPr="00604AB2" w:rsidTr="00F57B92">
        <w:trPr>
          <w:trHeight w:val="795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инвестиционного потенциала</w:t>
            </w:r>
          </w:p>
        </w:tc>
        <w:tc>
          <w:tcPr>
            <w:tcW w:w="52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и прогнозирования  Администрации </w:t>
            </w:r>
            <w:proofErr w:type="spellStart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01.04.2022 г.</w:t>
            </w:r>
          </w:p>
        </w:tc>
        <w:tc>
          <w:tcPr>
            <w:tcW w:w="433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36EA" w:rsidRPr="00604AB2" w:rsidTr="00F57B92">
        <w:trPr>
          <w:trHeight w:val="795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структуры инвестиционного паспорта</w:t>
            </w:r>
          </w:p>
        </w:tc>
        <w:tc>
          <w:tcPr>
            <w:tcW w:w="52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и прогнозирования  Администрации </w:t>
            </w:r>
            <w:proofErr w:type="spellStart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01.04.2022 г.</w:t>
            </w:r>
          </w:p>
        </w:tc>
        <w:tc>
          <w:tcPr>
            <w:tcW w:w="433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36EA" w:rsidRPr="00604AB2" w:rsidTr="00F57B92">
        <w:trPr>
          <w:trHeight w:val="795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и разработка проекта инвестиционного паспорта</w:t>
            </w:r>
          </w:p>
        </w:tc>
        <w:tc>
          <w:tcPr>
            <w:tcW w:w="52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и прогнозирования  Администрации </w:t>
            </w:r>
            <w:proofErr w:type="spellStart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01.04.2022 г.</w:t>
            </w:r>
          </w:p>
        </w:tc>
        <w:tc>
          <w:tcPr>
            <w:tcW w:w="433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36EA" w:rsidRPr="00604AB2" w:rsidTr="00F57B92">
        <w:trPr>
          <w:trHeight w:val="795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Утверждение инвестиционного паспорта, определение способов и методов его распространения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и прогнозирования  Администрации </w:t>
            </w:r>
            <w:proofErr w:type="spellStart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01.04.2022 г.</w:t>
            </w:r>
          </w:p>
        </w:tc>
        <w:tc>
          <w:tcPr>
            <w:tcW w:w="433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36EA" w:rsidRPr="00604AB2" w:rsidTr="00F57B92">
        <w:trPr>
          <w:trHeight w:val="469"/>
        </w:trPr>
        <w:tc>
          <w:tcPr>
            <w:tcW w:w="161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2. Инвентаризация свободных инвестиционных площадок и земельных участков</w:t>
            </w:r>
          </w:p>
        </w:tc>
      </w:tr>
      <w:tr w:rsidR="004336EA" w:rsidRPr="00604AB2" w:rsidTr="00F57B92">
        <w:trPr>
          <w:trHeight w:val="945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Исследование свободных инвестиционных площадок (неиспользуемых земельных участков, зданий, сооружений)</w:t>
            </w:r>
          </w:p>
        </w:tc>
        <w:tc>
          <w:tcPr>
            <w:tcW w:w="52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Экономическое управление   Администрации </w:t>
            </w:r>
            <w:proofErr w:type="spellStart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01.04.2022 г.</w:t>
            </w:r>
          </w:p>
        </w:tc>
        <w:tc>
          <w:tcPr>
            <w:tcW w:w="433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числа налогооблагаемых земельных участков, вовлечение ранее неиспользованного имущества в оборот, увеличение поступлений в бюджет</w:t>
            </w:r>
          </w:p>
        </w:tc>
      </w:tr>
      <w:tr w:rsidR="004336EA" w:rsidRPr="00604AB2" w:rsidTr="00F57B92">
        <w:trPr>
          <w:trHeight w:val="750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 и обобщение сведений о состоянии и характеристиках данных объектов</w:t>
            </w:r>
          </w:p>
        </w:tc>
        <w:tc>
          <w:tcPr>
            <w:tcW w:w="52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Экономическое управление я  Администрации </w:t>
            </w:r>
            <w:proofErr w:type="spellStart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01.04.2022 г.</w:t>
            </w:r>
          </w:p>
        </w:tc>
        <w:tc>
          <w:tcPr>
            <w:tcW w:w="433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36EA" w:rsidRPr="00604AB2" w:rsidTr="00F57B92">
        <w:trPr>
          <w:trHeight w:val="930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перечня свободных инвестиционных площадок и земельных участков</w:t>
            </w:r>
          </w:p>
        </w:tc>
        <w:tc>
          <w:tcPr>
            <w:tcW w:w="52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Экономическое управление я  Администрации </w:t>
            </w:r>
            <w:proofErr w:type="spellStart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01.04.2022 г.</w:t>
            </w:r>
          </w:p>
        </w:tc>
        <w:tc>
          <w:tcPr>
            <w:tcW w:w="433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36EA" w:rsidRPr="00604AB2" w:rsidTr="00F57B92">
        <w:trPr>
          <w:trHeight w:val="379"/>
        </w:trPr>
        <w:tc>
          <w:tcPr>
            <w:tcW w:w="161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3. Отбор инвестиционных площадок, обеспеченных необходимой инфраструктурой под новые проекты</w:t>
            </w:r>
          </w:p>
        </w:tc>
      </w:tr>
      <w:tr w:rsidR="004336EA" w:rsidRPr="00604AB2" w:rsidTr="00F57B92">
        <w:trPr>
          <w:trHeight w:val="1890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4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и сбор инвестиционных площадок и земельных участков</w:t>
            </w:r>
          </w:p>
        </w:tc>
        <w:tc>
          <w:tcPr>
            <w:tcW w:w="6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Экономическое управление я  Администрации </w:t>
            </w:r>
            <w:proofErr w:type="spellStart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01.04.2022 г.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Привлечение новых инвесторов, увеличение объема привлеченных средств, формирование благоприятного инвестиционного климата</w:t>
            </w:r>
          </w:p>
        </w:tc>
      </w:tr>
      <w:tr w:rsidR="004336EA" w:rsidRPr="00604AB2" w:rsidTr="00F57B92">
        <w:trPr>
          <w:trHeight w:val="750"/>
        </w:trPr>
        <w:tc>
          <w:tcPr>
            <w:tcW w:w="161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Задача 4. Выявление перспективных инвестиционных ниш свободных для развития производства, создания новых рабочих мест и кооперационных цепочек с местными товаропроизводителями</w:t>
            </w:r>
          </w:p>
        </w:tc>
      </w:tr>
      <w:tr w:rsidR="004336EA" w:rsidRPr="00604AB2" w:rsidTr="00F57B92">
        <w:trPr>
          <w:trHeight w:val="1095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4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целевой аудитории</w:t>
            </w:r>
          </w:p>
        </w:tc>
        <w:tc>
          <w:tcPr>
            <w:tcW w:w="63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и прогнозирования  Администрации </w:t>
            </w:r>
            <w:proofErr w:type="spellStart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01.04.2022 г.</w:t>
            </w:r>
          </w:p>
        </w:tc>
        <w:tc>
          <w:tcPr>
            <w:tcW w:w="21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Привлечение новых инвесторов, увеличение объема привлеченных средств, формирование благоприятного инвестиционного климата</w:t>
            </w:r>
          </w:p>
        </w:tc>
      </w:tr>
      <w:tr w:rsidR="004336EA" w:rsidRPr="00604AB2" w:rsidTr="00F57B92">
        <w:trPr>
          <w:trHeight w:val="1095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4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уровня конкуренции на рынке</w:t>
            </w:r>
          </w:p>
        </w:tc>
        <w:tc>
          <w:tcPr>
            <w:tcW w:w="63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и прогнозирования  Администрации </w:t>
            </w:r>
            <w:proofErr w:type="spellStart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01.04.2022 г.</w:t>
            </w:r>
          </w:p>
        </w:tc>
        <w:tc>
          <w:tcPr>
            <w:tcW w:w="21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36EA" w:rsidRPr="00604AB2" w:rsidTr="00F57B92">
        <w:trPr>
          <w:trHeight w:val="615"/>
        </w:trPr>
        <w:tc>
          <w:tcPr>
            <w:tcW w:w="161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5. Формирование реестра перспективных инвестиционных ниш для потенциальных инвесторов с детальной характеристикой конкурентных преимуществ их размещения</w:t>
            </w:r>
          </w:p>
        </w:tc>
      </w:tr>
      <w:tr w:rsidR="004336EA" w:rsidRPr="00604AB2" w:rsidTr="00F57B92">
        <w:trPr>
          <w:trHeight w:val="885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4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перспективности и доходности ниши</w:t>
            </w:r>
          </w:p>
        </w:tc>
        <w:tc>
          <w:tcPr>
            <w:tcW w:w="63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и прогнозирования  Администрации </w:t>
            </w:r>
            <w:proofErr w:type="spellStart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15.04.2021 г.</w:t>
            </w:r>
          </w:p>
        </w:tc>
        <w:tc>
          <w:tcPr>
            <w:tcW w:w="21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Привлечение новых инвесторов, увеличение объема привлеченных средств, формирование благоприятного инвестиционного климата</w:t>
            </w:r>
          </w:p>
        </w:tc>
      </w:tr>
      <w:tr w:rsidR="004336EA" w:rsidRPr="00604AB2" w:rsidTr="00F57B92">
        <w:trPr>
          <w:trHeight w:val="885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4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рисков и будущего развития ниши</w:t>
            </w:r>
          </w:p>
        </w:tc>
        <w:tc>
          <w:tcPr>
            <w:tcW w:w="63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и прогнозирования  Администрации </w:t>
            </w:r>
            <w:proofErr w:type="spellStart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15.04.2021 г.</w:t>
            </w:r>
          </w:p>
        </w:tc>
        <w:tc>
          <w:tcPr>
            <w:tcW w:w="21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36EA" w:rsidRPr="00604AB2" w:rsidTr="00F57B92">
        <w:trPr>
          <w:trHeight w:val="885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5.3.</w:t>
            </w:r>
          </w:p>
        </w:tc>
        <w:tc>
          <w:tcPr>
            <w:tcW w:w="4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рейтинга выбранных инвестиционных ниш</w:t>
            </w:r>
          </w:p>
        </w:tc>
        <w:tc>
          <w:tcPr>
            <w:tcW w:w="63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и прогнозирования  Администрации </w:t>
            </w:r>
            <w:proofErr w:type="spellStart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15.04.2021 г.</w:t>
            </w:r>
          </w:p>
        </w:tc>
        <w:tc>
          <w:tcPr>
            <w:tcW w:w="21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36EA" w:rsidRPr="00604AB2" w:rsidTr="00F57B92">
        <w:trPr>
          <w:trHeight w:val="450"/>
        </w:trPr>
        <w:tc>
          <w:tcPr>
            <w:tcW w:w="161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6. Сопровождение и "упаковка" инвестиционных ниш</w:t>
            </w:r>
          </w:p>
        </w:tc>
      </w:tr>
      <w:tr w:rsidR="004336EA" w:rsidRPr="00604AB2" w:rsidTr="00F57B92">
        <w:trPr>
          <w:trHeight w:val="810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4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 финансовой модели проекта </w:t>
            </w:r>
          </w:p>
        </w:tc>
        <w:tc>
          <w:tcPr>
            <w:tcW w:w="63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Экономическое управление я  Администрации </w:t>
            </w:r>
            <w:proofErr w:type="spellStart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01.09.2022 г.</w:t>
            </w:r>
          </w:p>
        </w:tc>
        <w:tc>
          <w:tcPr>
            <w:tcW w:w="21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Привлечение новых инвесторов, увеличение объема привлеченных средств, формирование благоприятного инвестиционного климата</w:t>
            </w:r>
          </w:p>
        </w:tc>
      </w:tr>
      <w:tr w:rsidR="004336EA" w:rsidRPr="00604AB2" w:rsidTr="00F57B92">
        <w:trPr>
          <w:trHeight w:val="795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6.2.</w:t>
            </w:r>
          </w:p>
        </w:tc>
        <w:tc>
          <w:tcPr>
            <w:tcW w:w="4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презентации проекта</w:t>
            </w:r>
          </w:p>
        </w:tc>
        <w:tc>
          <w:tcPr>
            <w:tcW w:w="63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Экономическое управление я  Администрации </w:t>
            </w:r>
            <w:proofErr w:type="spellStart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01.09.2022 г.</w:t>
            </w:r>
          </w:p>
        </w:tc>
        <w:tc>
          <w:tcPr>
            <w:tcW w:w="21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36EA" w:rsidRPr="00604AB2" w:rsidTr="00F57B92">
        <w:trPr>
          <w:trHeight w:val="870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6.3.</w:t>
            </w:r>
          </w:p>
        </w:tc>
        <w:tc>
          <w:tcPr>
            <w:tcW w:w="4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проекта в сети Интернет</w:t>
            </w:r>
          </w:p>
        </w:tc>
        <w:tc>
          <w:tcPr>
            <w:tcW w:w="63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Экономическое управление я  Администрации </w:t>
            </w:r>
            <w:proofErr w:type="spellStart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01.09.2022 г.</w:t>
            </w:r>
          </w:p>
        </w:tc>
        <w:tc>
          <w:tcPr>
            <w:tcW w:w="21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36EA" w:rsidRPr="00604AB2" w:rsidTr="00F57B92">
        <w:trPr>
          <w:trHeight w:val="690"/>
        </w:trPr>
        <w:tc>
          <w:tcPr>
            <w:tcW w:w="161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7. Формирование реальных мер поддержки, направленных на загрузку и освоение свободных инвестиционных площадок</w:t>
            </w:r>
          </w:p>
        </w:tc>
      </w:tr>
      <w:tr w:rsidR="004336EA" w:rsidRPr="00604AB2" w:rsidTr="00F57B92">
        <w:trPr>
          <w:trHeight w:val="855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7.1</w:t>
            </w:r>
          </w:p>
        </w:tc>
        <w:tc>
          <w:tcPr>
            <w:tcW w:w="4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Производство бетона и изделий из бетона</w:t>
            </w:r>
          </w:p>
        </w:tc>
        <w:tc>
          <w:tcPr>
            <w:tcW w:w="6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Экономическое управление я  Администрации </w:t>
            </w:r>
            <w:proofErr w:type="spellStart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01.09.2022 г.</w:t>
            </w:r>
          </w:p>
        </w:tc>
        <w:tc>
          <w:tcPr>
            <w:tcW w:w="21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административных барьеров, информационная открытость органов местного самоуправления</w:t>
            </w:r>
          </w:p>
        </w:tc>
      </w:tr>
      <w:tr w:rsidR="004336EA" w:rsidRPr="00604AB2" w:rsidTr="00F57B92">
        <w:trPr>
          <w:trHeight w:val="1020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Методическая</w:t>
            </w:r>
            <w:proofErr w:type="gramEnd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информационная и организационная </w:t>
            </w:r>
            <w:proofErr w:type="spellStart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подержка</w:t>
            </w:r>
            <w:proofErr w:type="spellEnd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субъектов инвестиционной деятельности</w:t>
            </w:r>
          </w:p>
        </w:tc>
        <w:tc>
          <w:tcPr>
            <w:tcW w:w="6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Экономическое управление я  Администрации </w:t>
            </w:r>
            <w:proofErr w:type="spellStart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01.09.2022 г.</w:t>
            </w:r>
          </w:p>
        </w:tc>
        <w:tc>
          <w:tcPr>
            <w:tcW w:w="21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36EA" w:rsidRPr="00604AB2" w:rsidTr="00F57B92">
        <w:trPr>
          <w:trHeight w:val="1020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7.2</w:t>
            </w:r>
          </w:p>
        </w:tc>
        <w:tc>
          <w:tcPr>
            <w:tcW w:w="4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Строительство Убойной площадки для убоя животных (для обслуживания малых форм хозяйствования)</w:t>
            </w:r>
          </w:p>
        </w:tc>
        <w:tc>
          <w:tcPr>
            <w:tcW w:w="6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Экономическое управление я  Администрации </w:t>
            </w:r>
            <w:proofErr w:type="spellStart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01.09.2022 г.</w:t>
            </w:r>
          </w:p>
        </w:tc>
        <w:tc>
          <w:tcPr>
            <w:tcW w:w="21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36EA" w:rsidRPr="00604AB2" w:rsidTr="00F57B92">
        <w:trPr>
          <w:trHeight w:val="960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Методическая</w:t>
            </w:r>
            <w:proofErr w:type="gramEnd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информационная и организационная </w:t>
            </w:r>
            <w:proofErr w:type="spellStart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подержка</w:t>
            </w:r>
            <w:proofErr w:type="spellEnd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субъектов инвестиционной деятельности</w:t>
            </w:r>
          </w:p>
        </w:tc>
        <w:tc>
          <w:tcPr>
            <w:tcW w:w="6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Экономическое управление я  Администрации </w:t>
            </w:r>
            <w:proofErr w:type="spellStart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01.09.2022 г.</w:t>
            </w:r>
          </w:p>
        </w:tc>
        <w:tc>
          <w:tcPr>
            <w:tcW w:w="21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EA" w:rsidRPr="00604AB2" w:rsidRDefault="004336EA" w:rsidP="00F57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336EA" w:rsidRDefault="004336EA" w:rsidP="004336EA"/>
    <w:p w:rsidR="00C2219E" w:rsidRPr="00857C3C" w:rsidRDefault="00C2219E" w:rsidP="007714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Pr="00857C3C" w:rsidRDefault="00C2219E" w:rsidP="007714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C2219E" w:rsidRPr="00857C3C" w:rsidSect="004336E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A72327C"/>
    <w:lvl w:ilvl="0">
      <w:numFmt w:val="bullet"/>
      <w:lvlText w:val="*"/>
      <w:lvlJc w:val="left"/>
    </w:lvl>
  </w:abstractNum>
  <w:abstractNum w:abstractNumId="1">
    <w:nsid w:val="1DE74C2A"/>
    <w:multiLevelType w:val="multilevel"/>
    <w:tmpl w:val="563A768C"/>
    <w:lvl w:ilvl="0">
      <w:start w:val="1"/>
      <w:numFmt w:val="decimal"/>
      <w:lvlText w:val="%1."/>
      <w:lvlJc w:val="left"/>
      <w:pPr>
        <w:ind w:left="96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9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60" w:hanging="2160"/>
      </w:pPr>
      <w:rPr>
        <w:rFonts w:hint="default"/>
      </w:rPr>
    </w:lvl>
  </w:abstractNum>
  <w:abstractNum w:abstractNumId="2">
    <w:nsid w:val="26663DAF"/>
    <w:multiLevelType w:val="hybridMultilevel"/>
    <w:tmpl w:val="DA9AD9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8C023E"/>
    <w:rsid w:val="00013D2D"/>
    <w:rsid w:val="00025B2C"/>
    <w:rsid w:val="00030ABC"/>
    <w:rsid w:val="000462EE"/>
    <w:rsid w:val="000544E7"/>
    <w:rsid w:val="00085C3B"/>
    <w:rsid w:val="00097854"/>
    <w:rsid w:val="001014EC"/>
    <w:rsid w:val="00152ED7"/>
    <w:rsid w:val="00154841"/>
    <w:rsid w:val="00182E9E"/>
    <w:rsid w:val="001C1A43"/>
    <w:rsid w:val="001D6902"/>
    <w:rsid w:val="001F27FC"/>
    <w:rsid w:val="0027192B"/>
    <w:rsid w:val="00271CF9"/>
    <w:rsid w:val="002B40C0"/>
    <w:rsid w:val="002E008B"/>
    <w:rsid w:val="0033553B"/>
    <w:rsid w:val="00352D3D"/>
    <w:rsid w:val="003F2D14"/>
    <w:rsid w:val="00410A9C"/>
    <w:rsid w:val="00415D12"/>
    <w:rsid w:val="00422DC4"/>
    <w:rsid w:val="004336EA"/>
    <w:rsid w:val="0044051F"/>
    <w:rsid w:val="0049478B"/>
    <w:rsid w:val="004B5503"/>
    <w:rsid w:val="004B6F2D"/>
    <w:rsid w:val="004C1178"/>
    <w:rsid w:val="004F65C7"/>
    <w:rsid w:val="0054340D"/>
    <w:rsid w:val="00544F2A"/>
    <w:rsid w:val="00564F13"/>
    <w:rsid w:val="005E180F"/>
    <w:rsid w:val="005E4805"/>
    <w:rsid w:val="00647287"/>
    <w:rsid w:val="0065087C"/>
    <w:rsid w:val="006901CA"/>
    <w:rsid w:val="006A0C6F"/>
    <w:rsid w:val="006C37F1"/>
    <w:rsid w:val="006C6EA0"/>
    <w:rsid w:val="00706BEC"/>
    <w:rsid w:val="00726037"/>
    <w:rsid w:val="0073441B"/>
    <w:rsid w:val="00761802"/>
    <w:rsid w:val="00771412"/>
    <w:rsid w:val="00785DBC"/>
    <w:rsid w:val="007B51FC"/>
    <w:rsid w:val="007E286A"/>
    <w:rsid w:val="007E3CA5"/>
    <w:rsid w:val="00844690"/>
    <w:rsid w:val="00857C3C"/>
    <w:rsid w:val="00864C40"/>
    <w:rsid w:val="00871B45"/>
    <w:rsid w:val="0088134C"/>
    <w:rsid w:val="00886E69"/>
    <w:rsid w:val="008A49CA"/>
    <w:rsid w:val="008C023E"/>
    <w:rsid w:val="008E342E"/>
    <w:rsid w:val="00952659"/>
    <w:rsid w:val="00972F48"/>
    <w:rsid w:val="00995909"/>
    <w:rsid w:val="009E6310"/>
    <w:rsid w:val="00A15F40"/>
    <w:rsid w:val="00A32FBB"/>
    <w:rsid w:val="00A74815"/>
    <w:rsid w:val="00AC4D70"/>
    <w:rsid w:val="00AF4460"/>
    <w:rsid w:val="00B47796"/>
    <w:rsid w:val="00B540AF"/>
    <w:rsid w:val="00B8180C"/>
    <w:rsid w:val="00BA5DE6"/>
    <w:rsid w:val="00BD28C2"/>
    <w:rsid w:val="00C2219E"/>
    <w:rsid w:val="00C47DB2"/>
    <w:rsid w:val="00C66D5F"/>
    <w:rsid w:val="00C93C46"/>
    <w:rsid w:val="00D1361F"/>
    <w:rsid w:val="00D410FA"/>
    <w:rsid w:val="00DE60B4"/>
    <w:rsid w:val="00E23A5F"/>
    <w:rsid w:val="00E81BA6"/>
    <w:rsid w:val="00EA6483"/>
    <w:rsid w:val="00EC45D0"/>
    <w:rsid w:val="00F1446C"/>
    <w:rsid w:val="00FA4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3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7">
    <w:name w:val="Style17"/>
    <w:basedOn w:val="a"/>
    <w:rsid w:val="008C023E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3">
    <w:name w:val="Font Style163"/>
    <w:rsid w:val="008C023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9">
    <w:name w:val="Style9"/>
    <w:basedOn w:val="a"/>
    <w:rsid w:val="00E81B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1">
    <w:name w:val="Font Style161"/>
    <w:rsid w:val="00E81BA6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43">
    <w:name w:val="Style43"/>
    <w:basedOn w:val="a"/>
    <w:rsid w:val="00E81BA6"/>
    <w:pPr>
      <w:widowControl w:val="0"/>
      <w:autoSpaceDE w:val="0"/>
      <w:autoSpaceDN w:val="0"/>
      <w:adjustRightInd w:val="0"/>
      <w:spacing w:after="0" w:line="374" w:lineRule="exact"/>
      <w:ind w:firstLine="7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9">
    <w:name w:val="Style39"/>
    <w:basedOn w:val="a"/>
    <w:rsid w:val="00E81BA6"/>
    <w:pPr>
      <w:widowControl w:val="0"/>
      <w:autoSpaceDE w:val="0"/>
      <w:autoSpaceDN w:val="0"/>
      <w:adjustRightInd w:val="0"/>
      <w:spacing w:after="0" w:line="324" w:lineRule="exact"/>
      <w:ind w:firstLine="68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8">
    <w:name w:val="Font Style168"/>
    <w:rsid w:val="00E81BA6"/>
    <w:rPr>
      <w:rFonts w:ascii="Times New Roman" w:hAnsi="Times New Roman" w:cs="Times New Roman"/>
      <w:sz w:val="26"/>
      <w:szCs w:val="26"/>
    </w:rPr>
  </w:style>
  <w:style w:type="paragraph" w:customStyle="1" w:styleId="Style124">
    <w:name w:val="Style124"/>
    <w:basedOn w:val="a"/>
    <w:rsid w:val="00E81BA6"/>
    <w:pPr>
      <w:widowControl w:val="0"/>
      <w:autoSpaceDE w:val="0"/>
      <w:autoSpaceDN w:val="0"/>
      <w:adjustRightInd w:val="0"/>
      <w:spacing w:after="0" w:line="389" w:lineRule="exact"/>
      <w:ind w:hanging="53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2">
    <w:name w:val="Style62"/>
    <w:basedOn w:val="a"/>
    <w:rsid w:val="00E81BA6"/>
    <w:pPr>
      <w:widowControl w:val="0"/>
      <w:autoSpaceDE w:val="0"/>
      <w:autoSpaceDN w:val="0"/>
      <w:adjustRightInd w:val="0"/>
      <w:spacing w:after="0" w:line="387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5">
    <w:name w:val="Style35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96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4">
    <w:name w:val="Style54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141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9">
    <w:name w:val="Style69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109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47DB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7E3CA5"/>
    <w:rPr>
      <w:strike w:val="0"/>
      <w:dstrike w:val="0"/>
      <w:color w:val="075FC2"/>
      <w:u w:val="none"/>
      <w:effect w:val="none"/>
    </w:rPr>
  </w:style>
  <w:style w:type="paragraph" w:styleId="a5">
    <w:name w:val="Balloon Text"/>
    <w:basedOn w:val="a"/>
    <w:link w:val="a6"/>
    <w:uiPriority w:val="99"/>
    <w:semiHidden/>
    <w:unhideWhenUsed/>
    <w:rsid w:val="00761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8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7">
    <w:name w:val="Style17"/>
    <w:basedOn w:val="a"/>
    <w:rsid w:val="008C023E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3">
    <w:name w:val="Font Style163"/>
    <w:rsid w:val="008C023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9">
    <w:name w:val="Style9"/>
    <w:basedOn w:val="a"/>
    <w:rsid w:val="00E81B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1">
    <w:name w:val="Font Style161"/>
    <w:rsid w:val="00E81BA6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43">
    <w:name w:val="Style43"/>
    <w:basedOn w:val="a"/>
    <w:rsid w:val="00E81BA6"/>
    <w:pPr>
      <w:widowControl w:val="0"/>
      <w:autoSpaceDE w:val="0"/>
      <w:autoSpaceDN w:val="0"/>
      <w:adjustRightInd w:val="0"/>
      <w:spacing w:after="0" w:line="374" w:lineRule="exact"/>
      <w:ind w:firstLine="7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9">
    <w:name w:val="Style39"/>
    <w:basedOn w:val="a"/>
    <w:rsid w:val="00E81BA6"/>
    <w:pPr>
      <w:widowControl w:val="0"/>
      <w:autoSpaceDE w:val="0"/>
      <w:autoSpaceDN w:val="0"/>
      <w:adjustRightInd w:val="0"/>
      <w:spacing w:after="0" w:line="324" w:lineRule="exact"/>
      <w:ind w:firstLine="68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8">
    <w:name w:val="Font Style168"/>
    <w:rsid w:val="00E81BA6"/>
    <w:rPr>
      <w:rFonts w:ascii="Times New Roman" w:hAnsi="Times New Roman" w:cs="Times New Roman"/>
      <w:sz w:val="26"/>
      <w:szCs w:val="26"/>
    </w:rPr>
  </w:style>
  <w:style w:type="paragraph" w:customStyle="1" w:styleId="Style124">
    <w:name w:val="Style124"/>
    <w:basedOn w:val="a"/>
    <w:rsid w:val="00E81BA6"/>
    <w:pPr>
      <w:widowControl w:val="0"/>
      <w:autoSpaceDE w:val="0"/>
      <w:autoSpaceDN w:val="0"/>
      <w:adjustRightInd w:val="0"/>
      <w:spacing w:after="0" w:line="389" w:lineRule="exact"/>
      <w:ind w:hanging="53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2">
    <w:name w:val="Style62"/>
    <w:basedOn w:val="a"/>
    <w:rsid w:val="00E81BA6"/>
    <w:pPr>
      <w:widowControl w:val="0"/>
      <w:autoSpaceDE w:val="0"/>
      <w:autoSpaceDN w:val="0"/>
      <w:adjustRightInd w:val="0"/>
      <w:spacing w:after="0" w:line="387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5">
    <w:name w:val="Style35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96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4">
    <w:name w:val="Style54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141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9">
    <w:name w:val="Style69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109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47DB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7E3CA5"/>
    <w:rPr>
      <w:strike w:val="0"/>
      <w:dstrike w:val="0"/>
      <w:color w:val="075FC2"/>
      <w:u w:val="none"/>
      <w:effect w:val="none"/>
    </w:rPr>
  </w:style>
  <w:style w:type="paragraph" w:styleId="a5">
    <w:name w:val="Balloon Text"/>
    <w:basedOn w:val="a"/>
    <w:link w:val="a6"/>
    <w:uiPriority w:val="99"/>
    <w:semiHidden/>
    <w:unhideWhenUsed/>
    <w:rsid w:val="00761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8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28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DCD27-B0ED-44E8-8A97-6E3A26E1B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6170</Words>
  <Characters>35175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Novikova</cp:lastModifiedBy>
  <cp:revision>3</cp:revision>
  <cp:lastPrinted>2022-08-30T14:16:00Z</cp:lastPrinted>
  <dcterms:created xsi:type="dcterms:W3CDTF">2022-09-08T07:54:00Z</dcterms:created>
  <dcterms:modified xsi:type="dcterms:W3CDTF">2022-09-08T07:55:00Z</dcterms:modified>
</cp:coreProperties>
</file>