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EF" w:rsidRPr="00A010EF" w:rsidRDefault="00A010EF" w:rsidP="00A010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A010EF">
        <w:rPr>
          <w:rFonts w:ascii="Times New Roman" w:hAnsi="Times New Roman" w:cs="Times New Roman"/>
          <w:sz w:val="28"/>
          <w:szCs w:val="28"/>
        </w:rPr>
        <w:t>В целях обеспечения экономического роста за счет увеличения доли инвестиций в основной капитал в соответствии с утвержденной Правительством Российской Федерации индивидуальной программой социально-экономического развития Республики Мордовия в июне текущего года Фонду поддержки предпринимательства РМ выделены средства в сумме 170 млн. рублей для предоставления долгосрочных инвестиционных займов на развитие бизнеса.</w:t>
      </w:r>
      <w:proofErr w:type="gramEnd"/>
    </w:p>
    <w:p w:rsidR="00A010EF" w:rsidRPr="00A010EF" w:rsidRDefault="00A010EF" w:rsidP="00A010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010EF">
        <w:rPr>
          <w:rFonts w:ascii="Times New Roman" w:hAnsi="Times New Roman" w:cs="Times New Roman"/>
          <w:sz w:val="28"/>
          <w:szCs w:val="28"/>
        </w:rPr>
        <w:t>Программа льготного кредитования «</w:t>
      </w:r>
      <w:r w:rsidRPr="00A010EF">
        <w:rPr>
          <w:rFonts w:ascii="Times New Roman" w:hAnsi="Times New Roman" w:cs="Times New Roman"/>
          <w:b/>
          <w:sz w:val="28"/>
          <w:szCs w:val="28"/>
        </w:rPr>
        <w:t>Проектный заем</w:t>
      </w:r>
      <w:r w:rsidRPr="00A010EF">
        <w:rPr>
          <w:rFonts w:ascii="Times New Roman" w:hAnsi="Times New Roman" w:cs="Times New Roman"/>
          <w:sz w:val="28"/>
          <w:szCs w:val="28"/>
        </w:rPr>
        <w:t>» направлена на поддержку юридических лиц - субъектов малого и среднего предпринимательства, которые реализуют программы по технологическому перевооружению действующих производств, созданию новых мощностей или новых направлений деятельности.</w:t>
      </w:r>
    </w:p>
    <w:p w:rsidR="006611DD" w:rsidRDefault="00A010EF" w:rsidP="00A010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010EF">
        <w:rPr>
          <w:rFonts w:ascii="Times New Roman" w:hAnsi="Times New Roman" w:cs="Times New Roman"/>
          <w:sz w:val="28"/>
          <w:szCs w:val="28"/>
        </w:rPr>
        <w:t>Указанной программой предусмотрено предоставление займа в размере от 5 до 30 миллионов рублей по ставке 3% годовых на срок до 10 лет. При этом</w:t>
      </w:r>
      <w:proofErr w:type="gramStart"/>
      <w:r w:rsidRPr="00A010E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010EF">
        <w:rPr>
          <w:rFonts w:ascii="Times New Roman" w:hAnsi="Times New Roman" w:cs="Times New Roman"/>
          <w:sz w:val="28"/>
          <w:szCs w:val="28"/>
        </w:rPr>
        <w:t xml:space="preserve"> ставка является фиксированной на весь срок действия договора займа.</w:t>
      </w:r>
    </w:p>
    <w:p w:rsidR="00A010EF" w:rsidRPr="00A010EF" w:rsidRDefault="00A010EF" w:rsidP="00A010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</w:t>
      </w:r>
      <w:r w:rsidRPr="00A010EF">
        <w:rPr>
          <w:rFonts w:ascii="Times New Roman" w:hAnsi="Times New Roman" w:cs="Times New Roman"/>
          <w:sz w:val="28"/>
          <w:szCs w:val="28"/>
        </w:rPr>
        <w:t xml:space="preserve">резентация с </w:t>
      </w:r>
      <w:r>
        <w:rPr>
          <w:rFonts w:ascii="Times New Roman" w:hAnsi="Times New Roman" w:cs="Times New Roman"/>
          <w:sz w:val="28"/>
          <w:szCs w:val="28"/>
        </w:rPr>
        <w:t>основными условиями прилагается</w:t>
      </w:r>
      <w:bookmarkStart w:id="0" w:name="_GoBack"/>
      <w:bookmarkEnd w:id="0"/>
      <w:r w:rsidRPr="00A010EF">
        <w:rPr>
          <w:rFonts w:ascii="Times New Roman" w:hAnsi="Times New Roman" w:cs="Times New Roman"/>
          <w:sz w:val="28"/>
          <w:szCs w:val="28"/>
        </w:rPr>
        <w:t>.</w:t>
      </w:r>
    </w:p>
    <w:sectPr w:rsidR="00A010EF" w:rsidRPr="00A01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EF"/>
    <w:rsid w:val="006611DD"/>
    <w:rsid w:val="00A0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2022-07-27T06:44:00Z</dcterms:created>
  <dcterms:modified xsi:type="dcterms:W3CDTF">2022-07-27T06:46:00Z</dcterms:modified>
</cp:coreProperties>
</file>