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8D1" w:rsidRPr="00F61E03" w:rsidRDefault="00A35043" w:rsidP="00353D1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«Осторожно</w:t>
      </w:r>
      <w:r w:rsidR="00F61E03" w:rsidRP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борщевик Сосновского</w:t>
      </w:r>
      <w:r w:rsidR="00F61E03" w:rsidRP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опасное</w:t>
      </w:r>
      <w:r w:rsidR="00353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236E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сорное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многолетнее</w:t>
      </w:r>
      <w:r w:rsidR="00353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травянистое растение семейства </w:t>
      </w:r>
      <w:r w:rsidR="0099600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онтичные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Опасность</w:t>
      </w:r>
      <w:r w:rsidR="00353D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5DEB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орщевик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Сосновского</w:t>
      </w:r>
      <w:r w:rsidR="005F65DA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BF79C4" w:rsidRPr="00683464" w:rsidRDefault="00C3268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Зонтичная часть данного растения покрыта ядовитым соком, который при контакте  попадает на кожу человека.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Сок повышает чувствительность организма к восприятию солнечного света и вызывает сильные, болезненные и долго заживающие </w:t>
      </w:r>
      <w:r w:rsidRPr="00683464">
        <w:rPr>
          <w:rFonts w:ascii="Times New Roman" w:hAnsi="Times New Roman" w:cs="Times New Roman"/>
          <w:sz w:val="28"/>
          <w:szCs w:val="28"/>
        </w:rPr>
        <w:t>фотохимические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ожоги. Попадание сока борщевика в глаза может привести к потере зрения. </w:t>
      </w:r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происходит из-за наличия в соке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растения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особых веществ: кумаринов и </w:t>
      </w:r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фурокумаринов. </w:t>
      </w:r>
    </w:p>
    <w:p w:rsidR="00C3268F" w:rsidRPr="00683464" w:rsidRDefault="00BF79C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Особая опасность заключается в том, что </w:t>
      </w:r>
      <w:r w:rsidR="00C3268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между моментом попадания сока борщевика на кожу и возникновением ожога может пройти от одного часа до нескольких дней.  </w:t>
      </w:r>
      <w:r w:rsidR="00CE0965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 первое время не чувствует неприятных ощущений и не обращается за медицинской помощью до появления ожога.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CE0965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бязанность принимать меры по удалению борщевика</w:t>
      </w:r>
      <w:r w:rsidR="00CE0965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Сосновского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предусмотренная законодательством</w:t>
      </w:r>
    </w:p>
    <w:p w:rsidR="00AC1304" w:rsidRPr="00683464" w:rsidRDefault="00CE096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1626" w:rsidRPr="00683464">
        <w:rPr>
          <w:rFonts w:ascii="Times New Roman" w:hAnsi="Times New Roman" w:cs="Times New Roman"/>
          <w:sz w:val="28"/>
          <w:szCs w:val="28"/>
        </w:rPr>
        <w:t xml:space="preserve">2018 г.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борщевик Сосновского 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 в отраслевой классификатор сорных растений Российской Федерации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0D94" w:rsidRPr="00683464" w:rsidRDefault="00AC130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 xml:space="preserve">Подпунктом 3 пункта 2 статьи 13 Земельного кодекса Российской Федерации предусмотрена </w:t>
      </w:r>
      <w:r w:rsidR="00BA0D94" w:rsidRPr="00683464">
        <w:rPr>
          <w:rFonts w:ascii="Times New Roman" w:hAnsi="Times New Roman" w:cs="Times New Roman"/>
          <w:sz w:val="28"/>
          <w:szCs w:val="28"/>
        </w:rPr>
        <w:t xml:space="preserve">обязанность </w:t>
      </w:r>
      <w:r w:rsidR="00BA0D94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собственников, землепользователей, землевладельцев и арендаторов земельных участков из числа сельскохозяйственных угодий проводить мероприятия по защите земельных участков от зарастания сорными растениями.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Актуальность проблемы</w:t>
      </w:r>
    </w:p>
    <w:p w:rsidR="00971240" w:rsidRDefault="00971240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>В настоящее время проблема распространения борщевика Сосновского стоит достаточно остро, поскольку очаги его распространения расположены в основном на землях поселений, полосах отчуждения дорожной сети и на других землях, не относящихся к категории земель сельскохозяйственного назначения.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Именно поэтому, органы местного самоуправления наделены правом принимать меры 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противодействи</w:t>
      </w:r>
      <w:r w:rsidR="00FA5A58" w:rsidRPr="00683464">
        <w:rPr>
          <w:rFonts w:ascii="Times New Roman" w:hAnsi="Times New Roman" w:cs="Times New Roman"/>
          <w:sz w:val="28"/>
          <w:szCs w:val="28"/>
        </w:rPr>
        <w:t>ю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зарастания земель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сорняками (</w:t>
      </w:r>
      <w:r w:rsidR="00B432C5" w:rsidRPr="00683464">
        <w:rPr>
          <w:rFonts w:ascii="Times New Roman" w:hAnsi="Times New Roman" w:cs="Times New Roman"/>
          <w:sz w:val="28"/>
          <w:szCs w:val="28"/>
        </w:rPr>
        <w:t>в частности издавать</w:t>
      </w:r>
      <w:r w:rsidR="001332E5" w:rsidRPr="00683464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FA5A58" w:rsidRPr="00683464">
        <w:rPr>
          <w:rFonts w:ascii="Times New Roman" w:hAnsi="Times New Roman" w:cs="Times New Roman"/>
          <w:sz w:val="28"/>
          <w:szCs w:val="28"/>
        </w:rPr>
        <w:t>ые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правовые акты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данн</w:t>
      </w:r>
      <w:r w:rsidR="00FA5A58" w:rsidRPr="00683464">
        <w:rPr>
          <w:rFonts w:ascii="Times New Roman" w:hAnsi="Times New Roman" w:cs="Times New Roman"/>
          <w:sz w:val="28"/>
          <w:szCs w:val="28"/>
        </w:rPr>
        <w:t>ому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FA5A58" w:rsidRPr="00683464">
        <w:rPr>
          <w:rFonts w:ascii="Times New Roman" w:hAnsi="Times New Roman" w:cs="Times New Roman"/>
          <w:sz w:val="28"/>
          <w:szCs w:val="28"/>
        </w:rPr>
        <w:t>у)</w:t>
      </w:r>
      <w:r w:rsidR="00B432C5" w:rsidRPr="00683464">
        <w:rPr>
          <w:rFonts w:ascii="Times New Roman" w:hAnsi="Times New Roman" w:cs="Times New Roman"/>
          <w:sz w:val="28"/>
          <w:szCs w:val="28"/>
        </w:rPr>
        <w:t>.</w:t>
      </w:r>
    </w:p>
    <w:p w:rsidR="0033015F" w:rsidRPr="00683464" w:rsidRDefault="0033015F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DEB" w:rsidRPr="00683464" w:rsidRDefault="00975DEB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Ответственность за н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FA5A58" w:rsidRPr="00683464">
        <w:rPr>
          <w:rFonts w:ascii="Times New Roman" w:hAnsi="Times New Roman" w:cs="Times New Roman"/>
          <w:b/>
          <w:bCs/>
          <w:sz w:val="28"/>
          <w:szCs w:val="28"/>
        </w:rPr>
        <w:t>осуществление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мероприятий по удалению с земельных участков борщевика Сосновского</w:t>
      </w:r>
    </w:p>
    <w:p w:rsidR="003570C5" w:rsidRPr="00683464" w:rsidRDefault="00BE5AB8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Пунктом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15 статьи 9 Закона </w:t>
      </w:r>
      <w:r w:rsidR="00BA0D94" w:rsidRPr="0068346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от 15.06.2015 № 38-З «Об административной ответственности на территории Республики Мордовия» устан</w:t>
      </w:r>
      <w:r w:rsidR="00BC79B2" w:rsidRPr="00683464">
        <w:rPr>
          <w:rFonts w:ascii="Times New Roman" w:hAnsi="Times New Roman" w:cs="Times New Roman"/>
          <w:sz w:val="28"/>
          <w:szCs w:val="28"/>
        </w:rPr>
        <w:t>овлена</w:t>
      </w:r>
      <w:r w:rsidR="00353D15">
        <w:rPr>
          <w:rFonts w:ascii="Times New Roman" w:hAnsi="Times New Roman" w:cs="Times New Roman"/>
          <w:sz w:val="28"/>
          <w:szCs w:val="28"/>
        </w:rPr>
        <w:t xml:space="preserve">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административная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ответственность за непринятие собственником или иным законным владельцем земельного участка, расположенного в границах населенного пункта,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исключением земельного участка, предназначенного для индивидуального жилищного строительства, ведения личного подсобного хозяйства, садоводства, огородничества,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мер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по удалению борщевика Сосновского. </w:t>
      </w:r>
    </w:p>
    <w:p w:rsidR="00527FCF" w:rsidRPr="00683464" w:rsidRDefault="00527FC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Протоколы</w:t>
      </w:r>
      <w:r w:rsidR="00353D1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 административн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ом</w:t>
      </w:r>
      <w:r w:rsidR="00353D1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правонарушени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и,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предусмотренн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ом указанным составом административного правонарушения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составляются главами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администраци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поселений, а также уполномоченными должностными лицами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соответствующего муниципального района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Республик</w:t>
      </w:r>
      <w:r w:rsidR="003C031C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е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Мордовия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61E03" w:rsidRPr="00683464" w:rsidRDefault="00F61E03" w:rsidP="00F61E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прямое действие данной нормы подпадают территории</w:t>
      </w:r>
      <w:r w:rsidR="00831E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занятые объектами многоэтажной жилой застройки, хранения автотранспорта, коммунального обслуживания (котельные, очистные сооружения, трансформаторные подстанции и наружные объекты канализации), объектами предпринимательской деятельности (оказания услуг, торговли, питания и сферы развлечений).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801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Административная ответственность за аналогичное административное правонарушение в з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аконодательств</w:t>
      </w:r>
      <w:r w:rsidRPr="00683464">
        <w:rPr>
          <w:rFonts w:ascii="Times New Roman" w:hAnsi="Times New Roman" w:cs="Times New Roman"/>
          <w:b/>
          <w:sz w:val="28"/>
          <w:szCs w:val="28"/>
        </w:rPr>
        <w:t>е</w:t>
      </w:r>
      <w:r w:rsidR="00353D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других субъект</w:t>
      </w:r>
      <w:r w:rsidRPr="00683464">
        <w:rPr>
          <w:rFonts w:ascii="Times New Roman" w:hAnsi="Times New Roman" w:cs="Times New Roman"/>
          <w:b/>
          <w:sz w:val="28"/>
          <w:szCs w:val="28"/>
        </w:rPr>
        <w:t>ов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 xml:space="preserve">оссийской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Ф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>едерации</w:t>
      </w:r>
    </w:p>
    <w:p w:rsidR="005F65DA" w:rsidRPr="00683464" w:rsidRDefault="003570C5" w:rsidP="00E34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eastAsia="Calibri" w:hAnsi="Times New Roman" w:cs="Times New Roman"/>
          <w:sz w:val="28"/>
          <w:szCs w:val="28"/>
        </w:rPr>
        <w:t xml:space="preserve">Аналогичные составы административных правонарушений предусмотрены законами г. Москвы, Московской, Ленинградской, Калужской, Костромской, Новгородской и Сахалинской областей, Пермского края. </w:t>
      </w:r>
      <w:r w:rsidR="00E346AB" w:rsidRPr="00683464">
        <w:rPr>
          <w:rFonts w:ascii="Times New Roman" w:hAnsi="Times New Roman" w:cs="Times New Roman"/>
          <w:sz w:val="28"/>
          <w:szCs w:val="28"/>
        </w:rPr>
        <w:t>Например</w:t>
      </w:r>
      <w:r w:rsidRPr="00683464">
        <w:rPr>
          <w:rFonts w:ascii="Times New Roman" w:hAnsi="Times New Roman" w:cs="Times New Roman"/>
          <w:sz w:val="28"/>
          <w:szCs w:val="28"/>
        </w:rPr>
        <w:t xml:space="preserve">,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астью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 ст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атьи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6.11 Кодекса Московской области об административных правонарушениях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предусмотрена ответственность в виде административного штрафа </w:t>
      </w:r>
      <w:r w:rsidR="00D03801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E346AB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епроведение мероприятий по удалению с земельных участков борщевика Сосновского.</w:t>
      </w:r>
    </w:p>
    <w:p w:rsidR="00971240" w:rsidRPr="00683464" w:rsidRDefault="00E346AB" w:rsidP="0033015F">
      <w:pPr>
        <w:spacing w:after="0" w:line="240" w:lineRule="auto"/>
        <w:ind w:firstLine="709"/>
        <w:jc w:val="both"/>
        <w:rPr>
          <w:rStyle w:val="snippetequal"/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Обоснованность привлечения к административной ответственности за нарушение указанной нормы подтверждена судом (например, р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ешение</w:t>
      </w:r>
      <w:r w:rsidR="00A3504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</w:t>
      </w:r>
      <w:r w:rsidR="00AD430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Арбитражного суда Московской области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от 10 декабря 2021 г. по делу № А41-71529/2021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353D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административн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ответственност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и привлечено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акционерно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обществ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о,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допустившее зарастание земельного участка сорной растительностью, в том числе</w:t>
      </w:r>
      <w:r w:rsidR="00353D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F65D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борщевиком </w:t>
      </w:r>
      <w:r w:rsidR="00682517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Сосновского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)</w:t>
      </w:r>
      <w:r w:rsidR="00AD430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Рекомендации по борьбе с борщевиком </w:t>
      </w:r>
    </w:p>
    <w:p w:rsidR="000418D8" w:rsidRPr="00683464" w:rsidRDefault="00BF79C4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борщевика </w:t>
      </w:r>
      <w:r w:rsidR="0092760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Сосновского 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Российской Федерации отсутствуют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естественны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болезн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вредител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08D1" w:rsidRPr="00683464" w:rsidRDefault="000418D8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не менее, для 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борьбы с ним возможны различные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подходы и способы. Гл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авный принцип – не дать созреть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семенам. 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Данное растение цветет один раз за весь период существования. Если срезать и утилизировать цветки растения до момента созревания и рассеивания семян, можно предотвратить его дальнейшее распространение. </w:t>
      </w:r>
    </w:p>
    <w:p w:rsidR="000418D8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Борьбу с единичными растениями борщевика можно проводить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методом ручной прополки, подрезани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корней, скашивани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надземной части</w:t>
      </w:r>
      <w:r w:rsidR="00353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с последующим посевом других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306D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борьбы с большими популяциями (более 1000 растений) необходимо прибегнуть к помощи специальной </w:t>
      </w:r>
      <w:r w:rsidR="00831ED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 для проведения вспашки/механического покоса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химической обработки</w:t>
      </w:r>
      <w:r w:rsidR="00971240" w:rsidRPr="00683464">
        <w:rPr>
          <w:rFonts w:ascii="Times New Roman" w:hAnsi="Times New Roman" w:cs="Times New Roman"/>
          <w:sz w:val="28"/>
          <w:szCs w:val="28"/>
        </w:rPr>
        <w:t>при условии применения в точном соответствии с регламентами.</w:t>
      </w:r>
    </w:p>
    <w:sectPr w:rsidR="0055306D" w:rsidRPr="00683464" w:rsidSect="00831ED7">
      <w:footerReference w:type="default" r:id="rId6"/>
      <w:pgSz w:w="11906" w:h="16838"/>
      <w:pgMar w:top="1134" w:right="566" w:bottom="141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1100" w:rsidRDefault="003F1100" w:rsidP="00831ED7">
      <w:pPr>
        <w:spacing w:after="0" w:line="240" w:lineRule="auto"/>
      </w:pPr>
      <w:r>
        <w:separator/>
      </w:r>
    </w:p>
  </w:endnote>
  <w:endnote w:type="continuationSeparator" w:id="1">
    <w:p w:rsidR="003F1100" w:rsidRDefault="003F1100" w:rsidP="00831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7612509"/>
    </w:sdtPr>
    <w:sdtContent>
      <w:p w:rsidR="00831ED7" w:rsidRDefault="00B60DDD">
        <w:pPr>
          <w:pStyle w:val="a8"/>
          <w:jc w:val="center"/>
        </w:pPr>
        <w:r>
          <w:fldChar w:fldCharType="begin"/>
        </w:r>
        <w:r w:rsidR="003F1100">
          <w:instrText xml:space="preserve"> PAGE   \* MERGEFORMAT </w:instrText>
        </w:r>
        <w:r>
          <w:fldChar w:fldCharType="separate"/>
        </w:r>
        <w:r w:rsidR="00353D1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31ED7" w:rsidRDefault="00831ED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1100" w:rsidRDefault="003F1100" w:rsidP="00831ED7">
      <w:pPr>
        <w:spacing w:after="0" w:line="240" w:lineRule="auto"/>
      </w:pPr>
      <w:r>
        <w:separator/>
      </w:r>
    </w:p>
  </w:footnote>
  <w:footnote w:type="continuationSeparator" w:id="1">
    <w:p w:rsidR="003F1100" w:rsidRDefault="003F1100" w:rsidP="00831E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37FE"/>
    <w:rsid w:val="000418D8"/>
    <w:rsid w:val="000A11C5"/>
    <w:rsid w:val="000D7678"/>
    <w:rsid w:val="0011702E"/>
    <w:rsid w:val="00123785"/>
    <w:rsid w:val="001332E5"/>
    <w:rsid w:val="0024598F"/>
    <w:rsid w:val="00265777"/>
    <w:rsid w:val="00266A4E"/>
    <w:rsid w:val="0028115C"/>
    <w:rsid w:val="00302CDB"/>
    <w:rsid w:val="00322F85"/>
    <w:rsid w:val="0033015F"/>
    <w:rsid w:val="00353D15"/>
    <w:rsid w:val="003570C5"/>
    <w:rsid w:val="003C031C"/>
    <w:rsid w:val="003F1100"/>
    <w:rsid w:val="004008D1"/>
    <w:rsid w:val="00410D53"/>
    <w:rsid w:val="004451CE"/>
    <w:rsid w:val="00447D4F"/>
    <w:rsid w:val="004B73DC"/>
    <w:rsid w:val="004E2BB1"/>
    <w:rsid w:val="00522B50"/>
    <w:rsid w:val="00526022"/>
    <w:rsid w:val="00527FCF"/>
    <w:rsid w:val="00542E58"/>
    <w:rsid w:val="00550835"/>
    <w:rsid w:val="0055306D"/>
    <w:rsid w:val="00592D20"/>
    <w:rsid w:val="005F65DA"/>
    <w:rsid w:val="00602100"/>
    <w:rsid w:val="006533B5"/>
    <w:rsid w:val="00682517"/>
    <w:rsid w:val="00683464"/>
    <w:rsid w:val="00785FF1"/>
    <w:rsid w:val="007B5809"/>
    <w:rsid w:val="007E0002"/>
    <w:rsid w:val="00831ED7"/>
    <w:rsid w:val="0085224A"/>
    <w:rsid w:val="00914E0C"/>
    <w:rsid w:val="0092760D"/>
    <w:rsid w:val="009335D5"/>
    <w:rsid w:val="00971240"/>
    <w:rsid w:val="00975DEB"/>
    <w:rsid w:val="00985EA3"/>
    <w:rsid w:val="00996004"/>
    <w:rsid w:val="009A3270"/>
    <w:rsid w:val="00A35043"/>
    <w:rsid w:val="00AC1304"/>
    <w:rsid w:val="00AD430A"/>
    <w:rsid w:val="00AE48D3"/>
    <w:rsid w:val="00AE542E"/>
    <w:rsid w:val="00B24AA8"/>
    <w:rsid w:val="00B432C5"/>
    <w:rsid w:val="00B60DDD"/>
    <w:rsid w:val="00BA0D94"/>
    <w:rsid w:val="00BC79B2"/>
    <w:rsid w:val="00BE5AB8"/>
    <w:rsid w:val="00BE75AC"/>
    <w:rsid w:val="00BE7BFD"/>
    <w:rsid w:val="00BF79C4"/>
    <w:rsid w:val="00C1509D"/>
    <w:rsid w:val="00C3268F"/>
    <w:rsid w:val="00CA3B1A"/>
    <w:rsid w:val="00CD1199"/>
    <w:rsid w:val="00CE0965"/>
    <w:rsid w:val="00CF22FD"/>
    <w:rsid w:val="00D03801"/>
    <w:rsid w:val="00D21230"/>
    <w:rsid w:val="00D26232"/>
    <w:rsid w:val="00D50624"/>
    <w:rsid w:val="00DF37FE"/>
    <w:rsid w:val="00E0236E"/>
    <w:rsid w:val="00E1741C"/>
    <w:rsid w:val="00E346AB"/>
    <w:rsid w:val="00E41626"/>
    <w:rsid w:val="00EB39FC"/>
    <w:rsid w:val="00EC2D06"/>
    <w:rsid w:val="00EF7BDF"/>
    <w:rsid w:val="00F02D1F"/>
    <w:rsid w:val="00F06CC9"/>
    <w:rsid w:val="00F42178"/>
    <w:rsid w:val="00F61E03"/>
    <w:rsid w:val="00F916FB"/>
    <w:rsid w:val="00FA5A58"/>
    <w:rsid w:val="00FD44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6FB"/>
  </w:style>
  <w:style w:type="paragraph" w:styleId="1">
    <w:name w:val="heading 1"/>
    <w:basedOn w:val="a"/>
    <w:link w:val="10"/>
    <w:uiPriority w:val="9"/>
    <w:qFormat/>
    <w:rsid w:val="006825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0D5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1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-date">
    <w:name w:val="content-date"/>
    <w:basedOn w:val="a0"/>
    <w:rsid w:val="00BE75AC"/>
  </w:style>
  <w:style w:type="character" w:customStyle="1" w:styleId="a5">
    <w:name w:val="Гипертекстовая ссылка"/>
    <w:basedOn w:val="a0"/>
    <w:uiPriority w:val="99"/>
    <w:rsid w:val="00971240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6825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nippetequal">
    <w:name w:val="snippet_equal"/>
    <w:basedOn w:val="a0"/>
    <w:rsid w:val="00682517"/>
  </w:style>
  <w:style w:type="paragraph" w:styleId="a6">
    <w:name w:val="header"/>
    <w:basedOn w:val="a"/>
    <w:link w:val="a7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31ED7"/>
  </w:style>
  <w:style w:type="paragraph" w:styleId="a8">
    <w:name w:val="footer"/>
    <w:basedOn w:val="a"/>
    <w:link w:val="a9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31ED7"/>
  </w:style>
  <w:style w:type="paragraph" w:styleId="aa">
    <w:name w:val="Balloon Text"/>
    <w:basedOn w:val="a"/>
    <w:link w:val="ab"/>
    <w:uiPriority w:val="99"/>
    <w:semiHidden/>
    <w:unhideWhenUsed/>
    <w:rsid w:val="00353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53D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Minust</dc:creator>
  <cp:lastModifiedBy>Администратор</cp:lastModifiedBy>
  <cp:revision>2</cp:revision>
  <cp:lastPrinted>2022-07-14T11:44:00Z</cp:lastPrinted>
  <dcterms:created xsi:type="dcterms:W3CDTF">2022-07-14T13:09:00Z</dcterms:created>
  <dcterms:modified xsi:type="dcterms:W3CDTF">2022-07-14T13:09:00Z</dcterms:modified>
</cp:coreProperties>
</file>