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8AE" w:rsidRPr="00DB15D5" w:rsidRDefault="003428AE" w:rsidP="00A54264">
      <w:pPr>
        <w:pStyle w:val="1"/>
        <w:rPr>
          <w:rFonts w:ascii="Times New Roman" w:hAnsi="Times New Roman" w:cs="Times New Roman"/>
          <w:color w:val="000000"/>
          <w:sz w:val="28"/>
          <w:szCs w:val="28"/>
        </w:rPr>
      </w:pPr>
      <w:bookmarkStart w:id="0" w:name="_GoBack"/>
      <w:bookmarkEnd w:id="0"/>
      <w:r w:rsidRPr="00DB15D5">
        <w:rPr>
          <w:rFonts w:ascii="Times New Roman" w:hAnsi="Times New Roman" w:cs="Times New Roman"/>
          <w:color w:val="000000"/>
          <w:sz w:val="28"/>
          <w:szCs w:val="28"/>
        </w:rPr>
        <w:t>ПАМЯТКА</w:t>
      </w:r>
      <w:bookmarkStart w:id="1" w:name="sub_1000"/>
    </w:p>
    <w:p w:rsidR="003428AE" w:rsidRPr="00DB15D5" w:rsidRDefault="003428AE" w:rsidP="00A54264">
      <w:pPr>
        <w:pStyle w:val="1"/>
        <w:rPr>
          <w:rFonts w:ascii="Times New Roman" w:hAnsi="Times New Roman" w:cs="Times New Roman"/>
          <w:color w:val="000000"/>
          <w:sz w:val="28"/>
          <w:szCs w:val="28"/>
          <w:u w:val="single"/>
        </w:rPr>
      </w:pPr>
      <w:r w:rsidRPr="00DB15D5">
        <w:rPr>
          <w:rFonts w:ascii="Times New Roman" w:hAnsi="Times New Roman" w:cs="Times New Roman"/>
          <w:color w:val="000000"/>
          <w:sz w:val="28"/>
          <w:szCs w:val="28"/>
          <w:u w:val="single"/>
        </w:rPr>
        <w:t>Правила противопожарного режима в Российской Федерации</w:t>
      </w:r>
      <w:r w:rsidRPr="00DB15D5">
        <w:rPr>
          <w:rFonts w:ascii="Times New Roman" w:hAnsi="Times New Roman" w:cs="Times New Roman"/>
          <w:color w:val="000000"/>
          <w:sz w:val="28"/>
          <w:szCs w:val="28"/>
          <w:u w:val="single"/>
        </w:rPr>
        <w:br/>
      </w:r>
      <w:bookmarkEnd w:id="1"/>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b/>
          <w:color w:val="000000"/>
          <w:sz w:val="28"/>
          <w:szCs w:val="28"/>
          <w:u w:val="single"/>
        </w:rPr>
        <w:t>п. 72.1.</w:t>
      </w:r>
      <w:r w:rsidRPr="00DB15D5">
        <w:rPr>
          <w:rFonts w:ascii="Times New Roman" w:hAnsi="Times New Roman" w:cs="Times New Roman"/>
          <w:color w:val="000000"/>
          <w:sz w:val="28"/>
          <w:szCs w:val="28"/>
        </w:rPr>
        <w:t>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rsidR="003428AE" w:rsidRPr="00DB15D5" w:rsidRDefault="003428AE" w:rsidP="00A54264">
      <w:pPr>
        <w:rPr>
          <w:rFonts w:ascii="Times New Roman" w:hAnsi="Times New Roman" w:cs="Times New Roman"/>
          <w:color w:val="000000"/>
          <w:sz w:val="28"/>
          <w:szCs w:val="28"/>
        </w:rPr>
      </w:pPr>
      <w:bookmarkStart w:id="2" w:name="sub_107211"/>
      <w:r w:rsidRPr="00DB15D5">
        <w:rPr>
          <w:rFonts w:ascii="Times New Roman" w:hAnsi="Times New Roman" w:cs="Times New Roman"/>
          <w:color w:val="000000"/>
          <w:sz w:val="28"/>
          <w:szCs w:val="28"/>
        </w:rPr>
        <w:t xml:space="preserve">а) участок для выжигания сухой травянистой растительности располагается на расстоянии не ближе </w:t>
      </w:r>
      <w:smartTag w:uri="urn:schemas-microsoft-com:office:smarttags" w:element="metricconverter">
        <w:smartTagPr>
          <w:attr w:name="ProductID" w:val="50 метров"/>
        </w:smartTagPr>
        <w:r w:rsidRPr="00DB15D5">
          <w:rPr>
            <w:rFonts w:ascii="Times New Roman" w:hAnsi="Times New Roman" w:cs="Times New Roman"/>
            <w:color w:val="000000"/>
            <w:sz w:val="28"/>
            <w:szCs w:val="28"/>
          </w:rPr>
          <w:t>50 метров</w:t>
        </w:r>
      </w:smartTag>
      <w:r w:rsidRPr="00DB15D5">
        <w:rPr>
          <w:rFonts w:ascii="Times New Roman" w:hAnsi="Times New Roman" w:cs="Times New Roman"/>
          <w:color w:val="000000"/>
          <w:sz w:val="28"/>
          <w:szCs w:val="28"/>
        </w:rPr>
        <w:t xml:space="preserve"> от ближайшего объекта;</w:t>
      </w:r>
    </w:p>
    <w:p w:rsidR="003428AE" w:rsidRPr="00DB15D5" w:rsidRDefault="003428AE" w:rsidP="00A54264">
      <w:pPr>
        <w:rPr>
          <w:rFonts w:ascii="Times New Roman" w:hAnsi="Times New Roman" w:cs="Times New Roman"/>
          <w:color w:val="000000"/>
          <w:sz w:val="28"/>
          <w:szCs w:val="28"/>
        </w:rPr>
      </w:pPr>
      <w:bookmarkStart w:id="3" w:name="sub_107212"/>
      <w:bookmarkEnd w:id="2"/>
      <w:r w:rsidRPr="00DB15D5">
        <w:rPr>
          <w:rFonts w:ascii="Times New Roman" w:hAnsi="Times New Roman" w:cs="Times New Roman"/>
          <w:color w:val="000000"/>
          <w:sz w:val="28"/>
          <w:szCs w:val="28"/>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3428AE" w:rsidRPr="00DB15D5" w:rsidRDefault="003428AE" w:rsidP="00A54264">
      <w:pPr>
        <w:rPr>
          <w:rFonts w:ascii="Times New Roman" w:hAnsi="Times New Roman" w:cs="Times New Roman"/>
          <w:color w:val="000000"/>
          <w:sz w:val="28"/>
          <w:szCs w:val="28"/>
        </w:rPr>
      </w:pPr>
      <w:bookmarkStart w:id="4" w:name="sub_107213"/>
      <w:bookmarkEnd w:id="3"/>
      <w:r w:rsidRPr="00DB15D5">
        <w:rPr>
          <w:rFonts w:ascii="Times New Roman" w:hAnsi="Times New Roman" w:cs="Times New Roman"/>
          <w:color w:val="000000"/>
          <w:sz w:val="28"/>
          <w:szCs w:val="28"/>
        </w:rPr>
        <w:t>в) на территории, включающей участок для выжигания сухой травянистой растительности, не действует особый противопожарный режим;</w:t>
      </w:r>
    </w:p>
    <w:p w:rsidR="003428AE" w:rsidRPr="00DB15D5" w:rsidRDefault="003428AE" w:rsidP="00A54264">
      <w:pPr>
        <w:rPr>
          <w:rFonts w:ascii="Times New Roman" w:hAnsi="Times New Roman" w:cs="Times New Roman"/>
          <w:color w:val="000000"/>
          <w:sz w:val="28"/>
          <w:szCs w:val="28"/>
        </w:rPr>
      </w:pPr>
      <w:bookmarkStart w:id="5" w:name="sub_107214"/>
      <w:bookmarkEnd w:id="4"/>
      <w:r w:rsidRPr="00DB15D5">
        <w:rPr>
          <w:rFonts w:ascii="Times New Roman" w:hAnsi="Times New Roman" w:cs="Times New Roman"/>
          <w:color w:val="000000"/>
          <w:sz w:val="28"/>
          <w:szCs w:val="28"/>
        </w:rPr>
        <w:t>г) лица, участвующие в выжигании сухой травянистой растительности, обеспечены первичными средствами пожаротушения.</w:t>
      </w:r>
      <w:bookmarkEnd w:id="5"/>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b/>
          <w:color w:val="000000"/>
          <w:sz w:val="28"/>
          <w:szCs w:val="28"/>
          <w:u w:val="single"/>
        </w:rPr>
        <w:t>п. 218.</w:t>
      </w:r>
      <w:r w:rsidRPr="00DB15D5">
        <w:rPr>
          <w:rFonts w:ascii="Times New Roman" w:hAnsi="Times New Roman" w:cs="Times New Roman"/>
          <w:color w:val="000000"/>
          <w:sz w:val="28"/>
          <w:szCs w:val="28"/>
        </w:rPr>
        <w:t> Запрещается выжигание сухой травянистой растительности, стерни, пожнивных остатков на землях сельскохозяйственного назначения и землях запаса, разведение костров на полях.</w:t>
      </w:r>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color w:val="000000"/>
          <w:sz w:val="28"/>
          <w:szCs w:val="28"/>
        </w:rPr>
        <w:t xml:space="preserve">Использование открытого огня и разведение костров на землях сельскохозяйственного назначения и землях запаса могут производиться при условии соблюдения требований пожарной безопасности, установленных настоящими Правилами, а также </w:t>
      </w:r>
      <w:hyperlink r:id="rId4" w:history="1">
        <w:r w:rsidRPr="00DB15D5">
          <w:rPr>
            <w:rStyle w:val="a3"/>
            <w:rFonts w:ascii="Times New Roman" w:hAnsi="Times New Roman"/>
            <w:color w:val="000000"/>
            <w:sz w:val="28"/>
            <w:szCs w:val="28"/>
          </w:rPr>
          <w:t>нормативными правовыми актами</w:t>
        </w:r>
      </w:hyperlink>
      <w:r w:rsidRPr="00DB15D5">
        <w:rPr>
          <w:rFonts w:ascii="Times New Roman" w:hAnsi="Times New Roman" w:cs="Times New Roman"/>
          <w:color w:val="000000"/>
          <w:sz w:val="28"/>
          <w:szCs w:val="28"/>
        </w:rPr>
        <w:t xml:space="preserve"> Министерства Российской Федерации по делам гражданской обороны, чрезвычайным ситуациям и ликвидации последствий стихийных бедствий, принятыми по согласованию с Министерством природных ресурсов и экологии Российской Федерации и Министерством сельского хозяйства Российской Федерации.</w:t>
      </w:r>
    </w:p>
    <w:p w:rsidR="003428AE" w:rsidRPr="00DB15D5" w:rsidRDefault="003428AE" w:rsidP="00A54264">
      <w:pPr>
        <w:rPr>
          <w:rFonts w:ascii="Times New Roman" w:hAnsi="Times New Roman" w:cs="Times New Roman"/>
          <w:color w:val="000000"/>
          <w:sz w:val="28"/>
          <w:szCs w:val="28"/>
        </w:rPr>
      </w:pPr>
      <w:r w:rsidRPr="00DB15D5">
        <w:rPr>
          <w:rFonts w:ascii="Times New Roman" w:hAnsi="Times New Roman" w:cs="Times New Roman"/>
          <w:b/>
          <w:color w:val="000000"/>
          <w:sz w:val="28"/>
          <w:szCs w:val="28"/>
          <w:u w:val="single"/>
        </w:rPr>
        <w:t>п. 283.</w:t>
      </w:r>
      <w:r w:rsidRPr="00DB15D5">
        <w:rPr>
          <w:rFonts w:ascii="Times New Roman" w:hAnsi="Times New Roman" w:cs="Times New Roman"/>
          <w:color w:val="000000"/>
          <w:sz w:val="28"/>
          <w:szCs w:val="28"/>
        </w:rPr>
        <w:t> Запрещается в полосах отвода автомобильных дорог, полосах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3428AE" w:rsidRPr="00DB15D5" w:rsidRDefault="003428AE" w:rsidP="00A54264">
      <w:pPr>
        <w:pStyle w:val="1"/>
        <w:shd w:val="clear" w:color="auto" w:fill="FFFFFF"/>
        <w:spacing w:before="0" w:after="144" w:line="290" w:lineRule="atLeast"/>
        <w:ind w:firstLine="547"/>
        <w:rPr>
          <w:rFonts w:ascii="Times New Roman" w:hAnsi="Times New Roman" w:cs="Times New Roman"/>
          <w:color w:val="000000"/>
          <w:sz w:val="28"/>
          <w:szCs w:val="28"/>
          <w:u w:val="single"/>
        </w:rPr>
      </w:pPr>
      <w:r w:rsidRPr="00DB15D5">
        <w:rPr>
          <w:rStyle w:val="blk"/>
          <w:rFonts w:ascii="Times New Roman" w:hAnsi="Times New Roman"/>
          <w:color w:val="000000"/>
          <w:sz w:val="28"/>
          <w:szCs w:val="28"/>
          <w:u w:val="single"/>
        </w:rPr>
        <w:t>Статья 20.4. Нарушение</w:t>
      </w:r>
      <w:r w:rsidRPr="00DB15D5">
        <w:rPr>
          <w:rStyle w:val="apple-converted-space"/>
          <w:rFonts w:ascii="Times New Roman" w:hAnsi="Times New Roman"/>
          <w:color w:val="000000"/>
          <w:sz w:val="28"/>
          <w:szCs w:val="28"/>
          <w:u w:val="single"/>
        </w:rPr>
        <w:t> </w:t>
      </w:r>
      <w:hyperlink r:id="rId5" w:history="1">
        <w:r w:rsidRPr="00DB15D5">
          <w:rPr>
            <w:rStyle w:val="a8"/>
            <w:rFonts w:ascii="Times New Roman" w:hAnsi="Times New Roman"/>
            <w:color w:val="000000"/>
            <w:sz w:val="28"/>
            <w:szCs w:val="28"/>
          </w:rPr>
          <w:t>требований</w:t>
        </w:r>
      </w:hyperlink>
      <w:r w:rsidRPr="00DB15D5">
        <w:rPr>
          <w:rStyle w:val="apple-converted-space"/>
          <w:rFonts w:ascii="Times New Roman" w:hAnsi="Times New Roman"/>
          <w:color w:val="000000"/>
          <w:sz w:val="28"/>
          <w:szCs w:val="28"/>
          <w:u w:val="single"/>
        </w:rPr>
        <w:t> </w:t>
      </w:r>
      <w:r w:rsidRPr="00DB15D5">
        <w:rPr>
          <w:rStyle w:val="blk"/>
          <w:rFonts w:ascii="Times New Roman" w:hAnsi="Times New Roman"/>
          <w:color w:val="000000"/>
          <w:sz w:val="28"/>
          <w:szCs w:val="28"/>
          <w:u w:val="single"/>
        </w:rPr>
        <w:t xml:space="preserve">пожарной безопасности </w:t>
      </w:r>
    </w:p>
    <w:p w:rsidR="003428AE" w:rsidRPr="00DB15D5" w:rsidRDefault="003428AE" w:rsidP="00A54264">
      <w:pPr>
        <w:shd w:val="clear" w:color="auto" w:fill="FFFFFF"/>
        <w:spacing w:line="290" w:lineRule="atLeast"/>
        <w:ind w:firstLine="547"/>
        <w:rPr>
          <w:rFonts w:ascii="Times New Roman" w:hAnsi="Times New Roman" w:cs="Times New Roman"/>
          <w:color w:val="000000"/>
          <w:sz w:val="28"/>
          <w:szCs w:val="28"/>
        </w:rPr>
      </w:pPr>
      <w:bookmarkStart w:id="6" w:name="dst2687"/>
      <w:bookmarkEnd w:id="6"/>
      <w:r w:rsidRPr="00DB15D5">
        <w:rPr>
          <w:rStyle w:val="blk"/>
          <w:rFonts w:ascii="Times New Roman" w:hAnsi="Times New Roman"/>
          <w:b/>
          <w:color w:val="000000"/>
          <w:sz w:val="28"/>
          <w:szCs w:val="28"/>
          <w:u w:val="single"/>
        </w:rPr>
        <w:t>ч.1.</w:t>
      </w:r>
      <w:r w:rsidRPr="00DB15D5">
        <w:rPr>
          <w:rStyle w:val="blk"/>
          <w:rFonts w:ascii="Times New Roman" w:hAnsi="Times New Roman"/>
          <w:color w:val="000000"/>
          <w:sz w:val="28"/>
          <w:szCs w:val="28"/>
        </w:rPr>
        <w:t xml:space="preserve"> Нарушение требований пожарной безопасности, за исключением случаев, предусмотренных</w:t>
      </w:r>
      <w:r w:rsidRPr="00DB15D5">
        <w:rPr>
          <w:rStyle w:val="apple-converted-space"/>
          <w:rFonts w:ascii="Times New Roman" w:hAnsi="Times New Roman"/>
          <w:color w:val="000000"/>
          <w:sz w:val="28"/>
          <w:szCs w:val="28"/>
        </w:rPr>
        <w:t> </w:t>
      </w:r>
      <w:hyperlink r:id="rId6" w:anchor="dst2431" w:history="1">
        <w:r w:rsidRPr="00DB15D5">
          <w:rPr>
            <w:rStyle w:val="a8"/>
            <w:rFonts w:ascii="Times New Roman" w:hAnsi="Times New Roman"/>
            <w:color w:val="000000"/>
            <w:sz w:val="28"/>
            <w:szCs w:val="28"/>
          </w:rPr>
          <w:t>статьями 8.32</w:t>
        </w:r>
      </w:hyperlink>
      <w:r w:rsidRPr="00DB15D5">
        <w:rPr>
          <w:rStyle w:val="blk"/>
          <w:rFonts w:ascii="Times New Roman" w:hAnsi="Times New Roman"/>
          <w:color w:val="000000"/>
          <w:sz w:val="28"/>
          <w:szCs w:val="28"/>
        </w:rPr>
        <w:t>,</w:t>
      </w:r>
      <w:r w:rsidRPr="00DB15D5">
        <w:rPr>
          <w:rStyle w:val="apple-converted-space"/>
          <w:rFonts w:ascii="Times New Roman" w:hAnsi="Times New Roman"/>
          <w:color w:val="000000"/>
          <w:sz w:val="28"/>
          <w:szCs w:val="28"/>
        </w:rPr>
        <w:t> </w:t>
      </w:r>
      <w:hyperlink r:id="rId7" w:anchor="dst1506" w:history="1">
        <w:r w:rsidRPr="00DB15D5">
          <w:rPr>
            <w:rStyle w:val="a8"/>
            <w:rFonts w:ascii="Times New Roman" w:hAnsi="Times New Roman"/>
            <w:color w:val="000000"/>
            <w:sz w:val="28"/>
            <w:szCs w:val="28"/>
          </w:rPr>
          <w:t>11.16</w:t>
        </w:r>
      </w:hyperlink>
      <w:r w:rsidRPr="00DB15D5">
        <w:rPr>
          <w:rStyle w:val="apple-converted-space"/>
          <w:rFonts w:ascii="Times New Roman" w:hAnsi="Times New Roman"/>
          <w:color w:val="000000"/>
          <w:sz w:val="28"/>
          <w:szCs w:val="28"/>
        </w:rPr>
        <w:t> </w:t>
      </w:r>
      <w:r w:rsidRPr="00DB15D5">
        <w:rPr>
          <w:rStyle w:val="blk"/>
          <w:rFonts w:ascii="Times New Roman" w:hAnsi="Times New Roman"/>
          <w:color w:val="000000"/>
          <w:sz w:val="28"/>
          <w:szCs w:val="28"/>
        </w:rPr>
        <w:t xml:space="preserve">настоящего Кодекса и </w:t>
      </w:r>
      <w:hyperlink r:id="rId8" w:anchor="dst2691" w:history="1">
        <w:r w:rsidRPr="00DB15D5">
          <w:rPr>
            <w:rStyle w:val="a8"/>
            <w:rFonts w:ascii="Times New Roman" w:hAnsi="Times New Roman"/>
            <w:color w:val="000000"/>
            <w:sz w:val="28"/>
            <w:szCs w:val="28"/>
          </w:rPr>
          <w:t>частями 3</w:t>
        </w:r>
      </w:hyperlink>
      <w:r w:rsidRPr="00DB15D5">
        <w:rPr>
          <w:rStyle w:val="apple-converted-space"/>
          <w:rFonts w:ascii="Times New Roman" w:hAnsi="Times New Roman"/>
          <w:color w:val="000000"/>
          <w:sz w:val="28"/>
          <w:szCs w:val="28"/>
        </w:rPr>
        <w:t> </w:t>
      </w:r>
      <w:r w:rsidRPr="00DB15D5">
        <w:rPr>
          <w:rStyle w:val="blk"/>
          <w:rFonts w:ascii="Times New Roman" w:hAnsi="Times New Roman"/>
          <w:color w:val="000000"/>
          <w:sz w:val="28"/>
          <w:szCs w:val="28"/>
        </w:rPr>
        <w:t>-</w:t>
      </w:r>
      <w:r w:rsidRPr="00DB15D5">
        <w:rPr>
          <w:rStyle w:val="apple-converted-space"/>
          <w:rFonts w:ascii="Times New Roman" w:hAnsi="Times New Roman"/>
          <w:color w:val="000000"/>
          <w:sz w:val="28"/>
          <w:szCs w:val="28"/>
        </w:rPr>
        <w:t> </w:t>
      </w:r>
      <w:hyperlink r:id="rId9" w:anchor="dst2701" w:history="1">
        <w:r w:rsidRPr="00DB15D5">
          <w:rPr>
            <w:rStyle w:val="a8"/>
            <w:rFonts w:ascii="Times New Roman" w:hAnsi="Times New Roman"/>
            <w:color w:val="000000"/>
            <w:sz w:val="28"/>
            <w:szCs w:val="28"/>
          </w:rPr>
          <w:t>8</w:t>
        </w:r>
      </w:hyperlink>
      <w:r w:rsidRPr="00DB15D5">
        <w:rPr>
          <w:rStyle w:val="apple-converted-space"/>
          <w:rFonts w:ascii="Times New Roman" w:hAnsi="Times New Roman"/>
          <w:color w:val="000000"/>
          <w:sz w:val="28"/>
          <w:szCs w:val="28"/>
        </w:rPr>
        <w:t> </w:t>
      </w:r>
      <w:r w:rsidRPr="00DB15D5">
        <w:rPr>
          <w:rStyle w:val="blk"/>
          <w:rFonts w:ascii="Times New Roman" w:hAnsi="Times New Roman"/>
          <w:color w:val="000000"/>
          <w:sz w:val="28"/>
          <w:szCs w:val="28"/>
        </w:rPr>
        <w:t>настоящей статьи, -</w:t>
      </w:r>
    </w:p>
    <w:p w:rsidR="003428AE" w:rsidRPr="00DB15D5" w:rsidRDefault="003428AE" w:rsidP="00A54264">
      <w:pPr>
        <w:shd w:val="clear" w:color="auto" w:fill="FFFFFF"/>
        <w:spacing w:line="290" w:lineRule="atLeast"/>
        <w:ind w:firstLine="547"/>
        <w:rPr>
          <w:rStyle w:val="blk"/>
          <w:rFonts w:ascii="Times New Roman" w:hAnsi="Times New Roman"/>
          <w:b/>
          <w:sz w:val="28"/>
          <w:szCs w:val="28"/>
          <w:u w:val="single"/>
        </w:rPr>
      </w:pPr>
      <w:bookmarkStart w:id="7" w:name="dst2688"/>
      <w:bookmarkStart w:id="8" w:name="dst2689"/>
      <w:bookmarkEnd w:id="7"/>
      <w:bookmarkEnd w:id="8"/>
      <w:r w:rsidRPr="00DB15D5">
        <w:rPr>
          <w:rFonts w:ascii="Times New Roman" w:hAnsi="Times New Roman" w:cs="Times New Roman"/>
          <w:sz w:val="28"/>
          <w:szCs w:val="28"/>
          <w:shd w:val="clear" w:color="auto" w:fill="FFFFFF"/>
        </w:rPr>
        <w:t>влечет предупреждение или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3428AE" w:rsidRPr="00DB15D5" w:rsidRDefault="003428AE" w:rsidP="00A54264">
      <w:pPr>
        <w:shd w:val="clear" w:color="auto" w:fill="FFFFFF"/>
        <w:spacing w:line="290" w:lineRule="atLeast"/>
        <w:ind w:firstLine="547"/>
        <w:rPr>
          <w:rFonts w:ascii="Times New Roman" w:hAnsi="Times New Roman" w:cs="Times New Roman"/>
          <w:sz w:val="28"/>
          <w:szCs w:val="28"/>
        </w:rPr>
      </w:pPr>
      <w:r w:rsidRPr="00DB15D5">
        <w:rPr>
          <w:rStyle w:val="blk"/>
          <w:rFonts w:ascii="Times New Roman" w:hAnsi="Times New Roman"/>
          <w:b/>
          <w:sz w:val="28"/>
          <w:szCs w:val="28"/>
          <w:u w:val="single"/>
        </w:rPr>
        <w:t>ч. 2.</w:t>
      </w:r>
      <w:r w:rsidRPr="00DB15D5">
        <w:rPr>
          <w:rStyle w:val="blk"/>
          <w:rFonts w:ascii="Times New Roman" w:hAnsi="Times New Roman"/>
          <w:sz w:val="28"/>
          <w:szCs w:val="28"/>
        </w:rPr>
        <w:t xml:space="preserve"> Те же действия, совершенные в условиях</w:t>
      </w:r>
      <w:r w:rsidRPr="00DB15D5">
        <w:rPr>
          <w:rStyle w:val="apple-converted-space"/>
          <w:rFonts w:ascii="Times New Roman" w:hAnsi="Times New Roman"/>
          <w:sz w:val="28"/>
          <w:szCs w:val="28"/>
        </w:rPr>
        <w:t> </w:t>
      </w:r>
      <w:hyperlink r:id="rId10" w:anchor="dst100306" w:history="1">
        <w:r w:rsidRPr="00DB15D5">
          <w:rPr>
            <w:rStyle w:val="a8"/>
            <w:rFonts w:ascii="Times New Roman" w:hAnsi="Times New Roman"/>
            <w:b/>
            <w:color w:val="auto"/>
            <w:sz w:val="28"/>
            <w:szCs w:val="28"/>
          </w:rPr>
          <w:t>особого противопожарного режима</w:t>
        </w:r>
      </w:hyperlink>
      <w:r w:rsidRPr="00DB15D5">
        <w:rPr>
          <w:rStyle w:val="blk"/>
          <w:rFonts w:ascii="Times New Roman" w:hAnsi="Times New Roman"/>
          <w:sz w:val="28"/>
          <w:szCs w:val="28"/>
        </w:rPr>
        <w:t xml:space="preserve">, </w:t>
      </w:r>
    </w:p>
    <w:p w:rsidR="003428AE" w:rsidRPr="00DB15D5" w:rsidRDefault="003428AE" w:rsidP="00DF6523">
      <w:pPr>
        <w:shd w:val="clear" w:color="auto" w:fill="FFFFFF"/>
        <w:spacing w:line="290" w:lineRule="atLeast"/>
        <w:ind w:firstLine="547"/>
        <w:jc w:val="left"/>
        <w:rPr>
          <w:rFonts w:ascii="Times New Roman" w:hAnsi="Times New Roman" w:cs="Times New Roman"/>
          <w:b/>
          <w:sz w:val="28"/>
          <w:szCs w:val="28"/>
        </w:rPr>
      </w:pPr>
      <w:bookmarkStart w:id="9" w:name="dst2690"/>
      <w:bookmarkEnd w:id="9"/>
      <w:r w:rsidRPr="00DB15D5">
        <w:rPr>
          <w:rFonts w:ascii="Times New Roman" w:hAnsi="Times New Roman" w:cs="Times New Roman"/>
          <w:sz w:val="28"/>
          <w:szCs w:val="28"/>
          <w:shd w:val="clear" w:color="auto" w:fill="FFFFFF"/>
        </w:rPr>
        <w:t>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двухсот тысяч до четырехсот тысяч рублей.</w:t>
      </w:r>
    </w:p>
    <w:sectPr w:rsidR="003428AE" w:rsidRPr="00DB15D5" w:rsidSect="0050619E">
      <w:pgSz w:w="11906" w:h="16838"/>
      <w:pgMar w:top="180" w:right="567" w:bottom="289"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0897"/>
    <w:rsid w:val="001707C5"/>
    <w:rsid w:val="00184A10"/>
    <w:rsid w:val="00287CC4"/>
    <w:rsid w:val="00292CDD"/>
    <w:rsid w:val="003428AE"/>
    <w:rsid w:val="004F7A13"/>
    <w:rsid w:val="0050619E"/>
    <w:rsid w:val="00966D09"/>
    <w:rsid w:val="00A54264"/>
    <w:rsid w:val="00AD2F2C"/>
    <w:rsid w:val="00B11B5C"/>
    <w:rsid w:val="00BE01A8"/>
    <w:rsid w:val="00BF74D8"/>
    <w:rsid w:val="00D30897"/>
    <w:rsid w:val="00DB15D5"/>
    <w:rsid w:val="00DF6523"/>
    <w:rsid w:val="00E170AC"/>
    <w:rsid w:val="00E460EB"/>
    <w:rsid w:val="00EC76F6"/>
    <w:rsid w:val="00F60C58"/>
    <w:rsid w:val="00F732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264"/>
    <w:pPr>
      <w:widowControl w:val="0"/>
      <w:autoSpaceDE w:val="0"/>
      <w:autoSpaceDN w:val="0"/>
      <w:adjustRightInd w:val="0"/>
      <w:ind w:firstLine="720"/>
      <w:jc w:val="both"/>
    </w:pPr>
    <w:rPr>
      <w:rFonts w:ascii="Arial" w:eastAsia="Times New Roman" w:hAnsi="Arial" w:cs="Arial"/>
      <w:sz w:val="26"/>
      <w:szCs w:val="26"/>
    </w:rPr>
  </w:style>
  <w:style w:type="paragraph" w:styleId="1">
    <w:name w:val="heading 1"/>
    <w:basedOn w:val="a"/>
    <w:next w:val="a"/>
    <w:link w:val="10"/>
    <w:uiPriority w:val="99"/>
    <w:qFormat/>
    <w:rsid w:val="00A5426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54264"/>
    <w:rPr>
      <w:rFonts w:ascii="Arial" w:hAnsi="Arial" w:cs="Arial"/>
      <w:b/>
      <w:bCs/>
      <w:color w:val="26282F"/>
      <w:sz w:val="26"/>
      <w:szCs w:val="26"/>
      <w:lang w:eastAsia="ru-RU"/>
    </w:rPr>
  </w:style>
  <w:style w:type="character" w:customStyle="1" w:styleId="a3">
    <w:name w:val="Гипертекстовая ссылка"/>
    <w:uiPriority w:val="99"/>
    <w:rsid w:val="00A54264"/>
    <w:rPr>
      <w:rFonts w:cs="Times New Roman"/>
      <w:color w:val="106BBE"/>
    </w:rPr>
  </w:style>
  <w:style w:type="paragraph" w:customStyle="1" w:styleId="a4">
    <w:name w:val="Информация об изменениях"/>
    <w:basedOn w:val="a"/>
    <w:next w:val="a"/>
    <w:uiPriority w:val="99"/>
    <w:rsid w:val="00A54264"/>
    <w:pPr>
      <w:spacing w:before="180"/>
      <w:ind w:left="360" w:right="360" w:firstLine="0"/>
    </w:pPr>
    <w:rPr>
      <w:color w:val="353842"/>
      <w:sz w:val="20"/>
      <w:szCs w:val="20"/>
      <w:shd w:val="clear" w:color="auto" w:fill="EAEFED"/>
    </w:rPr>
  </w:style>
  <w:style w:type="paragraph" w:customStyle="1" w:styleId="a5">
    <w:name w:val="Нормальный (таблица)"/>
    <w:basedOn w:val="a"/>
    <w:next w:val="a"/>
    <w:uiPriority w:val="99"/>
    <w:rsid w:val="00A54264"/>
    <w:pPr>
      <w:ind w:firstLine="0"/>
    </w:pPr>
  </w:style>
  <w:style w:type="paragraph" w:customStyle="1" w:styleId="a6">
    <w:name w:val="Подзаголовок для информации об изменениях"/>
    <w:basedOn w:val="a"/>
    <w:next w:val="a"/>
    <w:uiPriority w:val="99"/>
    <w:rsid w:val="00A54264"/>
    <w:rPr>
      <w:b/>
      <w:bCs/>
      <w:color w:val="353842"/>
      <w:sz w:val="20"/>
      <w:szCs w:val="20"/>
    </w:rPr>
  </w:style>
  <w:style w:type="paragraph" w:customStyle="1" w:styleId="a7">
    <w:name w:val="Прижатый влево"/>
    <w:basedOn w:val="a"/>
    <w:next w:val="a"/>
    <w:uiPriority w:val="99"/>
    <w:rsid w:val="00A54264"/>
    <w:pPr>
      <w:ind w:firstLine="0"/>
      <w:jc w:val="left"/>
    </w:pPr>
  </w:style>
  <w:style w:type="character" w:customStyle="1" w:styleId="blk">
    <w:name w:val="blk"/>
    <w:uiPriority w:val="99"/>
    <w:rsid w:val="00A54264"/>
    <w:rPr>
      <w:rFonts w:cs="Times New Roman"/>
    </w:rPr>
  </w:style>
  <w:style w:type="character" w:customStyle="1" w:styleId="apple-converted-space">
    <w:name w:val="apple-converted-space"/>
    <w:uiPriority w:val="99"/>
    <w:rsid w:val="00A54264"/>
    <w:rPr>
      <w:rFonts w:cs="Times New Roman"/>
    </w:rPr>
  </w:style>
  <w:style w:type="character" w:styleId="a8">
    <w:name w:val="Hyperlink"/>
    <w:uiPriority w:val="99"/>
    <w:semiHidden/>
    <w:rsid w:val="00A54264"/>
    <w:rPr>
      <w:rFonts w:cs="Times New Roman"/>
      <w:color w:val="0000FF"/>
      <w:u w:val="single"/>
    </w:rPr>
  </w:style>
  <w:style w:type="paragraph" w:styleId="a9">
    <w:name w:val="Balloon Text"/>
    <w:basedOn w:val="a"/>
    <w:link w:val="aa"/>
    <w:uiPriority w:val="99"/>
    <w:semiHidden/>
    <w:unhideWhenUsed/>
    <w:rsid w:val="00BE01A8"/>
    <w:rPr>
      <w:rFonts w:ascii="Segoe UI" w:hAnsi="Segoe UI" w:cs="Segoe UI"/>
      <w:sz w:val="18"/>
      <w:szCs w:val="18"/>
    </w:rPr>
  </w:style>
  <w:style w:type="character" w:customStyle="1" w:styleId="aa">
    <w:name w:val="Текст выноски Знак"/>
    <w:link w:val="a9"/>
    <w:uiPriority w:val="99"/>
    <w:semiHidden/>
    <w:rsid w:val="00BE01A8"/>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947201242">
      <w:marLeft w:val="0"/>
      <w:marRight w:val="0"/>
      <w:marTop w:val="0"/>
      <w:marBottom w:val="0"/>
      <w:divBdr>
        <w:top w:val="none" w:sz="0" w:space="0" w:color="auto"/>
        <w:left w:val="none" w:sz="0" w:space="0" w:color="auto"/>
        <w:bottom w:val="none" w:sz="0" w:space="0" w:color="auto"/>
        <w:right w:val="none" w:sz="0" w:space="0" w:color="auto"/>
      </w:divBdr>
      <w:divsChild>
        <w:div w:id="947201240">
          <w:marLeft w:val="0"/>
          <w:marRight w:val="0"/>
          <w:marTop w:val="120"/>
          <w:marBottom w:val="0"/>
          <w:divBdr>
            <w:top w:val="none" w:sz="0" w:space="0" w:color="auto"/>
            <w:left w:val="none" w:sz="0" w:space="0" w:color="auto"/>
            <w:bottom w:val="none" w:sz="0" w:space="0" w:color="auto"/>
            <w:right w:val="none" w:sz="0" w:space="0" w:color="auto"/>
          </w:divBdr>
        </w:div>
        <w:div w:id="947201241">
          <w:marLeft w:val="0"/>
          <w:marRight w:val="0"/>
          <w:marTop w:val="120"/>
          <w:marBottom w:val="0"/>
          <w:divBdr>
            <w:top w:val="none" w:sz="0" w:space="0" w:color="auto"/>
            <w:left w:val="none" w:sz="0" w:space="0" w:color="auto"/>
            <w:bottom w:val="none" w:sz="0" w:space="0" w:color="auto"/>
            <w:right w:val="none" w:sz="0" w:space="0" w:color="auto"/>
          </w:divBdr>
        </w:div>
        <w:div w:id="947201243">
          <w:marLeft w:val="0"/>
          <w:marRight w:val="0"/>
          <w:marTop w:val="120"/>
          <w:marBottom w:val="0"/>
          <w:divBdr>
            <w:top w:val="none" w:sz="0" w:space="0" w:color="auto"/>
            <w:left w:val="none" w:sz="0" w:space="0" w:color="auto"/>
            <w:bottom w:val="none" w:sz="0" w:space="0" w:color="auto"/>
            <w:right w:val="none" w:sz="0" w:space="0" w:color="auto"/>
          </w:divBdr>
        </w:div>
        <w:div w:id="947201244">
          <w:marLeft w:val="0"/>
          <w:marRight w:val="0"/>
          <w:marTop w:val="120"/>
          <w:marBottom w:val="0"/>
          <w:divBdr>
            <w:top w:val="none" w:sz="0" w:space="0" w:color="auto"/>
            <w:left w:val="none" w:sz="0" w:space="0" w:color="auto"/>
            <w:bottom w:val="none" w:sz="0" w:space="0" w:color="auto"/>
            <w:right w:val="none" w:sz="0" w:space="0" w:color="auto"/>
          </w:divBdr>
        </w:div>
        <w:div w:id="947201245">
          <w:marLeft w:val="0"/>
          <w:marRight w:val="0"/>
          <w:marTop w:val="120"/>
          <w:marBottom w:val="0"/>
          <w:divBdr>
            <w:top w:val="none" w:sz="0" w:space="0" w:color="auto"/>
            <w:left w:val="none" w:sz="0" w:space="0" w:color="auto"/>
            <w:bottom w:val="none" w:sz="0" w:space="0" w:color="auto"/>
            <w:right w:val="none" w:sz="0" w:space="0" w:color="auto"/>
          </w:divBdr>
        </w:div>
        <w:div w:id="94720124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4661/9a42a7dcbc6d4d4b091d2e491b723161b4912163/" TargetMode="External"/><Relationship Id="rId3" Type="http://schemas.openxmlformats.org/officeDocument/2006/relationships/webSettings" Target="webSettings.xml"/><Relationship Id="rId7" Type="http://schemas.openxmlformats.org/officeDocument/2006/relationships/hyperlink" Target="https://www.consultant.ru/document/cons_doc_LAW_34661/be5354a8079bd0b55f654308b9c4a5b2d08c18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34661/3451df28a5d84be6817928ab88c3da04bb25404e/" TargetMode="External"/><Relationship Id="rId11" Type="http://schemas.openxmlformats.org/officeDocument/2006/relationships/fontTable" Target="fontTable.xml"/><Relationship Id="rId5" Type="http://schemas.openxmlformats.org/officeDocument/2006/relationships/hyperlink" Target="https://www.consultant.ru/document/cons_doc_LAW_106125/" TargetMode="External"/><Relationship Id="rId10" Type="http://schemas.openxmlformats.org/officeDocument/2006/relationships/hyperlink" Target="https://www.consultant.ru/document/cons_doc_LAW_5438/2dafcc9f8f2d8b800512e96ec8914d9155752f96/" TargetMode="External"/><Relationship Id="rId4" Type="http://schemas.openxmlformats.org/officeDocument/2006/relationships/hyperlink" Target="http://ivo.garant.ru/document?id=71247022&amp;sub=1000" TargetMode="External"/><Relationship Id="rId9" Type="http://schemas.openxmlformats.org/officeDocument/2006/relationships/hyperlink" Target="https://www.consultant.ru/document/cons_doc_LAW_34661/9a42a7dcbc6d4d4b091d2e491b723161b4912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592</Words>
  <Characters>3380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ОНД-20</dc:creator>
  <cp:lastModifiedBy>Администратор</cp:lastModifiedBy>
  <cp:revision>2</cp:revision>
  <cp:lastPrinted>2019-04-27T06:10:00Z</cp:lastPrinted>
  <dcterms:created xsi:type="dcterms:W3CDTF">2022-07-04T05:56:00Z</dcterms:created>
  <dcterms:modified xsi:type="dcterms:W3CDTF">2022-07-04T05:56:00Z</dcterms:modified>
</cp:coreProperties>
</file>