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D5" w:rsidRDefault="001752D5" w:rsidP="001752D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1752D5" w:rsidRPr="00A55329" w:rsidRDefault="001752D5" w:rsidP="001752D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Пичеурского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752D5" w:rsidRPr="00541F75" w:rsidRDefault="001752D5" w:rsidP="001752D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752D5" w:rsidRPr="008F1E3B" w:rsidRDefault="001752D5" w:rsidP="001752D5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В сфере малого и среднего бизнеса на территории </w:t>
      </w:r>
      <w:proofErr w:type="spellStart"/>
      <w:r w:rsidRPr="008F1E3B">
        <w:rPr>
          <w:rFonts w:ascii="Times New Roman" w:eastAsia="Times New Roman" w:hAnsi="Times New Roman" w:cs="Times New Roman"/>
          <w:sz w:val="28"/>
          <w:szCs w:val="28"/>
        </w:rPr>
        <w:t>Пичеурского</w:t>
      </w:r>
      <w:proofErr w:type="spellEnd"/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осуществляют деятельность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 субъектов малого и среднего предпринимательства.</w:t>
      </w:r>
    </w:p>
    <w:p w:rsidR="001752D5" w:rsidRPr="008F1E3B" w:rsidRDefault="001752D5" w:rsidP="001752D5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680">
        <w:rPr>
          <w:rFonts w:ascii="Times New Roman" w:eastAsia="Times New Roman" w:hAnsi="Times New Roman" w:cs="Times New Roman"/>
          <w:sz w:val="28"/>
          <w:szCs w:val="28"/>
        </w:rPr>
        <w:t>В отраслевой структуре малого и среднего предпринимательства торговля составляет – 25%, транспорт – 51%, сельское хозяйство – 8,3 %, производство – 8,3%.</w:t>
      </w:r>
    </w:p>
    <w:p w:rsidR="001752D5" w:rsidRPr="008F1E3B" w:rsidRDefault="001752D5" w:rsidP="001752D5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2019 по 2022</w:t>
      </w:r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 годы число субъектов малого и среднего предпринимательства в поселении </w:t>
      </w:r>
      <w:r>
        <w:rPr>
          <w:rFonts w:ascii="Times New Roman" w:eastAsia="Times New Roman" w:hAnsi="Times New Roman" w:cs="Times New Roman"/>
          <w:sz w:val="28"/>
          <w:szCs w:val="28"/>
        </w:rPr>
        <w:t>увеличилось</w:t>
      </w:r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752D5" w:rsidRPr="008F1E3B" w:rsidRDefault="001752D5" w:rsidP="001752D5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Финансово-экономическое состояние субъектов малого и среднего предпринимательства в </w:t>
      </w:r>
      <w:proofErr w:type="spellStart"/>
      <w:r w:rsidRPr="008F1E3B">
        <w:rPr>
          <w:rFonts w:ascii="Times New Roman" w:eastAsia="Times New Roman" w:hAnsi="Times New Roman" w:cs="Times New Roman"/>
          <w:sz w:val="28"/>
          <w:szCs w:val="28"/>
        </w:rPr>
        <w:t>Пичеурском</w:t>
      </w:r>
      <w:proofErr w:type="spellEnd"/>
      <w:r w:rsidRPr="008F1E3B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характеризуется как стабильное.</w:t>
      </w:r>
    </w:p>
    <w:p w:rsidR="00726B31" w:rsidRDefault="00726B31"/>
    <w:sectPr w:rsidR="00726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52D5"/>
    <w:rsid w:val="001752D5"/>
    <w:rsid w:val="00726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2D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644</Characters>
  <Application>Microsoft Office Word</Application>
  <DocSecurity>0</DocSecurity>
  <Lines>5</Lines>
  <Paragraphs>1</Paragraphs>
  <ScaleCrop>false</ScaleCrop>
  <Company>Grizli777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2022-06-21T08:20:00Z</dcterms:created>
  <dcterms:modified xsi:type="dcterms:W3CDTF">2022-06-21T08:21:00Z</dcterms:modified>
</cp:coreProperties>
</file>