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EB9" w:rsidRPr="00CB7EB9" w:rsidRDefault="00CB7EB9" w:rsidP="00CB7EB9">
      <w:pPr>
        <w:pStyle w:val="a3"/>
        <w:numPr>
          <w:ilvl w:val="0"/>
          <w:numId w:val="1"/>
        </w:numPr>
        <w:spacing w:after="300" w:line="390" w:lineRule="atLeast"/>
        <w:ind w:left="0" w:firstLine="360"/>
        <w:textAlignment w:val="baseline"/>
        <w:outlineLvl w:val="0"/>
        <w:rPr>
          <w:rFonts w:ascii="Arial" w:eastAsia="Times New Roman" w:hAnsi="Arial" w:cs="Arial"/>
          <w:b/>
          <w:bCs/>
          <w:color w:val="005EA5"/>
          <w:kern w:val="36"/>
          <w:sz w:val="24"/>
          <w:szCs w:val="24"/>
          <w:lang w:eastAsia="ru-RU"/>
        </w:rPr>
      </w:pPr>
      <w:r w:rsidRPr="00CB7EB9">
        <w:rPr>
          <w:rFonts w:ascii="Arial" w:eastAsia="Times New Roman" w:hAnsi="Arial" w:cs="Arial"/>
          <w:b/>
          <w:bCs/>
          <w:color w:val="005EA5"/>
          <w:kern w:val="36"/>
          <w:sz w:val="24"/>
          <w:szCs w:val="24"/>
          <w:lang w:eastAsia="ru-RU"/>
        </w:rPr>
        <w:t xml:space="preserve">Федеральный закон от 06.10.2003 N 131-ФЗ (ред. от 29.12.2020) "Об общих принципах организации местного самоуправления в Российской Федерации" </w:t>
      </w:r>
    </w:p>
    <w:p w:rsidR="00591C66" w:rsidRDefault="00102600">
      <w:pPr>
        <w:rPr>
          <w:sz w:val="24"/>
        </w:rPr>
      </w:pPr>
      <w:hyperlink r:id="rId5" w:history="1">
        <w:r w:rsidR="00CB7EB9" w:rsidRPr="00226354">
          <w:rPr>
            <w:rStyle w:val="a4"/>
            <w:sz w:val="24"/>
          </w:rPr>
          <w:t>https://legalacts.ru/doc/131_FZ-ob-obwih-principah-organizacii-mestnogo-samoupravlenija/</w:t>
        </w:r>
      </w:hyperlink>
    </w:p>
    <w:p w:rsidR="00CB7EB9" w:rsidRDefault="00CB7EB9">
      <w:pPr>
        <w:rPr>
          <w:sz w:val="24"/>
        </w:rPr>
      </w:pPr>
    </w:p>
    <w:p w:rsidR="00CB7EB9" w:rsidRPr="00CB7EB9" w:rsidRDefault="00CB7EB9" w:rsidP="00CB7EB9">
      <w:pPr>
        <w:pStyle w:val="1"/>
        <w:numPr>
          <w:ilvl w:val="0"/>
          <w:numId w:val="1"/>
        </w:numPr>
        <w:spacing w:before="0" w:beforeAutospacing="0" w:after="300" w:afterAutospacing="0" w:line="390" w:lineRule="atLeast"/>
        <w:ind w:left="0" w:firstLine="360"/>
        <w:jc w:val="both"/>
        <w:textAlignment w:val="baseline"/>
        <w:rPr>
          <w:rFonts w:ascii="Arial" w:hAnsi="Arial" w:cs="Arial"/>
          <w:color w:val="005EA5"/>
          <w:sz w:val="24"/>
          <w:szCs w:val="24"/>
        </w:rPr>
      </w:pPr>
      <w:r w:rsidRPr="00CB7EB9">
        <w:rPr>
          <w:rFonts w:ascii="Arial" w:hAnsi="Arial" w:cs="Arial"/>
          <w:color w:val="005EA5"/>
          <w:sz w:val="24"/>
          <w:szCs w:val="24"/>
        </w:rPr>
        <w:t>Федеральный закон от 02.03.2007 N 25-ФЗ (ред. от 27.10.2020) "О муниципальной службе в Российской Федерации"</w:t>
      </w:r>
    </w:p>
    <w:p w:rsidR="00CB7EB9" w:rsidRPr="00CB7EB9" w:rsidRDefault="00102600" w:rsidP="00CB7EB9">
      <w:pPr>
        <w:pStyle w:val="1"/>
        <w:spacing w:before="0" w:beforeAutospacing="0" w:after="300" w:afterAutospacing="0" w:line="390" w:lineRule="atLeast"/>
        <w:ind w:left="360"/>
        <w:jc w:val="both"/>
        <w:textAlignment w:val="baseline"/>
        <w:rPr>
          <w:rFonts w:ascii="Arial" w:hAnsi="Arial" w:cs="Arial"/>
          <w:b w:val="0"/>
          <w:color w:val="005EA5"/>
          <w:sz w:val="24"/>
          <w:szCs w:val="24"/>
        </w:rPr>
      </w:pPr>
      <w:hyperlink r:id="rId6" w:history="1">
        <w:r w:rsidR="00CB7EB9" w:rsidRPr="00CB7EB9">
          <w:rPr>
            <w:rStyle w:val="a4"/>
            <w:rFonts w:ascii="Arial" w:hAnsi="Arial" w:cs="Arial"/>
            <w:b w:val="0"/>
            <w:sz w:val="24"/>
            <w:szCs w:val="24"/>
          </w:rPr>
          <w:t>https://legalacts.ru/doc/federalnyi-zakon-ot-02032007-n-25-fz-o/</w:t>
        </w:r>
      </w:hyperlink>
    </w:p>
    <w:p w:rsidR="00CB7EB9" w:rsidRPr="00CB7EB9" w:rsidRDefault="00CB7EB9" w:rsidP="00CB7EB9">
      <w:pPr>
        <w:pStyle w:val="a3"/>
        <w:ind w:left="360"/>
        <w:rPr>
          <w:sz w:val="24"/>
        </w:rPr>
      </w:pPr>
      <w:bookmarkStart w:id="0" w:name="_GoBack"/>
      <w:bookmarkEnd w:id="0"/>
    </w:p>
    <w:sectPr w:rsidR="00CB7EB9" w:rsidRPr="00CB7EB9" w:rsidSect="00102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A12D0"/>
    <w:multiLevelType w:val="hybridMultilevel"/>
    <w:tmpl w:val="6108DD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B7EB9"/>
    <w:rsid w:val="00102600"/>
    <w:rsid w:val="003C5E27"/>
    <w:rsid w:val="00591C66"/>
    <w:rsid w:val="00946F8F"/>
    <w:rsid w:val="00CB7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600"/>
  </w:style>
  <w:style w:type="paragraph" w:styleId="1">
    <w:name w:val="heading 1"/>
    <w:basedOn w:val="a"/>
    <w:link w:val="10"/>
    <w:uiPriority w:val="9"/>
    <w:qFormat/>
    <w:rsid w:val="00CB7E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E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B7EB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B7E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7E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E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B7EB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B7E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galacts.ru/doc/federalnyi-zakon-ot-02032007-n-25-fz-o/" TargetMode="External"/><Relationship Id="rId5" Type="http://schemas.openxmlformats.org/officeDocument/2006/relationships/hyperlink" Target="https://legalacts.ru/doc/131_FZ-ob-obwih-principah-organizacii-mestnogo-samoupravlenija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dcterms:created xsi:type="dcterms:W3CDTF">2022-05-12T07:06:00Z</dcterms:created>
  <dcterms:modified xsi:type="dcterms:W3CDTF">2022-05-12T07:06:00Z</dcterms:modified>
</cp:coreProperties>
</file>