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6377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637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004F6" w:rsidRDefault="003004F6" w:rsidP="003004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4F6" w:rsidRPr="00976377" w:rsidRDefault="003004F6" w:rsidP="003004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377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004F6" w:rsidRPr="00976377" w:rsidRDefault="003004F6" w:rsidP="003004F6">
      <w:pPr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20.04.</w:t>
      </w:r>
      <w:r w:rsidRPr="00976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976377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№</w:t>
      </w:r>
      <w:r w:rsidRPr="00976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112</w:t>
      </w:r>
    </w:p>
    <w:p w:rsidR="003004F6" w:rsidRPr="00976377" w:rsidRDefault="003004F6" w:rsidP="003004F6">
      <w:pPr>
        <w:keepNext/>
        <w:keepLines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Pr="00976377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97637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Комсомольский</w:t>
      </w:r>
      <w:r w:rsidRPr="009763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4F6" w:rsidRDefault="003004F6" w:rsidP="003004F6">
      <w:pPr>
        <w:pStyle w:val="Style9"/>
        <w:widowControl/>
        <w:jc w:val="center"/>
        <w:rPr>
          <w:rStyle w:val="FontStyle41"/>
          <w:sz w:val="28"/>
          <w:szCs w:val="28"/>
        </w:rPr>
      </w:pPr>
      <w:r w:rsidRPr="00976377">
        <w:rPr>
          <w:b/>
          <w:bCs/>
          <w:sz w:val="28"/>
          <w:szCs w:val="28"/>
        </w:rPr>
        <w:t xml:space="preserve">Об утверждении </w:t>
      </w:r>
      <w:r w:rsidRPr="00976377">
        <w:rPr>
          <w:rStyle w:val="FontStyle41"/>
          <w:sz w:val="28"/>
          <w:szCs w:val="28"/>
        </w:rPr>
        <w:t>П</w:t>
      </w:r>
      <w:r>
        <w:rPr>
          <w:rStyle w:val="FontStyle41"/>
          <w:sz w:val="28"/>
          <w:szCs w:val="28"/>
        </w:rPr>
        <w:t xml:space="preserve">орядка </w:t>
      </w:r>
    </w:p>
    <w:p w:rsidR="003004F6" w:rsidRDefault="003004F6" w:rsidP="003004F6">
      <w:pPr>
        <w:pStyle w:val="Style9"/>
        <w:widowControl/>
        <w:jc w:val="center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 xml:space="preserve">принятия решения о подготовке и реализации </w:t>
      </w:r>
      <w:proofErr w:type="gramStart"/>
      <w:r>
        <w:rPr>
          <w:rStyle w:val="FontStyle41"/>
          <w:sz w:val="28"/>
          <w:szCs w:val="28"/>
        </w:rPr>
        <w:t>бюджетных</w:t>
      </w:r>
      <w:proofErr w:type="gramEnd"/>
      <w:r>
        <w:rPr>
          <w:rStyle w:val="FontStyle41"/>
          <w:sz w:val="28"/>
          <w:szCs w:val="28"/>
        </w:rPr>
        <w:t xml:space="preserve"> </w:t>
      </w:r>
    </w:p>
    <w:p w:rsidR="003004F6" w:rsidRPr="00976377" w:rsidRDefault="003004F6" w:rsidP="003004F6">
      <w:pPr>
        <w:pStyle w:val="Style9"/>
        <w:widowControl/>
        <w:jc w:val="center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инвестиций в объекты муниципальной собственности</w:t>
      </w:r>
    </w:p>
    <w:p w:rsidR="003004F6" w:rsidRPr="00976377" w:rsidRDefault="003004F6" w:rsidP="003004F6">
      <w:pPr>
        <w:pStyle w:val="Style13"/>
        <w:widowControl/>
        <w:spacing w:line="317" w:lineRule="exact"/>
        <w:ind w:left="610" w:firstLine="662"/>
        <w:jc w:val="center"/>
        <w:rPr>
          <w:b/>
          <w:bCs/>
          <w:sz w:val="28"/>
          <w:szCs w:val="28"/>
        </w:rPr>
      </w:pPr>
    </w:p>
    <w:p w:rsidR="003004F6" w:rsidRDefault="003004F6" w:rsidP="003004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C67">
        <w:rPr>
          <w:rStyle w:val="FontStyle34"/>
          <w:sz w:val="28"/>
          <w:szCs w:val="28"/>
        </w:rPr>
        <w:t>В соответствии с</w:t>
      </w:r>
      <w:r>
        <w:rPr>
          <w:rStyle w:val="FontStyle34"/>
          <w:sz w:val="28"/>
          <w:szCs w:val="28"/>
        </w:rPr>
        <w:t xml:space="preserve"> пунктом 2 статьи 79 Бюджетного кодекса Российской Федерации</w:t>
      </w:r>
      <w:r w:rsidRPr="000D7C67">
        <w:rPr>
          <w:rStyle w:val="FontStyle34"/>
          <w:sz w:val="28"/>
          <w:szCs w:val="28"/>
        </w:rPr>
        <w:t xml:space="preserve"> </w:t>
      </w:r>
      <w:r w:rsidRPr="000D7C6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0D7C67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004F6" w:rsidRPr="000D7C67" w:rsidRDefault="003004F6" w:rsidP="003004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4F6" w:rsidRDefault="003004F6" w:rsidP="003004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37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004F6" w:rsidRDefault="003004F6" w:rsidP="003004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04F6" w:rsidRDefault="003004F6" w:rsidP="003004F6">
      <w:pPr>
        <w:pStyle w:val="Style9"/>
        <w:widowControl/>
        <w:jc w:val="both"/>
        <w:rPr>
          <w:rStyle w:val="FontStyle41"/>
          <w:b w:val="0"/>
          <w:bCs w:val="0"/>
          <w:sz w:val="28"/>
          <w:szCs w:val="28"/>
        </w:rPr>
      </w:pPr>
      <w:r>
        <w:rPr>
          <w:sz w:val="28"/>
          <w:szCs w:val="28"/>
        </w:rPr>
        <w:tab/>
        <w:t xml:space="preserve">1. Утвердить прилагаемый </w:t>
      </w:r>
      <w:r w:rsidRPr="00976377">
        <w:rPr>
          <w:rStyle w:val="FontStyle41"/>
          <w:b w:val="0"/>
          <w:bCs w:val="0"/>
          <w:sz w:val="28"/>
          <w:szCs w:val="28"/>
        </w:rPr>
        <w:t>П</w:t>
      </w:r>
      <w:r>
        <w:rPr>
          <w:rStyle w:val="FontStyle41"/>
          <w:b w:val="0"/>
          <w:bCs w:val="0"/>
          <w:sz w:val="28"/>
          <w:szCs w:val="28"/>
        </w:rPr>
        <w:t>орядок принятия решения о подготовке и реализации бюджетных инвестиций в объекты муниципальной собственности.</w:t>
      </w:r>
    </w:p>
    <w:p w:rsidR="003004F6" w:rsidRPr="00976377" w:rsidRDefault="003004F6" w:rsidP="003004F6">
      <w:pPr>
        <w:pStyle w:val="Style9"/>
        <w:widowControl/>
        <w:jc w:val="both"/>
        <w:rPr>
          <w:sz w:val="28"/>
          <w:szCs w:val="28"/>
        </w:rPr>
      </w:pPr>
    </w:p>
    <w:p w:rsidR="003004F6" w:rsidRDefault="003004F6" w:rsidP="003004F6">
      <w:pPr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976377">
        <w:rPr>
          <w:rFonts w:ascii="Times New Roman" w:hAnsi="Times New Roman" w:cs="Times New Roman"/>
          <w:sz w:val="28"/>
          <w:szCs w:val="28"/>
        </w:rPr>
        <w:t xml:space="preserve">         2. </w:t>
      </w:r>
      <w:r w:rsidRPr="00976377">
        <w:rPr>
          <w:rFonts w:ascii="Times New Roman" w:hAnsi="Times New Roman" w:cs="Times New Roman"/>
          <w:spacing w:val="3"/>
          <w:sz w:val="28"/>
          <w:szCs w:val="28"/>
        </w:rPr>
        <w:t>Настоящее постановление вступает в силу со дня его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официального опубликования в Информационном бюллетене Комсомольского городского поселения Чамзинского муниципального района Республики Мордовия.</w:t>
      </w:r>
    </w:p>
    <w:p w:rsidR="003004F6" w:rsidRPr="00976377" w:rsidRDefault="003004F6" w:rsidP="003004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04F6" w:rsidRPr="00976377" w:rsidRDefault="003004F6" w:rsidP="003004F6">
      <w:pPr>
        <w:keepNext/>
        <w:spacing w:after="0" w:line="240" w:lineRule="auto"/>
        <w:ind w:firstLine="720"/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3004F6" w:rsidRPr="00976377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76377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3004F6" w:rsidRPr="00976377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976377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:rsidR="003004F6" w:rsidRDefault="003004F6" w:rsidP="003004F6">
      <w:pPr>
        <w:pStyle w:val="Style9"/>
        <w:widowControl/>
        <w:jc w:val="right"/>
        <w:rPr>
          <w:rStyle w:val="a3"/>
          <w:b w:val="0"/>
          <w:bCs w:val="0"/>
          <w:sz w:val="28"/>
          <w:szCs w:val="28"/>
        </w:rPr>
      </w:pPr>
      <w:r w:rsidRPr="00622337">
        <w:rPr>
          <w:rStyle w:val="a3"/>
          <w:b w:val="0"/>
          <w:bCs w:val="0"/>
          <w:sz w:val="28"/>
          <w:szCs w:val="28"/>
        </w:rPr>
        <w:br w:type="page"/>
      </w:r>
      <w:r>
        <w:rPr>
          <w:rStyle w:val="a3"/>
          <w:b w:val="0"/>
          <w:bCs w:val="0"/>
          <w:sz w:val="28"/>
          <w:szCs w:val="28"/>
        </w:rPr>
        <w:lastRenderedPageBreak/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  <w:t xml:space="preserve"> </w:t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  <w:t>Утвержден</w:t>
      </w:r>
    </w:p>
    <w:p w:rsidR="003004F6" w:rsidRDefault="003004F6" w:rsidP="003004F6">
      <w:pPr>
        <w:pStyle w:val="Style9"/>
        <w:widowControl/>
        <w:ind w:left="4248"/>
        <w:jc w:val="right"/>
        <w:rPr>
          <w:rStyle w:val="a3"/>
          <w:b w:val="0"/>
          <w:bCs w:val="0"/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 xml:space="preserve">Постановлением </w:t>
      </w:r>
      <w:r>
        <w:rPr>
          <w:rStyle w:val="a3"/>
          <w:b w:val="0"/>
          <w:bCs w:val="0"/>
          <w:sz w:val="28"/>
          <w:szCs w:val="28"/>
        </w:rPr>
        <w:t>администрации                            Комсомольского городского поселения</w:t>
      </w:r>
    </w:p>
    <w:p w:rsidR="003004F6" w:rsidRDefault="003004F6" w:rsidP="003004F6">
      <w:pPr>
        <w:pStyle w:val="Style9"/>
        <w:widowControl/>
        <w:jc w:val="right"/>
        <w:rPr>
          <w:rStyle w:val="a3"/>
          <w:b w:val="0"/>
          <w:bCs w:val="0"/>
          <w:sz w:val="28"/>
          <w:szCs w:val="28"/>
        </w:rPr>
      </w:pP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  <w:t>Чамзинского муниципального района</w:t>
      </w:r>
    </w:p>
    <w:p w:rsidR="003004F6" w:rsidRDefault="003004F6" w:rsidP="003004F6">
      <w:pPr>
        <w:pStyle w:val="Style9"/>
        <w:widowControl/>
        <w:jc w:val="right"/>
      </w:pP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ab/>
        <w:t xml:space="preserve">от </w:t>
      </w:r>
      <w:r>
        <w:rPr>
          <w:rStyle w:val="a3"/>
          <w:b w:val="0"/>
          <w:bCs w:val="0"/>
          <w:sz w:val="28"/>
          <w:szCs w:val="28"/>
        </w:rPr>
        <w:t>20.04.2022г</w:t>
      </w:r>
      <w:r>
        <w:rPr>
          <w:rStyle w:val="a3"/>
          <w:b w:val="0"/>
          <w:bCs w:val="0"/>
          <w:sz w:val="28"/>
          <w:szCs w:val="28"/>
        </w:rPr>
        <w:t>. №</w:t>
      </w:r>
      <w:r>
        <w:rPr>
          <w:rStyle w:val="a3"/>
          <w:b w:val="0"/>
          <w:bCs w:val="0"/>
          <w:sz w:val="28"/>
          <w:szCs w:val="28"/>
        </w:rPr>
        <w:t>112</w:t>
      </w:r>
    </w:p>
    <w:p w:rsidR="003004F6" w:rsidRDefault="003004F6" w:rsidP="003004F6">
      <w:pPr>
        <w:spacing w:after="0" w:line="240" w:lineRule="auto"/>
      </w:pPr>
    </w:p>
    <w:p w:rsid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D82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принятия решения о подготовке и реализации бюджетных инвестиций в объекты муниципальной собственности</w:t>
      </w:r>
    </w:p>
    <w:p w:rsid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4F6" w:rsidRP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4F6">
        <w:rPr>
          <w:rFonts w:ascii="Times New Roman" w:hAnsi="Times New Roman" w:cs="Times New Roman"/>
          <w:b/>
          <w:sz w:val="28"/>
          <w:szCs w:val="28"/>
        </w:rPr>
        <w:t>1. Основные положения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Настоящий Порядок устанавливает процедуру принятия решения о подготовке и реализации бюджетных инвестиций за счет средств местного бюджета Комсомольского городского поселения  Чамзинского муниципального района Республики Мордовия (далее - инвестиции) в объекты капитального строительства муниципальной собственности и (или) на приобретение объектов недвижимого имущества в муниципальную собственность Комсомольского городского поселения Чамзинского муниципального района (далее соответственно - объекты капитального строительства, объекты недвижимого имущества), в форме капитальных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вложений в основные средства, находящиеся (которые будут находиться) в муниципальной собственности Комсомольского городского поселения Чамзинского муниципального района (далее - решение).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Не допускается при исполнении бюджета Комсомольского городского поселения Чамзинского муниципального района предоставление инвестиций на строительство, реконструкцию объекта капитального строительства или приобретение объекта недвижимого имущества, в отношении которых принято решение о предоставлении субсидий на капитальные вложения.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инвестиций на строительство, реконструкцию капитального строительства или приобретение объекта недвижимого имущества, по которому было принято решение о предоставлении субсидии на осуществление капитальных вложений, осуществляется после признания утратившим силу этого решения либо путем внесения в него изменений, связанных с изменением формы предоставления бюджетных средств (с субсидий на бюджетные инвестиции).</w:t>
      </w:r>
      <w:proofErr w:type="gramEnd"/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Отбор объектов капитального строительства, в строительство, реконструкцию которых необходимо осуществлять инвестиции, а также объектов недвижимого имущества, на приобретение которых необходимо осуществлять инвестиции, производится в срок до 1 июня текущего года с целью включения бюджетных ассигнований на предоставление бюджетных инвестиций в объекты капитального строительства в проект решения о бюджете Комсомольского городского поселения Чамзинского муниципального района Республики Мордовия  на очередной финансовый год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плановый период с учетом: 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приоритетов и целей развития Комсомольского городского поселения Чамзинского муниципального района Республики Мордовия исходя из прогнозов социально-экономического развития Комсомольского городского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поселения Чамзинского муниципального района Республики Мордовия, муниципальных программ и генерального плана Комсомольского городского поселения Чамзинского муниципального района Республики Мордовия;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поручений Главы администрации Комсомольского городского поселения Чамзинского муниципального района Республики Мордовия;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наличии положительного заключения по результатам проверок инвестиционных проектов на предмет эффективности использования средств муниципального образования, проводимых в порядке, установленном муниципальным правовым актом, направляемых на капитальные вложения;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оценки влияния создания объекта капитального строительства на комплексное развитие территории Комсомольского городского поселения Чамзинского муниципального района Республики Мордовия.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4F6" w:rsidRPr="003004F6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4F6">
        <w:rPr>
          <w:rFonts w:ascii="Times New Roman" w:hAnsi="Times New Roman" w:cs="Times New Roman"/>
          <w:b/>
          <w:sz w:val="28"/>
          <w:szCs w:val="28"/>
        </w:rPr>
        <w:t>2. Подготовка проекта решения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Проект решения подготавливается главным распорядителем средств местного бюджета, ответственным за реализацию мероприятия муниципальной программы, в рамках которого планируется осуществлять инвестиции в целях строительства, реконструкции или приобретения объекта недвижимого имущества, либо главным распорядителем средств местного бюджета в пределах полномочий, определенных в установленной форме ведения.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В проект решения может быть включено несколько объектов капитального строительства и (или) объектов недвижимого имущества.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Проект решения должен содержать следующую информацию в отношении каждого объекта капитального строительства либо объекта недвижимого имущества: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наименование объекта капитального строительства согласно проектной документации (согласно паспорту инвестиционного проекта в отношении объекта капитального строительства - в случае отсутствия на дату подготовки проекта решения утвержденной проектной документации) либо наименование объекта недвижимого имущества согласно паспорту инвестиционного проекта в отношении объекта недвижимого имущества (далее - инвестиционный проект);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наименование муниципальной программы, в которую включено строительство объекта капитального строительства (приобретение объекта недвижимого имущества);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направление инвестирования (строительство, реконструкция, приобретение);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наименования главного распорядителя и муниципального заказчика;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наименование застройщика (заказчика);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мощность (прирост мощности) объекта капитального строительства, подлежащая вводу, мощность объекта недвижимого имущества;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ввода в эксплуатацию (приобретения) объекта;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сметная стоимость объекта капитального строительства (при наличии утвержденной проектной документации) или предполагаемая (предельная) стоимость объекта капитального строительства либо стоимости приобретения объекта недвижимого имущества согласно паспорту инвестиционного проекта с выделением объема инвестиций на подготовку </w:t>
      </w:r>
      <w:r>
        <w:rPr>
          <w:rFonts w:ascii="Times New Roman" w:hAnsi="Times New Roman" w:cs="Times New Roman"/>
          <w:sz w:val="28"/>
          <w:szCs w:val="28"/>
        </w:rPr>
        <w:lastRenderedPageBreak/>
        <w:t>проектной документации, и проведение инженерных изысканий, выполняемых для подготовки такой проектной документации;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распределение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или стоимости приобретения объекта недвижимого имущества по годам реализации инвестиционного проекта с выделением объема инвестиций на подготовку проектной документации, и проведение инженерных изысканий, выполняемых для подготовки такой проектной документации;</w:t>
      </w:r>
      <w:proofErr w:type="gramEnd"/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общий (предельный) объем инвестиций, предоставляемых на реализацию инвестиционного проекта, с выделением объема инвестиций на подготовку проектной документации и проведение инженерных изысканий, выполняемых для подготовки такой проектной документации;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распределение общего (предельного) объема предоставляемых инвестиций по годам реализации инвестиционного проекта с выделением объема инвестиций на подготовку проектной документации и проведение инженерных изысканий, выполняемых для подготовки такой проектной документации.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 В случае необходимости корректировки проектной документации в проекте решения могут быть предусмотрены средства бюджета Комсомольского городского поселения  Чамзинского муниципального района Республики Мордовия соответственно на корректировку этой документации и проведение инженерных изысканий, выполняемых для корректировки такой документации.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Главный распорядитель подготавливает проект решения с пояснительной запиской, финансово-экономическим обоснованием и расчетом объема эксплуатационных расходов, необходимых для содержания объекта капитального строительства или объекта недвижимого имущества после ввода его в эксплуатацию (приобретения).</w:t>
      </w:r>
    </w:p>
    <w:p w:rsidR="003004F6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8. </w:t>
      </w:r>
      <w:r>
        <w:rPr>
          <w:rFonts w:ascii="Times New Roman" w:hAnsi="Times New Roman" w:cs="Times New Roman"/>
          <w:sz w:val="28"/>
          <w:szCs w:val="28"/>
        </w:rPr>
        <w:t>Решение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подготавливается в форме проекта постановления администрации Комсомольского городского поселения Чамзинского муниципального района Республики Мордовия.</w:t>
      </w:r>
    </w:p>
    <w:p w:rsidR="003004F6" w:rsidRPr="004A0D82" w:rsidRDefault="003004F6" w:rsidP="00300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 Внесение изменений в решение осуществляется с соблюдением процедур и сроков, установленных настоящим Порядком для его принятия.</w:t>
      </w:r>
    </w:p>
    <w:p w:rsidR="003004F6" w:rsidRPr="004A0D82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004F6" w:rsidRPr="004A0D82" w:rsidRDefault="003004F6" w:rsidP="00300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6FD" w:rsidRDefault="006E36FD"/>
    <w:sectPr w:rsidR="006E36FD" w:rsidSect="0077429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58C"/>
    <w:rsid w:val="001A458C"/>
    <w:rsid w:val="003004F6"/>
    <w:rsid w:val="006E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4F6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3004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3004F6"/>
    <w:pPr>
      <w:widowControl w:val="0"/>
      <w:autoSpaceDE w:val="0"/>
      <w:autoSpaceDN w:val="0"/>
      <w:adjustRightInd w:val="0"/>
      <w:spacing w:after="0" w:line="320" w:lineRule="exact"/>
      <w:ind w:firstLine="151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004F6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3004F6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3004F6"/>
    <w:rPr>
      <w:b/>
      <w:bCs/>
      <w:color w:val="26282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4F6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3004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3004F6"/>
    <w:pPr>
      <w:widowControl w:val="0"/>
      <w:autoSpaceDE w:val="0"/>
      <w:autoSpaceDN w:val="0"/>
      <w:adjustRightInd w:val="0"/>
      <w:spacing w:after="0" w:line="320" w:lineRule="exact"/>
      <w:ind w:firstLine="151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uiPriority w:val="99"/>
    <w:rsid w:val="003004F6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3004F6"/>
    <w:rPr>
      <w:rFonts w:ascii="Times New Roman" w:hAnsi="Times New Roman" w:cs="Times New Roman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3004F6"/>
    <w:rPr>
      <w:b/>
      <w:bCs/>
      <w:color w:val="2628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1272</Words>
  <Characters>7252</Characters>
  <Application>Microsoft Office Word</Application>
  <DocSecurity>0</DocSecurity>
  <Lines>60</Lines>
  <Paragraphs>17</Paragraphs>
  <ScaleCrop>false</ScaleCrop>
  <Company/>
  <LinksUpToDate>false</LinksUpToDate>
  <CharactersWithSpaces>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2022-04-20T14:01:00Z</dcterms:created>
  <dcterms:modified xsi:type="dcterms:W3CDTF">2022-04-20T14:05:00Z</dcterms:modified>
</cp:coreProperties>
</file>