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9AEA5" w14:textId="661781B0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ПРОЕКТ</w:t>
      </w:r>
    </w:p>
    <w:p w14:paraId="73A91F0A" w14:textId="54A66B28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КОМСОМОЛЬСКОГО ГОРОДСКОГО ПОСЕЛЕНИЯ ЧАМЗИНСКОГО МУНИЦИПАЛЬНОГО РАЙОНА</w:t>
      </w:r>
    </w:p>
    <w:p w14:paraId="3A18A816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14:paraId="5EF52BBB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E9B99AB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3263352D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FBC329" w14:textId="103B793A" w:rsidR="009D0A81" w:rsidRDefault="009D0A81" w:rsidP="009D0A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2022г                                                                                              № </w:t>
      </w:r>
    </w:p>
    <w:p w14:paraId="23318334" w14:textId="01C4651F" w:rsidR="009D0A81" w:rsidRDefault="009D0A81" w:rsidP="009D0A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 внесении изменений в постановление </w:t>
      </w:r>
      <w:r w:rsidR="00F974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№58 от 4 </w:t>
      </w:r>
      <w:r w:rsidR="00F9743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арта 2022</w:t>
      </w:r>
      <w:r w:rsidR="00F97432" w:rsidRPr="00F97432">
        <w:rPr>
          <w:rFonts w:ascii="Times New Roman" w:hAnsi="Times New Roman"/>
          <w:sz w:val="28"/>
          <w:szCs w:val="28"/>
        </w:rPr>
        <w:t>« О мерах по реализации решения Совета депутатов Комсомольского городского поселения  Чамзинского муниципального района Республики Мордовия от 27 декабря 2021 года №16 «О бюджете Комсомольского городского поселения Чамзинского муниципального района Республики Мордовия на 2022 год и на плановый период 2023 и 2024 годов»</w:t>
      </w:r>
      <w:bookmarkStart w:id="0" w:name="_GoBack"/>
      <w:bookmarkEnd w:id="0"/>
      <w:proofErr w:type="gramEnd"/>
    </w:p>
    <w:p w14:paraId="12DCE7B6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FB1DDED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>. Комсомольский</w:t>
      </w:r>
    </w:p>
    <w:p w14:paraId="1440832A" w14:textId="30DAFDC7" w:rsidR="009D0A81" w:rsidRDefault="009D0A81" w:rsidP="009D0A8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Администрация Комсомольского городского поселения Чамзинского муниципального района Республики Мордовия постановляет:</w:t>
      </w:r>
    </w:p>
    <w:p w14:paraId="0BAA26B4" w14:textId="51CAD677" w:rsidR="009D0A81" w:rsidRDefault="009D0A81" w:rsidP="009D0A8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1.Внести изменения в постановление</w:t>
      </w:r>
      <w:r w:rsidRPr="009D0A81">
        <w:rPr>
          <w:rFonts w:ascii="Times New Roman" w:hAnsi="Times New Roman"/>
          <w:bCs/>
          <w:sz w:val="28"/>
          <w:szCs w:val="28"/>
        </w:rPr>
        <w:t xml:space="preserve"> Администрации Комсомольского городского поселения Чамзинского муниципального района Республики Мордовия от 04 марта 2022 г. № 58 </w:t>
      </w:r>
      <w:r w:rsidRPr="009D0A81">
        <w:rPr>
          <w:rFonts w:ascii="Times New Roman" w:hAnsi="Times New Roman" w:cs="Times New Roman"/>
          <w:bCs/>
          <w:sz w:val="28"/>
          <w:szCs w:val="28"/>
        </w:rPr>
        <w:t>« О мерах по реализации решения Совета депутатов Комсомольского городского поселения  Чамзинского муниципального района Республики Мордовия от 27 декабря 2021 года №16 «О бюджете Комсомольского городского поселения Чамзинского муниципального района Республики Мордовия на 2022 год и на плановый период 2023 и</w:t>
      </w:r>
      <w:proofErr w:type="gramEnd"/>
      <w:r w:rsidRPr="009D0A81">
        <w:rPr>
          <w:rFonts w:ascii="Times New Roman" w:hAnsi="Times New Roman" w:cs="Times New Roman"/>
          <w:bCs/>
          <w:sz w:val="28"/>
          <w:szCs w:val="28"/>
        </w:rPr>
        <w:t xml:space="preserve"> 2024 годов»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14:paraId="6D927C0D" w14:textId="467A8091" w:rsidR="009D0A81" w:rsidRDefault="009D0A81" w:rsidP="009D0A8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в пункте 11:</w:t>
      </w:r>
    </w:p>
    <w:p w14:paraId="64A31B68" w14:textId="491F824F" w:rsidR="009D0A81" w:rsidRDefault="00F75EB2" w:rsidP="009D0A8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9D0A81">
        <w:rPr>
          <w:rFonts w:ascii="Times New Roman" w:hAnsi="Times New Roman" w:cs="Times New Roman"/>
          <w:bCs/>
          <w:sz w:val="28"/>
          <w:szCs w:val="28"/>
        </w:rPr>
        <w:t xml:space="preserve"> подпункте 1 слова </w:t>
      </w:r>
      <w:r>
        <w:rPr>
          <w:rFonts w:ascii="Times New Roman" w:hAnsi="Times New Roman" w:cs="Times New Roman"/>
          <w:bCs/>
          <w:sz w:val="28"/>
          <w:szCs w:val="28"/>
        </w:rPr>
        <w:t>«не превышающем 30 процентов» заменить словами «не превышающем 50 процентов»;</w:t>
      </w:r>
    </w:p>
    <w:p w14:paraId="498B8F50" w14:textId="5A3F9D21" w:rsidR="00F75EB2" w:rsidRDefault="00F75EB2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подпункте 2 слова «не превышающем 30 процентов» заменить словами «не превышающем 50 процентов»;</w:t>
      </w:r>
    </w:p>
    <w:p w14:paraId="42B398BB" w14:textId="1B7FA89D" w:rsidR="00F75EB2" w:rsidRDefault="00F75EB2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дополнить пунктом 11.1 следующего содержания:</w:t>
      </w:r>
    </w:p>
    <w:p w14:paraId="0B7443F0" w14:textId="3D21756B" w:rsidR="00F75EB2" w:rsidRDefault="00F75EB2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«11.1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становить, что получатели средств республиканского бюджета вправе в соответствии с частью 65.1 статьи 112 Федерального закона от 5 апреля 2013 г. №44-ФЗ «О контрактной системе в сфере закупок товаров, работ,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услуг для обеспечения государственных и муниципальных нужд» (дале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Закон о контрактной </w:t>
      </w:r>
      <w:r w:rsidR="002977D9">
        <w:rPr>
          <w:rFonts w:ascii="Times New Roman" w:hAnsi="Times New Roman" w:cs="Times New Roman"/>
          <w:bCs/>
          <w:sz w:val="28"/>
          <w:szCs w:val="28"/>
        </w:rPr>
        <w:t xml:space="preserve">системе), на основании решения Правительства </w:t>
      </w:r>
      <w:r w:rsidR="000A6668">
        <w:rPr>
          <w:rFonts w:ascii="Times New Roman" w:hAnsi="Times New Roman" w:cs="Times New Roman"/>
          <w:bCs/>
          <w:sz w:val="28"/>
          <w:szCs w:val="28"/>
        </w:rPr>
        <w:t>Республики Мордовия, внести по соглашению сторон в заключенные до дня вступления в силу настоящего постановления договоры (государственные контракты) на поставку товаров (выполнение работ, оказание услуг)изменения в части увеличения (установления)авансовых платежей до размеров, определенных в соответствии с пунктом 11 настоящего постановления, с соблюдением размера обеспечения исполнения договора (государственного контракта), устанавливаемого в соответствии с частью 6 статьи 96 Закона о контрактной системе</w:t>
      </w:r>
      <w:proofErr w:type="gramStart"/>
      <w:r w:rsidR="000A6668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14:paraId="47A24CC8" w14:textId="54B4EAB1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14:paraId="3B9C6A28" w14:textId="7AA162E9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5C7171" w14:textId="2178CC00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236EE92" w14:textId="006B3753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C362E4A" w14:textId="708F667E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14:paraId="485BE590" w14:textId="1AB2E3AC" w:rsidR="000A6668" w:rsidRDefault="000A6668" w:rsidP="00F75EB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Комсомольского городского поселения: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И.И.Жалилов</w:t>
      </w:r>
      <w:proofErr w:type="spellEnd"/>
    </w:p>
    <w:p w14:paraId="58D6F540" w14:textId="77777777" w:rsidR="00F75EB2" w:rsidRDefault="00F75EB2" w:rsidP="009D0A81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2FD9085" w14:textId="09D3E4AD" w:rsidR="009D0A81" w:rsidRPr="009D0A81" w:rsidRDefault="009D0A81" w:rsidP="009D0A81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49E36F4" w14:textId="77777777" w:rsidR="009D0A81" w:rsidRDefault="009D0A81" w:rsidP="009D0A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87C0927" w14:textId="77777777" w:rsidR="003D4BB2" w:rsidRDefault="003D4BB2"/>
    <w:sectPr w:rsidR="003D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828"/>
    <w:rsid w:val="000A6668"/>
    <w:rsid w:val="002977D9"/>
    <w:rsid w:val="003D4BB2"/>
    <w:rsid w:val="00776828"/>
    <w:rsid w:val="009D0A81"/>
    <w:rsid w:val="00F75EB2"/>
    <w:rsid w:val="00F9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30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A8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A8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www</cp:lastModifiedBy>
  <cp:revision>2</cp:revision>
  <dcterms:created xsi:type="dcterms:W3CDTF">2022-04-18T12:34:00Z</dcterms:created>
  <dcterms:modified xsi:type="dcterms:W3CDTF">2022-04-18T12:34:00Z</dcterms:modified>
</cp:coreProperties>
</file>