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  <w:r w:rsidR="002777B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11 апреля 2022 года  № 26</w:t>
      </w:r>
    </w:p>
    <w:p w:rsidR="00565263" w:rsidRDefault="00565263" w:rsidP="00565263">
      <w:pPr>
        <w:pStyle w:val="Standard"/>
        <w:jc w:val="center"/>
        <w:rPr>
          <w:rFonts w:eastAsia="Times New Roman" w:cs="Times New Roman"/>
          <w:sz w:val="28"/>
          <w:szCs w:val="28"/>
        </w:r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2777B9" w:rsidRPr="00A72FC7" w:rsidRDefault="002777B9" w:rsidP="002777B9">
      <w:pPr>
        <w:tabs>
          <w:tab w:val="left" w:pos="1650"/>
          <w:tab w:val="center" w:pos="5032"/>
        </w:tabs>
        <w:ind w:left="22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  <w:r w:rsidRPr="00A72FC7">
        <w:rPr>
          <w:b/>
          <w:sz w:val="28"/>
          <w:szCs w:val="28"/>
        </w:rPr>
        <w:t>Итоговый   документ</w:t>
      </w:r>
    </w:p>
    <w:p w:rsidR="002777B9" w:rsidRPr="00D77C0B" w:rsidRDefault="002777B9" w:rsidP="002777B9">
      <w:pPr>
        <w:ind w:left="227" w:right="25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A72FC7">
        <w:rPr>
          <w:b/>
          <w:sz w:val="28"/>
          <w:szCs w:val="28"/>
        </w:rPr>
        <w:t xml:space="preserve">публичных  слушаний  по  проекту </w:t>
      </w:r>
      <w:r>
        <w:rPr>
          <w:b/>
          <w:sz w:val="28"/>
          <w:szCs w:val="28"/>
        </w:rPr>
        <w:t xml:space="preserve">решения Совета депутатов Медаевского    сельского </w:t>
      </w:r>
      <w:r w:rsidRPr="002239C1">
        <w:rPr>
          <w:b/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«</w:t>
      </w:r>
      <w:r w:rsidRPr="00175982">
        <w:rPr>
          <w:bCs/>
          <w:sz w:val="28"/>
          <w:szCs w:val="28"/>
          <w:lang w:eastAsia="en-US"/>
        </w:rPr>
        <w:t xml:space="preserve"> </w:t>
      </w:r>
      <w:r w:rsidRPr="00175982">
        <w:rPr>
          <w:b/>
          <w:bCs/>
          <w:sz w:val="28"/>
          <w:szCs w:val="28"/>
          <w:lang w:eastAsia="en-US"/>
        </w:rPr>
        <w:t xml:space="preserve">Об утверждении </w:t>
      </w:r>
      <w:r w:rsidRPr="00175982">
        <w:rPr>
          <w:b/>
          <w:bCs/>
          <w:sz w:val="28"/>
          <w:szCs w:val="28"/>
        </w:rPr>
        <w:t>проекта</w:t>
      </w:r>
      <w:r w:rsidRPr="004443E9">
        <w:rPr>
          <w:bCs/>
          <w:sz w:val="28"/>
          <w:szCs w:val="28"/>
        </w:rPr>
        <w:t xml:space="preserve">  </w:t>
      </w:r>
      <w:r w:rsidRPr="00824203">
        <w:rPr>
          <w:b/>
          <w:bCs/>
          <w:sz w:val="28"/>
          <w:szCs w:val="28"/>
        </w:rPr>
        <w:t>планировки территории и проект межевания территории  по объекту</w:t>
      </w:r>
      <w:r>
        <w:rPr>
          <w:b/>
          <w:sz w:val="28"/>
          <w:szCs w:val="28"/>
        </w:rPr>
        <w:t xml:space="preserve"> «Газопровод межпоселковый  до д  Люля  Чамзинского района Республики Мордовия »</w:t>
      </w:r>
    </w:p>
    <w:p w:rsidR="002777B9" w:rsidRPr="000F43A1" w:rsidRDefault="002777B9" w:rsidP="002777B9">
      <w:pPr>
        <w:ind w:left="227"/>
        <w:jc w:val="both"/>
        <w:rPr>
          <w:b/>
          <w:sz w:val="28"/>
          <w:szCs w:val="28"/>
        </w:rPr>
      </w:pP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  <w:r w:rsidRPr="005B3E3A">
        <w:rPr>
          <w:sz w:val="28"/>
          <w:szCs w:val="28"/>
        </w:rPr>
        <w:t xml:space="preserve">       Публичные  слушания  назначены постановлением   Главы Медаевского сельского     поселения  от 10.03.2022г  года  № 17 О вынесении на публичные  слушания проекта     решения Совета депутатов Медаевского сельского поселения  «</w:t>
      </w:r>
      <w:r w:rsidRPr="005B3E3A">
        <w:rPr>
          <w:bCs/>
          <w:sz w:val="28"/>
          <w:szCs w:val="28"/>
          <w:lang w:eastAsia="en-US"/>
        </w:rPr>
        <w:t xml:space="preserve"> Об утверждении </w:t>
      </w:r>
      <w:r w:rsidRPr="005B3E3A">
        <w:rPr>
          <w:bCs/>
          <w:sz w:val="28"/>
          <w:szCs w:val="28"/>
        </w:rPr>
        <w:t>проекта  планировки территории и проект межевания территории  по объекту</w:t>
      </w:r>
      <w:r w:rsidRPr="005B3E3A">
        <w:rPr>
          <w:sz w:val="28"/>
          <w:szCs w:val="28"/>
        </w:rPr>
        <w:t xml:space="preserve"> «Газопровод межпоселковый  до д  Люля  Чамзинского района Республики Мордовия »   публикованном в  информационном бюллетени Медаевского сельского поселения  от 10.03.2022г.  №  17</w:t>
      </w: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  <w:r w:rsidRPr="005B3E3A">
        <w:rPr>
          <w:sz w:val="28"/>
          <w:szCs w:val="28"/>
        </w:rPr>
        <w:t xml:space="preserve">       Тема  публичных  слушаний: Об утверждении проекта решения Совета депутатов «</w:t>
      </w:r>
      <w:r w:rsidRPr="005B3E3A">
        <w:rPr>
          <w:bCs/>
          <w:sz w:val="28"/>
          <w:szCs w:val="28"/>
          <w:lang w:eastAsia="en-US"/>
        </w:rPr>
        <w:t xml:space="preserve"> Об утверждении </w:t>
      </w:r>
      <w:r w:rsidRPr="005B3E3A">
        <w:rPr>
          <w:bCs/>
          <w:sz w:val="28"/>
          <w:szCs w:val="28"/>
        </w:rPr>
        <w:t>проекта  планировки территории и проект межевания территории  по объекту</w:t>
      </w:r>
      <w:r w:rsidRPr="005B3E3A">
        <w:rPr>
          <w:sz w:val="28"/>
          <w:szCs w:val="28"/>
        </w:rPr>
        <w:t xml:space="preserve"> «Газопровод межпоселковый  до д  Люля  Чамзинского района Республики Мордовия » Медаевского  сельского поселения </w:t>
      </w: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  <w:r w:rsidRPr="005B3E3A">
        <w:rPr>
          <w:sz w:val="28"/>
          <w:szCs w:val="28"/>
        </w:rPr>
        <w:t xml:space="preserve">     </w:t>
      </w:r>
      <w:r w:rsidRPr="005B3E3A">
        <w:rPr>
          <w:rFonts w:cs="Arial"/>
          <w:sz w:val="28"/>
          <w:szCs w:val="28"/>
        </w:rPr>
        <w:t>Дата, время, место проведения публичных слушаний:</w:t>
      </w: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1801"/>
        <w:gridCol w:w="2610"/>
        <w:gridCol w:w="4250"/>
      </w:tblGrid>
      <w:tr w:rsidR="002777B9" w:rsidRPr="005B3E3A" w:rsidTr="00E34EF0">
        <w:trPr>
          <w:tblHeader/>
        </w:trPr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777B9" w:rsidRPr="005B3E3A" w:rsidRDefault="002777B9" w:rsidP="00E34EF0">
            <w:pPr>
              <w:pStyle w:val="af3"/>
              <w:snapToGrid w:val="0"/>
              <w:ind w:left="227" w:right="61"/>
              <w:jc w:val="both"/>
              <w:rPr>
                <w:b w:val="0"/>
                <w:bCs w:val="0"/>
                <w:iCs/>
                <w:sz w:val="22"/>
                <w:szCs w:val="22"/>
              </w:rPr>
            </w:pPr>
            <w:r w:rsidRPr="005B3E3A">
              <w:rPr>
                <w:b w:val="0"/>
                <w:bCs w:val="0"/>
                <w:iCs/>
                <w:sz w:val="22"/>
                <w:szCs w:val="22"/>
              </w:rPr>
              <w:t>№</w:t>
            </w:r>
          </w:p>
          <w:p w:rsidR="002777B9" w:rsidRPr="005B3E3A" w:rsidRDefault="002777B9" w:rsidP="00E34EF0">
            <w:pPr>
              <w:pStyle w:val="af3"/>
              <w:snapToGrid w:val="0"/>
              <w:ind w:left="227" w:right="61"/>
              <w:jc w:val="both"/>
              <w:rPr>
                <w:b w:val="0"/>
                <w:bCs w:val="0"/>
                <w:iCs/>
                <w:sz w:val="22"/>
                <w:szCs w:val="22"/>
              </w:rPr>
            </w:pPr>
            <w:r w:rsidRPr="005B3E3A">
              <w:rPr>
                <w:b w:val="0"/>
                <w:bCs w:val="0"/>
                <w:iCs/>
                <w:sz w:val="22"/>
                <w:szCs w:val="22"/>
              </w:rPr>
              <w:t>п/п</w:t>
            </w:r>
          </w:p>
        </w:tc>
        <w:tc>
          <w:tcPr>
            <w:tcW w:w="18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777B9" w:rsidRPr="005B3E3A" w:rsidRDefault="002777B9" w:rsidP="00E34EF0">
            <w:pPr>
              <w:pStyle w:val="af3"/>
              <w:snapToGrid w:val="0"/>
              <w:ind w:left="227" w:right="61"/>
              <w:jc w:val="both"/>
              <w:rPr>
                <w:b w:val="0"/>
                <w:bCs w:val="0"/>
                <w:iCs/>
                <w:sz w:val="22"/>
                <w:szCs w:val="22"/>
              </w:rPr>
            </w:pPr>
            <w:r w:rsidRPr="005B3E3A">
              <w:rPr>
                <w:b w:val="0"/>
                <w:bCs w:val="0"/>
                <w:iCs/>
                <w:sz w:val="22"/>
                <w:szCs w:val="22"/>
              </w:rPr>
              <w:t>Дата   проведения     публичных слушаний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777B9" w:rsidRPr="005B3E3A" w:rsidRDefault="002777B9" w:rsidP="00E34EF0">
            <w:pPr>
              <w:pStyle w:val="af3"/>
              <w:snapToGrid w:val="0"/>
              <w:ind w:left="227"/>
              <w:jc w:val="both"/>
              <w:rPr>
                <w:b w:val="0"/>
                <w:bCs w:val="0"/>
                <w:iCs/>
                <w:sz w:val="22"/>
                <w:szCs w:val="22"/>
              </w:rPr>
            </w:pPr>
            <w:r w:rsidRPr="005B3E3A">
              <w:rPr>
                <w:b w:val="0"/>
                <w:bCs w:val="0"/>
                <w:iCs/>
                <w:sz w:val="22"/>
                <w:szCs w:val="22"/>
              </w:rPr>
              <w:t>Время   проведения публичных  слушаний</w:t>
            </w:r>
          </w:p>
        </w:tc>
        <w:tc>
          <w:tcPr>
            <w:tcW w:w="4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777B9" w:rsidRPr="005B3E3A" w:rsidRDefault="002777B9" w:rsidP="00E34EF0">
            <w:pPr>
              <w:pStyle w:val="af3"/>
              <w:snapToGrid w:val="0"/>
              <w:ind w:left="227"/>
              <w:jc w:val="both"/>
              <w:rPr>
                <w:b w:val="0"/>
                <w:bCs w:val="0"/>
                <w:iCs/>
                <w:sz w:val="22"/>
                <w:szCs w:val="22"/>
              </w:rPr>
            </w:pPr>
            <w:r w:rsidRPr="005B3E3A">
              <w:rPr>
                <w:b w:val="0"/>
                <w:bCs w:val="0"/>
                <w:iCs/>
                <w:sz w:val="22"/>
                <w:szCs w:val="22"/>
              </w:rPr>
              <w:t xml:space="preserve">Место    проведения   публичных  </w:t>
            </w:r>
          </w:p>
          <w:p w:rsidR="002777B9" w:rsidRPr="005B3E3A" w:rsidRDefault="002777B9" w:rsidP="00E34EF0">
            <w:pPr>
              <w:pStyle w:val="af3"/>
              <w:snapToGrid w:val="0"/>
              <w:ind w:left="227"/>
              <w:jc w:val="both"/>
              <w:rPr>
                <w:b w:val="0"/>
                <w:bCs w:val="0"/>
                <w:iCs/>
                <w:sz w:val="22"/>
                <w:szCs w:val="22"/>
              </w:rPr>
            </w:pPr>
            <w:r w:rsidRPr="005B3E3A">
              <w:rPr>
                <w:b w:val="0"/>
                <w:bCs w:val="0"/>
                <w:iCs/>
                <w:sz w:val="22"/>
                <w:szCs w:val="22"/>
              </w:rPr>
              <w:t>слушаний</w:t>
            </w:r>
          </w:p>
        </w:tc>
      </w:tr>
      <w:tr w:rsidR="002777B9" w:rsidRPr="005B3E3A" w:rsidTr="00E34EF0">
        <w:trPr>
          <w:trHeight w:val="495"/>
        </w:trPr>
        <w:tc>
          <w:tcPr>
            <w:tcW w:w="720" w:type="dxa"/>
            <w:tcBorders>
              <w:left w:val="single" w:sz="1" w:space="0" w:color="000000"/>
              <w:bottom w:val="single" w:sz="4" w:space="0" w:color="auto"/>
            </w:tcBorders>
          </w:tcPr>
          <w:p w:rsidR="002777B9" w:rsidRPr="005B3E3A" w:rsidRDefault="002777B9" w:rsidP="00E34EF0">
            <w:pPr>
              <w:pStyle w:val="af2"/>
              <w:snapToGrid w:val="0"/>
              <w:ind w:left="227" w:right="61"/>
              <w:jc w:val="both"/>
              <w:rPr>
                <w:sz w:val="22"/>
                <w:szCs w:val="22"/>
              </w:rPr>
            </w:pPr>
          </w:p>
          <w:p w:rsidR="002777B9" w:rsidRPr="005B3E3A" w:rsidRDefault="002777B9" w:rsidP="00E34EF0">
            <w:pPr>
              <w:pStyle w:val="af2"/>
              <w:ind w:left="227" w:right="61"/>
              <w:jc w:val="both"/>
              <w:rPr>
                <w:sz w:val="22"/>
                <w:szCs w:val="22"/>
              </w:rPr>
            </w:pPr>
            <w:r w:rsidRPr="005B3E3A">
              <w:rPr>
                <w:sz w:val="22"/>
                <w:szCs w:val="22"/>
              </w:rPr>
              <w:t>1</w:t>
            </w:r>
          </w:p>
        </w:tc>
        <w:tc>
          <w:tcPr>
            <w:tcW w:w="1801" w:type="dxa"/>
            <w:tcBorders>
              <w:left w:val="single" w:sz="1" w:space="0" w:color="000000"/>
              <w:bottom w:val="single" w:sz="4" w:space="0" w:color="auto"/>
            </w:tcBorders>
          </w:tcPr>
          <w:p w:rsidR="002777B9" w:rsidRPr="005B3E3A" w:rsidRDefault="002777B9" w:rsidP="00E34EF0">
            <w:pPr>
              <w:pStyle w:val="af2"/>
              <w:ind w:left="227" w:right="61"/>
              <w:jc w:val="both"/>
              <w:rPr>
                <w:sz w:val="22"/>
                <w:szCs w:val="22"/>
              </w:rPr>
            </w:pPr>
          </w:p>
          <w:p w:rsidR="002777B9" w:rsidRPr="005B3E3A" w:rsidRDefault="002777B9" w:rsidP="00E34EF0">
            <w:pPr>
              <w:pStyle w:val="af2"/>
              <w:ind w:left="227" w:right="61"/>
              <w:jc w:val="both"/>
              <w:rPr>
                <w:sz w:val="22"/>
                <w:szCs w:val="22"/>
              </w:rPr>
            </w:pPr>
            <w:r w:rsidRPr="005B3E3A">
              <w:rPr>
                <w:sz w:val="22"/>
                <w:szCs w:val="22"/>
              </w:rPr>
              <w:t>11.04.2022 г.</w:t>
            </w:r>
          </w:p>
        </w:tc>
        <w:tc>
          <w:tcPr>
            <w:tcW w:w="2610" w:type="dxa"/>
            <w:tcBorders>
              <w:left w:val="single" w:sz="1" w:space="0" w:color="000000"/>
              <w:bottom w:val="single" w:sz="4" w:space="0" w:color="auto"/>
            </w:tcBorders>
          </w:tcPr>
          <w:p w:rsidR="002777B9" w:rsidRPr="005B3E3A" w:rsidRDefault="002777B9" w:rsidP="00E34EF0">
            <w:pPr>
              <w:pStyle w:val="af2"/>
              <w:snapToGrid w:val="0"/>
              <w:ind w:left="227"/>
              <w:jc w:val="both"/>
              <w:rPr>
                <w:sz w:val="22"/>
                <w:szCs w:val="22"/>
              </w:rPr>
            </w:pPr>
          </w:p>
          <w:p w:rsidR="002777B9" w:rsidRPr="005B3E3A" w:rsidRDefault="002777B9" w:rsidP="00E34EF0">
            <w:pPr>
              <w:pStyle w:val="af2"/>
              <w:ind w:left="227"/>
              <w:jc w:val="both"/>
              <w:rPr>
                <w:sz w:val="22"/>
                <w:szCs w:val="22"/>
              </w:rPr>
            </w:pPr>
            <w:r w:rsidRPr="005B3E3A">
              <w:rPr>
                <w:sz w:val="22"/>
                <w:szCs w:val="22"/>
              </w:rPr>
              <w:t>11.00 ч.</w:t>
            </w:r>
          </w:p>
        </w:tc>
        <w:tc>
          <w:tcPr>
            <w:tcW w:w="425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777B9" w:rsidRPr="005B3E3A" w:rsidRDefault="002777B9" w:rsidP="00E34EF0">
            <w:pPr>
              <w:pStyle w:val="af2"/>
              <w:ind w:left="227"/>
              <w:jc w:val="both"/>
              <w:rPr>
                <w:sz w:val="22"/>
                <w:szCs w:val="22"/>
              </w:rPr>
            </w:pPr>
            <w:r w:rsidRPr="005B3E3A">
              <w:rPr>
                <w:sz w:val="22"/>
                <w:szCs w:val="22"/>
              </w:rPr>
              <w:t xml:space="preserve">РМ, Чамзинский район, с.Медаево, ул.Гагарина, дом.1А в здании КДЦ Медаевского сельского поселения  </w:t>
            </w:r>
          </w:p>
        </w:tc>
      </w:tr>
      <w:tr w:rsidR="002777B9" w:rsidRPr="005B3E3A" w:rsidTr="00E34EF0">
        <w:trPr>
          <w:trHeight w:val="405"/>
        </w:trPr>
        <w:tc>
          <w:tcPr>
            <w:tcW w:w="72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2777B9" w:rsidRPr="005B3E3A" w:rsidRDefault="002777B9" w:rsidP="00E34EF0">
            <w:pPr>
              <w:pStyle w:val="af2"/>
              <w:ind w:left="227" w:right="61"/>
              <w:jc w:val="both"/>
              <w:rPr>
                <w:sz w:val="22"/>
                <w:szCs w:val="22"/>
              </w:rPr>
            </w:pPr>
            <w:r w:rsidRPr="005B3E3A">
              <w:rPr>
                <w:sz w:val="22"/>
                <w:szCs w:val="22"/>
              </w:rPr>
              <w:t>2.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2777B9" w:rsidRPr="005B3E3A" w:rsidRDefault="002777B9" w:rsidP="00E34EF0">
            <w:pPr>
              <w:pStyle w:val="af2"/>
              <w:ind w:left="227" w:right="61"/>
              <w:jc w:val="both"/>
              <w:rPr>
                <w:sz w:val="22"/>
                <w:szCs w:val="22"/>
              </w:rPr>
            </w:pPr>
            <w:r w:rsidRPr="005B3E3A">
              <w:rPr>
                <w:sz w:val="22"/>
                <w:szCs w:val="22"/>
              </w:rPr>
              <w:t>11.04.2022г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2777B9" w:rsidRPr="005B3E3A" w:rsidRDefault="002777B9" w:rsidP="00E34EF0">
            <w:pPr>
              <w:pStyle w:val="af2"/>
              <w:ind w:left="227"/>
              <w:jc w:val="both"/>
              <w:rPr>
                <w:sz w:val="22"/>
                <w:szCs w:val="22"/>
              </w:rPr>
            </w:pPr>
            <w:r w:rsidRPr="005B3E3A">
              <w:rPr>
                <w:sz w:val="22"/>
                <w:szCs w:val="22"/>
              </w:rPr>
              <w:t xml:space="preserve">12.00ч 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777B9" w:rsidRPr="005B3E3A" w:rsidRDefault="002777B9" w:rsidP="00E34EF0">
            <w:pPr>
              <w:pStyle w:val="af2"/>
              <w:ind w:left="227"/>
              <w:jc w:val="both"/>
              <w:rPr>
                <w:sz w:val="28"/>
                <w:szCs w:val="28"/>
              </w:rPr>
            </w:pPr>
            <w:r w:rsidRPr="005B3E3A">
              <w:rPr>
                <w:sz w:val="22"/>
                <w:szCs w:val="22"/>
              </w:rPr>
              <w:t xml:space="preserve"> Деревня Люля ул. Подлесная д.21</w:t>
            </w:r>
          </w:p>
        </w:tc>
      </w:tr>
    </w:tbl>
    <w:p w:rsidR="002777B9" w:rsidRPr="005B3E3A" w:rsidRDefault="002777B9" w:rsidP="002777B9">
      <w:pPr>
        <w:pStyle w:val="heading1"/>
        <w:tabs>
          <w:tab w:val="clear" w:pos="360"/>
          <w:tab w:val="num" w:pos="0"/>
        </w:tabs>
        <w:ind w:left="227"/>
        <w:jc w:val="both"/>
        <w:rPr>
          <w:rFonts w:ascii="Times New Roman" w:hAnsi="Times New Roman"/>
          <w:b w:val="0"/>
        </w:rPr>
      </w:pP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  <w:r w:rsidRPr="005B3E3A">
        <w:rPr>
          <w:sz w:val="28"/>
          <w:szCs w:val="28"/>
        </w:rPr>
        <w:t xml:space="preserve">       Состав рабочей группы по организации и проведению публичных слушаний по          проекту решения Совета депутатов Медаевского сельского поселения   «</w:t>
      </w:r>
      <w:r w:rsidRPr="005B3E3A">
        <w:rPr>
          <w:bCs/>
          <w:sz w:val="28"/>
          <w:szCs w:val="28"/>
          <w:lang w:eastAsia="en-US"/>
        </w:rPr>
        <w:t xml:space="preserve"> Об утверждении </w:t>
      </w:r>
      <w:r w:rsidRPr="005B3E3A">
        <w:rPr>
          <w:bCs/>
          <w:sz w:val="28"/>
          <w:szCs w:val="28"/>
        </w:rPr>
        <w:t>проекта  планировки территории и проект межевания территории  по объекту</w:t>
      </w:r>
      <w:r w:rsidRPr="005B3E3A">
        <w:rPr>
          <w:sz w:val="28"/>
          <w:szCs w:val="28"/>
        </w:rPr>
        <w:t xml:space="preserve"> «Газопровод межпоселковый  до д  Люля  Чамзинского района Республики Мордовия »  </w:t>
      </w: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  <w:r w:rsidRPr="005B3E3A">
        <w:rPr>
          <w:sz w:val="28"/>
          <w:szCs w:val="28"/>
        </w:rPr>
        <w:t xml:space="preserve"> </w:t>
      </w: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  <w:r w:rsidRPr="005B3E3A">
        <w:rPr>
          <w:sz w:val="28"/>
          <w:szCs w:val="28"/>
        </w:rPr>
        <w:t xml:space="preserve">Председатель рабочей группы </w:t>
      </w:r>
      <w:r w:rsidRPr="005B3E3A">
        <w:rPr>
          <w:sz w:val="28"/>
          <w:szCs w:val="28"/>
          <w:lang/>
        </w:rPr>
        <w:t>–</w:t>
      </w:r>
      <w:r w:rsidRPr="005B3E3A">
        <w:rPr>
          <w:sz w:val="28"/>
          <w:szCs w:val="28"/>
        </w:rPr>
        <w:t xml:space="preserve"> Голубева Е. Н. </w:t>
      </w:r>
    </w:p>
    <w:p w:rsidR="002777B9" w:rsidRPr="005B3E3A" w:rsidRDefault="002777B9" w:rsidP="002777B9">
      <w:pPr>
        <w:ind w:left="227"/>
        <w:jc w:val="both"/>
        <w:rPr>
          <w:rFonts w:cs="Arial"/>
          <w:sz w:val="28"/>
          <w:szCs w:val="28"/>
        </w:rPr>
      </w:pPr>
      <w:r w:rsidRPr="005B3E3A">
        <w:rPr>
          <w:sz w:val="28"/>
          <w:szCs w:val="28"/>
        </w:rPr>
        <w:t xml:space="preserve">Заместитель председателя рабочей группы </w:t>
      </w:r>
      <w:r w:rsidRPr="005B3E3A">
        <w:rPr>
          <w:sz w:val="28"/>
          <w:szCs w:val="28"/>
          <w:lang/>
        </w:rPr>
        <w:t xml:space="preserve">– </w:t>
      </w:r>
      <w:r w:rsidRPr="005B3E3A">
        <w:rPr>
          <w:rFonts w:cs="Arial"/>
          <w:sz w:val="28"/>
          <w:szCs w:val="28"/>
        </w:rPr>
        <w:t>Зудина Н. Б</w:t>
      </w: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  <w:r w:rsidRPr="005B3E3A">
        <w:rPr>
          <w:sz w:val="28"/>
          <w:szCs w:val="28"/>
        </w:rPr>
        <w:t xml:space="preserve">Секретарь рабочей группы </w:t>
      </w:r>
      <w:r w:rsidRPr="005B3E3A">
        <w:rPr>
          <w:sz w:val="28"/>
          <w:szCs w:val="28"/>
          <w:lang/>
        </w:rPr>
        <w:t>–</w:t>
      </w:r>
      <w:r w:rsidRPr="005B3E3A">
        <w:rPr>
          <w:sz w:val="28"/>
          <w:szCs w:val="28"/>
        </w:rPr>
        <w:t xml:space="preserve"> Долгачева О.А</w:t>
      </w:r>
    </w:p>
    <w:p w:rsidR="002777B9" w:rsidRPr="005B3E3A" w:rsidRDefault="002777B9" w:rsidP="002777B9">
      <w:pPr>
        <w:ind w:left="227"/>
        <w:jc w:val="both"/>
        <w:rPr>
          <w:bCs/>
          <w:sz w:val="28"/>
          <w:szCs w:val="28"/>
        </w:rPr>
      </w:pPr>
      <w:r w:rsidRPr="005B3E3A">
        <w:rPr>
          <w:bCs/>
          <w:sz w:val="28"/>
          <w:szCs w:val="28"/>
        </w:rPr>
        <w:t>Члены рабочей группы:</w:t>
      </w: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  <w:r w:rsidRPr="005B3E3A">
        <w:rPr>
          <w:sz w:val="28"/>
          <w:szCs w:val="28"/>
        </w:rPr>
        <w:t>Гусева О. А. - депутат Медаевского сельского поселения</w:t>
      </w: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  <w:r w:rsidRPr="005B3E3A">
        <w:rPr>
          <w:sz w:val="28"/>
          <w:szCs w:val="28"/>
        </w:rPr>
        <w:t>Коротина Т. М- депутат Медаевского сельского поселения</w:t>
      </w:r>
    </w:p>
    <w:p w:rsidR="002777B9" w:rsidRPr="005B3E3A" w:rsidRDefault="002777B9" w:rsidP="002777B9">
      <w:pPr>
        <w:ind w:left="227"/>
        <w:jc w:val="both"/>
        <w:rPr>
          <w:sz w:val="28"/>
          <w:szCs w:val="28"/>
          <w:lang/>
        </w:rPr>
      </w:pPr>
      <w:r w:rsidRPr="005B3E3A">
        <w:rPr>
          <w:sz w:val="28"/>
          <w:szCs w:val="28"/>
        </w:rPr>
        <w:t>Андряшин Олег Викторович – начальник отдела промышленности, транспорта, строительства и архитектуры администрации Чамзинского муниципального района</w:t>
      </w: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  <w:r w:rsidRPr="005B3E3A">
        <w:rPr>
          <w:rFonts w:cs="Arial"/>
          <w:sz w:val="28"/>
          <w:szCs w:val="28"/>
        </w:rPr>
        <w:t>Публичные слушания проводились в</w:t>
      </w:r>
      <w:r w:rsidRPr="005B3E3A">
        <w:rPr>
          <w:sz w:val="28"/>
          <w:szCs w:val="28"/>
        </w:rPr>
        <w:t xml:space="preserve"> соответствии со </w:t>
      </w:r>
      <w:hyperlink r:id="rId8" w:history="1">
        <w:r w:rsidRPr="005B3E3A">
          <w:rPr>
            <w:rStyle w:val="a3"/>
            <w:sz w:val="28"/>
            <w:szCs w:val="28"/>
          </w:rPr>
          <w:t>статьей 28</w:t>
        </w:r>
      </w:hyperlink>
      <w:r w:rsidRPr="005B3E3A">
        <w:rPr>
          <w:sz w:val="28"/>
          <w:szCs w:val="28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5B3E3A">
          <w:rPr>
            <w:sz w:val="28"/>
            <w:szCs w:val="28"/>
          </w:rPr>
          <w:t>2003 г</w:t>
        </w:r>
      </w:smartTag>
      <w:r w:rsidRPr="005B3E3A">
        <w:rPr>
          <w:sz w:val="28"/>
          <w:szCs w:val="28"/>
        </w:rPr>
        <w:t xml:space="preserve">. N 131-ФЗ "Об общих принципах организации местного самоуправления в Российской Федерации", статьей 32 Градостроительного кодекса Российской Федерации от 29.12.2004 №190-ФЗ, Положения о проведении публичных слушаний на территории Медаевского сельского поселения Чамзинского муниципального района РМ. </w:t>
      </w: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  <w:r w:rsidRPr="005B3E3A">
        <w:rPr>
          <w:sz w:val="28"/>
          <w:szCs w:val="28"/>
        </w:rPr>
        <w:t xml:space="preserve">      Публичные  слушания  по  проекту решения Совета депутатов Медаевского      сельского поселения «</w:t>
      </w:r>
      <w:r w:rsidRPr="005B3E3A">
        <w:rPr>
          <w:bCs/>
          <w:sz w:val="28"/>
          <w:szCs w:val="28"/>
          <w:lang w:eastAsia="en-US"/>
        </w:rPr>
        <w:t xml:space="preserve"> Об утверждении </w:t>
      </w:r>
      <w:r w:rsidRPr="005B3E3A">
        <w:rPr>
          <w:bCs/>
          <w:sz w:val="28"/>
          <w:szCs w:val="28"/>
        </w:rPr>
        <w:t xml:space="preserve">проекта  планировки территории и проект      межевания территории  по объекту « </w:t>
      </w:r>
      <w:r w:rsidRPr="005B3E3A">
        <w:rPr>
          <w:sz w:val="28"/>
          <w:szCs w:val="28"/>
        </w:rPr>
        <w:t>Газопровод межпоселковый  до д  Люля  Чамзинского района Республики Мордовия</w:t>
      </w:r>
      <w:r w:rsidRPr="005B3E3A">
        <w:rPr>
          <w:bCs/>
          <w:sz w:val="28"/>
          <w:szCs w:val="28"/>
        </w:rPr>
        <w:t xml:space="preserve"> </w:t>
      </w:r>
      <w:r w:rsidRPr="005B3E3A">
        <w:rPr>
          <w:sz w:val="28"/>
          <w:szCs w:val="28"/>
        </w:rPr>
        <w:t xml:space="preserve"> проведены  по  форме  и  в  сроки,      </w:t>
      </w:r>
      <w:r w:rsidRPr="005B3E3A">
        <w:rPr>
          <w:sz w:val="28"/>
          <w:szCs w:val="28"/>
        </w:rPr>
        <w:lastRenderedPageBreak/>
        <w:t>определенные  в  постановлении  об  их  назначении, согласно действующего      законодательства.</w:t>
      </w: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  <w:r w:rsidRPr="005B3E3A">
        <w:rPr>
          <w:sz w:val="28"/>
          <w:szCs w:val="28"/>
        </w:rPr>
        <w:t xml:space="preserve">             Предложений  и замечаний по  проекту  решения Совета депутатов </w:t>
      </w:r>
    </w:p>
    <w:p w:rsidR="002777B9" w:rsidRPr="005B3E3A" w:rsidRDefault="002777B9" w:rsidP="002777B9">
      <w:pPr>
        <w:ind w:left="227"/>
        <w:jc w:val="both"/>
        <w:rPr>
          <w:bCs/>
          <w:sz w:val="28"/>
          <w:szCs w:val="28"/>
        </w:rPr>
      </w:pPr>
      <w:r w:rsidRPr="005B3E3A">
        <w:rPr>
          <w:sz w:val="28"/>
          <w:szCs w:val="28"/>
        </w:rPr>
        <w:t>Медаевского сельского поселения «</w:t>
      </w:r>
      <w:r w:rsidRPr="005B3E3A">
        <w:rPr>
          <w:bCs/>
          <w:sz w:val="28"/>
          <w:szCs w:val="28"/>
          <w:lang w:eastAsia="en-US"/>
        </w:rPr>
        <w:t xml:space="preserve"> Об утверждении </w:t>
      </w:r>
      <w:r w:rsidRPr="005B3E3A">
        <w:rPr>
          <w:bCs/>
          <w:sz w:val="28"/>
          <w:szCs w:val="28"/>
        </w:rPr>
        <w:t xml:space="preserve">проекта  планировки </w:t>
      </w: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  <w:r w:rsidRPr="005B3E3A">
        <w:rPr>
          <w:bCs/>
          <w:sz w:val="28"/>
          <w:szCs w:val="28"/>
        </w:rPr>
        <w:t xml:space="preserve">    территории и проект межевания территории  по объекту</w:t>
      </w:r>
      <w:r w:rsidRPr="005B3E3A">
        <w:rPr>
          <w:sz w:val="28"/>
          <w:szCs w:val="28"/>
        </w:rPr>
        <w:t xml:space="preserve">«Газопровод межпоселковый  до д  Люля  Чамзинского района Республики Мордовия не     поступило. </w:t>
      </w: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  <w:r w:rsidRPr="005B3E3A">
        <w:rPr>
          <w:sz w:val="28"/>
          <w:szCs w:val="28"/>
        </w:rPr>
        <w:t>По результатам публичных слушаний рабочей группой принято решение:</w:t>
      </w: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  <w:r w:rsidRPr="005B3E3A">
        <w:rPr>
          <w:sz w:val="28"/>
          <w:szCs w:val="28"/>
        </w:rPr>
        <w:t xml:space="preserve">Направить проект решения Совета депутатов Медаевского сельского поселения     </w:t>
      </w: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  <w:r w:rsidRPr="005B3E3A">
        <w:rPr>
          <w:sz w:val="28"/>
          <w:szCs w:val="28"/>
        </w:rPr>
        <w:t>«</w:t>
      </w:r>
      <w:r w:rsidRPr="005B3E3A">
        <w:rPr>
          <w:bCs/>
          <w:sz w:val="28"/>
          <w:szCs w:val="28"/>
          <w:lang w:eastAsia="en-US"/>
        </w:rPr>
        <w:t xml:space="preserve"> Об утверждении </w:t>
      </w:r>
      <w:r w:rsidRPr="005B3E3A">
        <w:rPr>
          <w:bCs/>
          <w:sz w:val="28"/>
          <w:szCs w:val="28"/>
        </w:rPr>
        <w:t xml:space="preserve">проекта  планировки территории и проект      межевания территории  по объекту « </w:t>
      </w:r>
      <w:r w:rsidRPr="005B3E3A">
        <w:rPr>
          <w:sz w:val="28"/>
          <w:szCs w:val="28"/>
        </w:rPr>
        <w:t>Газопровод межпоселковый  до д  Люля  Чамзинского района Республики Мордовия</w:t>
      </w:r>
      <w:r w:rsidRPr="005B3E3A">
        <w:rPr>
          <w:bCs/>
          <w:sz w:val="28"/>
          <w:szCs w:val="28"/>
        </w:rPr>
        <w:t xml:space="preserve"> </w:t>
      </w:r>
      <w:r w:rsidRPr="005B3E3A">
        <w:rPr>
          <w:sz w:val="28"/>
          <w:szCs w:val="28"/>
        </w:rPr>
        <w:t xml:space="preserve"> </w:t>
      </w:r>
      <w:r w:rsidRPr="005B3E3A">
        <w:rPr>
          <w:rFonts w:cs="Arial"/>
          <w:sz w:val="28"/>
          <w:szCs w:val="28"/>
        </w:rPr>
        <w:t xml:space="preserve">на рассмотрение в </w:t>
      </w:r>
      <w:r w:rsidRPr="005B3E3A">
        <w:rPr>
          <w:sz w:val="28"/>
          <w:szCs w:val="28"/>
        </w:rPr>
        <w:t xml:space="preserve">Совет депутатов Медаевского сельского поселения Чамзинского муниципального района РМ.         </w:t>
      </w: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  <w:r w:rsidRPr="005B3E3A">
        <w:rPr>
          <w:sz w:val="28"/>
          <w:szCs w:val="28"/>
        </w:rPr>
        <w:t xml:space="preserve"> Председатель рабочей группы</w:t>
      </w:r>
      <w:r w:rsidRPr="005B3E3A">
        <w:rPr>
          <w:sz w:val="28"/>
          <w:szCs w:val="28"/>
        </w:rPr>
        <w:tab/>
      </w:r>
      <w:r w:rsidRPr="005B3E3A">
        <w:rPr>
          <w:sz w:val="28"/>
          <w:szCs w:val="28"/>
        </w:rPr>
        <w:tab/>
      </w:r>
      <w:r w:rsidRPr="005B3E3A">
        <w:rPr>
          <w:sz w:val="28"/>
          <w:szCs w:val="28"/>
        </w:rPr>
        <w:tab/>
      </w:r>
      <w:r w:rsidRPr="005B3E3A">
        <w:rPr>
          <w:sz w:val="28"/>
          <w:szCs w:val="28"/>
        </w:rPr>
        <w:tab/>
      </w:r>
      <w:r w:rsidRPr="005B3E3A">
        <w:rPr>
          <w:sz w:val="28"/>
          <w:szCs w:val="28"/>
        </w:rPr>
        <w:tab/>
        <w:t>Е. Н. Голубева</w:t>
      </w: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</w:p>
    <w:p w:rsidR="002777B9" w:rsidRPr="005B3E3A" w:rsidRDefault="002777B9" w:rsidP="002777B9">
      <w:pPr>
        <w:ind w:left="227"/>
        <w:jc w:val="both"/>
        <w:rPr>
          <w:sz w:val="28"/>
          <w:szCs w:val="28"/>
        </w:rPr>
      </w:pPr>
      <w:r w:rsidRPr="005B3E3A">
        <w:rPr>
          <w:sz w:val="28"/>
          <w:szCs w:val="28"/>
        </w:rPr>
        <w:t>Секретарь рабочей группы</w:t>
      </w:r>
      <w:r w:rsidRPr="005B3E3A">
        <w:rPr>
          <w:sz w:val="28"/>
          <w:szCs w:val="28"/>
        </w:rPr>
        <w:tab/>
      </w:r>
      <w:r w:rsidRPr="005B3E3A">
        <w:rPr>
          <w:sz w:val="28"/>
          <w:szCs w:val="28"/>
        </w:rPr>
        <w:tab/>
      </w:r>
      <w:r w:rsidRPr="005B3E3A">
        <w:rPr>
          <w:sz w:val="28"/>
          <w:szCs w:val="28"/>
        </w:rPr>
        <w:tab/>
      </w:r>
      <w:r w:rsidRPr="005B3E3A">
        <w:rPr>
          <w:sz w:val="28"/>
          <w:szCs w:val="28"/>
        </w:rPr>
        <w:tab/>
      </w:r>
      <w:r w:rsidRPr="005B3E3A">
        <w:rPr>
          <w:sz w:val="28"/>
          <w:szCs w:val="28"/>
        </w:rPr>
        <w:tab/>
      </w:r>
      <w:r w:rsidRPr="005B3E3A">
        <w:rPr>
          <w:sz w:val="28"/>
          <w:szCs w:val="28"/>
        </w:rPr>
        <w:tab/>
        <w:t>О. А. Долгачева</w:t>
      </w:r>
    </w:p>
    <w:p w:rsidR="002777B9" w:rsidRPr="005B3E3A" w:rsidRDefault="002777B9" w:rsidP="002777B9">
      <w:pPr>
        <w:ind w:left="227"/>
      </w:pPr>
    </w:p>
    <w:p w:rsidR="002777B9" w:rsidRDefault="002777B9" w:rsidP="002777B9">
      <w:pPr>
        <w:ind w:left="227"/>
        <w:jc w:val="center"/>
        <w:rPr>
          <w:b/>
          <w:sz w:val="28"/>
          <w:szCs w:val="28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9"/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0435" w:rsidRDefault="00710435" w:rsidP="00D96B90">
      <w:pPr>
        <w:spacing w:after="0" w:line="240" w:lineRule="auto"/>
      </w:pPr>
      <w:r>
        <w:separator/>
      </w:r>
    </w:p>
  </w:endnote>
  <w:endnote w:type="continuationSeparator" w:id="1">
    <w:p w:rsidR="00710435" w:rsidRDefault="00710435" w:rsidP="00D96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0435" w:rsidRDefault="00710435" w:rsidP="00D96B90">
      <w:pPr>
        <w:spacing w:after="0" w:line="240" w:lineRule="auto"/>
      </w:pPr>
      <w:r>
        <w:separator/>
      </w:r>
    </w:p>
  </w:footnote>
  <w:footnote w:type="continuationSeparator" w:id="1">
    <w:p w:rsidR="00710435" w:rsidRDefault="00710435" w:rsidP="00D96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D96B90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710435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710435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3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33985"/>
    <w:rsid w:val="000D2159"/>
    <w:rsid w:val="001D2E81"/>
    <w:rsid w:val="002777B9"/>
    <w:rsid w:val="002A11A1"/>
    <w:rsid w:val="002F5361"/>
    <w:rsid w:val="00396378"/>
    <w:rsid w:val="00565263"/>
    <w:rsid w:val="00710435"/>
    <w:rsid w:val="00BF7699"/>
    <w:rsid w:val="00D96B90"/>
    <w:rsid w:val="00EF2F1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customStyle="1" w:styleId="af2">
    <w:name w:val="Содержимое таблицы"/>
    <w:basedOn w:val="a"/>
    <w:rsid w:val="002777B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3">
    <w:name w:val="Заголовок таблицы"/>
    <w:basedOn w:val="af2"/>
    <w:rsid w:val="002777B9"/>
    <w:pPr>
      <w:jc w:val="center"/>
    </w:pPr>
    <w:rPr>
      <w:b/>
      <w:bCs/>
    </w:rPr>
  </w:style>
  <w:style w:type="paragraph" w:customStyle="1" w:styleId="heading1">
    <w:name w:val="heading 1"/>
    <w:basedOn w:val="a"/>
    <w:next w:val="a"/>
    <w:rsid w:val="002777B9"/>
    <w:pPr>
      <w:widowControl w:val="0"/>
      <w:numPr>
        <w:numId w:val="2"/>
      </w:numPr>
      <w:tabs>
        <w:tab w:val="num" w:pos="360"/>
      </w:tabs>
      <w:suppressAutoHyphens/>
      <w:autoSpaceDE w:val="0"/>
      <w:spacing w:before="108" w:after="108" w:line="240" w:lineRule="auto"/>
      <w:ind w:left="0" w:firstLine="0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2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680</Words>
  <Characters>3880</Characters>
  <Application>Microsoft Office Word</Application>
  <DocSecurity>0</DocSecurity>
  <Lines>32</Lines>
  <Paragraphs>9</Paragraphs>
  <ScaleCrop>false</ScaleCrop>
  <Company/>
  <LinksUpToDate>false</LinksUpToDate>
  <CharactersWithSpaces>4551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dcterms:created xsi:type="dcterms:W3CDTF">2022-01-13T09:30:00Z</dcterms:created>
  <dcterms:modified xsi:type="dcterms:W3CDTF">2022-04-11T09:38:00Z</dcterms:modified>
</cp:coreProperties>
</file>