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EC8" w:rsidRDefault="00FB6EC8" w:rsidP="00FB6EC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</w:t>
      </w:r>
    </w:p>
    <w:p w:rsidR="00CB1E9C" w:rsidRPr="005C76F6" w:rsidRDefault="00CB1E9C" w:rsidP="00CB1E9C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Администрация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</w:p>
    <w:p w:rsidR="00CB1E9C" w:rsidRPr="005C76F6" w:rsidRDefault="00CB1E9C" w:rsidP="00CB1E9C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CB1E9C" w:rsidRPr="005C76F6" w:rsidRDefault="00CB1E9C" w:rsidP="00CB1E9C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B1E9C" w:rsidRPr="005C76F6" w:rsidRDefault="00CB1E9C" w:rsidP="00CB1E9C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B1E9C" w:rsidRPr="008C5857" w:rsidRDefault="00CB1E9C" w:rsidP="00CB1E9C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85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B1E9C" w:rsidRPr="005C76F6" w:rsidRDefault="00CB1E9C" w:rsidP="00CB1E9C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_______.2022 г.                                                         № ______</w:t>
      </w:r>
    </w:p>
    <w:p w:rsidR="00CB1E9C" w:rsidRPr="005C76F6" w:rsidRDefault="00CB1E9C" w:rsidP="00CB1E9C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B1E9C" w:rsidRPr="005C76F6" w:rsidRDefault="00CB1E9C" w:rsidP="00CB1E9C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р.п.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8C5857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</w:t>
      </w:r>
      <w:r w:rsidR="00D46F06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proofErr w:type="gramStart"/>
      <w:r w:rsidR="00D46F06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 городском</w:t>
      </w:r>
      <w:proofErr w:type="gramEnd"/>
      <w:r w:rsidR="00D46F06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поселении </w:t>
      </w:r>
      <w:r w:rsidR="00CB1E9C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Чамзинка </w:t>
      </w:r>
      <w:r w:rsidR="00D46F06" w:rsidRPr="008C58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 Республики Мордовия</w:t>
      </w:r>
    </w:p>
    <w:bookmarkEnd w:id="0"/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осуществления муниципального контроля </w:t>
      </w:r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 в городском поселении</w:t>
      </w:r>
      <w:r w:rsidR="00CB1E9C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Администрация      городского поселения</w:t>
      </w:r>
      <w:r w:rsidR="00CB1E9C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1. Утвердить форму проверочного листа (списка контрольных вопросов),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используемого при проведении проверок в рамках осуществления муниципального контроля </w:t>
      </w:r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 xml:space="preserve">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proofErr w:type="gramStart"/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>в  городском</w:t>
      </w:r>
      <w:proofErr w:type="gramEnd"/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поселении</w:t>
      </w:r>
      <w:r w:rsidR="00CB1E9C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согласно приложению.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2. Настоящее постановлен</w:t>
      </w:r>
      <w:r>
        <w:rPr>
          <w:rFonts w:ascii="Times New Roman" w:hAnsi="Times New Roman" w:cs="Times New Roman"/>
          <w:color w:val="000000"/>
          <w:sz w:val="28"/>
          <w:szCs w:val="28"/>
        </w:rPr>
        <w:t>ие вступает в силу со дня  опубликования в информационном бюллетене городского поселения</w:t>
      </w:r>
      <w:r w:rsidR="00CB1E9C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 w:rsidRPr="009864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B1E9C" w:rsidRDefault="00CB1E9C" w:rsidP="00CB1E9C">
      <w:pPr>
        <w:shd w:val="clear" w:color="auto" w:fill="FFFFFF"/>
        <w:ind w:firstLine="0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C76F6">
        <w:rPr>
          <w:rFonts w:ascii="Times New Roman" w:hAnsi="Times New Roman" w:cs="Times New Roman"/>
          <w:spacing w:val="2"/>
          <w:sz w:val="28"/>
          <w:szCs w:val="28"/>
        </w:rPr>
        <w:t>Глава администрац</w:t>
      </w:r>
      <w:r>
        <w:rPr>
          <w:rFonts w:ascii="Times New Roman" w:hAnsi="Times New Roman" w:cs="Times New Roman"/>
          <w:spacing w:val="2"/>
          <w:sz w:val="28"/>
          <w:szCs w:val="28"/>
        </w:rPr>
        <w:t>ии</w:t>
      </w:r>
    </w:p>
    <w:p w:rsidR="00CB1E9C" w:rsidRDefault="00CB1E9C" w:rsidP="00CB1E9C">
      <w:pPr>
        <w:shd w:val="clear" w:color="auto" w:fill="FFFFFF"/>
        <w:ind w:firstLine="0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C76F6">
        <w:rPr>
          <w:rFonts w:ascii="Times New Roman" w:hAnsi="Times New Roman" w:cs="Times New Roman"/>
          <w:spacing w:val="2"/>
          <w:sz w:val="28"/>
          <w:szCs w:val="28"/>
        </w:rPr>
        <w:t>городского поселения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Чамзинка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    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 xml:space="preserve">   </w:t>
      </w:r>
      <w:r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Симонов</w:t>
      </w:r>
    </w:p>
    <w:p w:rsidR="00CB1E9C" w:rsidRPr="005C76F6" w:rsidRDefault="00CB1E9C" w:rsidP="00CB1E9C">
      <w:pPr>
        <w:shd w:val="clear" w:color="auto" w:fill="FFFFFF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CB1E9C" w:rsidRDefault="00CB1E9C" w:rsidP="00CB1E9C">
      <w:pPr>
        <w:jc w:val="right"/>
        <w:rPr>
          <w:rFonts w:ascii="Times New Roman" w:hAnsi="Times New Roman" w:cs="Times New Roman"/>
          <w:color w:val="000000"/>
          <w:sz w:val="27"/>
          <w:szCs w:val="27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:rsidR="00FB6EC8" w:rsidRPr="00251A8E" w:rsidRDefault="00FB6EC8" w:rsidP="00FB6EC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r w:rsidRPr="00B14D8E">
        <w:rPr>
          <w:rStyle w:val="a3"/>
          <w:rFonts w:ascii="Times New Roman" w:hAnsi="Times New Roman"/>
          <w:b w:val="0"/>
          <w:bCs/>
          <w:color w:val="auto"/>
        </w:rPr>
        <w:t>Утверждена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 w:rsidRPr="00B14D8E">
        <w:rPr>
          <w:rStyle w:val="a4"/>
          <w:rFonts w:ascii="Times New Roman" w:hAnsi="Times New Roman"/>
          <w:color w:val="auto"/>
        </w:rPr>
        <w:t>постановлением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 администрации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>
        <w:rPr>
          <w:rStyle w:val="a3"/>
          <w:rFonts w:ascii="Times New Roman" w:hAnsi="Times New Roman"/>
          <w:b w:val="0"/>
          <w:bCs/>
          <w:color w:val="auto"/>
        </w:rPr>
        <w:t xml:space="preserve"> городского поселения</w:t>
      </w:r>
      <w:r w:rsidR="00CB1E9C">
        <w:rPr>
          <w:rStyle w:val="a3"/>
          <w:rFonts w:ascii="Times New Roman" w:hAnsi="Times New Roman"/>
          <w:b w:val="0"/>
          <w:bCs/>
          <w:color w:val="auto"/>
        </w:rPr>
        <w:t xml:space="preserve"> Чамзинка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  <w:t>от «__»_________2022 года № ___</w:t>
      </w:r>
      <w:bookmarkStart w:id="1" w:name="sub_1000"/>
    </w:p>
    <w:p w:rsidR="00FB6EC8" w:rsidRDefault="00FB6EC8" w:rsidP="00FB6EC8">
      <w:pPr>
        <w:jc w:val="right"/>
        <w:rPr>
          <w:rStyle w:val="a3"/>
          <w:rFonts w:ascii="Arial" w:hAnsi="Arial" w:cs="Arial"/>
          <w:bCs/>
        </w:rPr>
      </w:pPr>
    </w:p>
    <w:p w:rsidR="00FB6EC8" w:rsidRPr="00EB103B" w:rsidRDefault="00FB6EC8" w:rsidP="00FB6EC8">
      <w:pPr>
        <w:ind w:firstLine="0"/>
        <w:jc w:val="center"/>
        <w:rPr>
          <w:rStyle w:val="a3"/>
          <w:rFonts w:ascii="Arial" w:hAnsi="Arial" w:cs="Arial"/>
          <w:bCs/>
        </w:rPr>
      </w:pPr>
      <w:r w:rsidRPr="00EB103B">
        <w:rPr>
          <w:rFonts w:ascii="Times New Roman" w:hAnsi="Times New Roman" w:cs="Times New Roman"/>
          <w:b/>
          <w:color w:val="000000"/>
          <w:sz w:val="28"/>
          <w:szCs w:val="28"/>
        </w:rPr>
        <w:t>Форма проверочного листа (списка контрольных вопросов</w:t>
      </w:r>
      <w:proofErr w:type="gramStart"/>
      <w:r w:rsidRPr="00EB10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),  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>используемого</w:t>
      </w:r>
      <w:proofErr w:type="gramEnd"/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при проведении проверок в рамках осуществления муниципального контроля </w:t>
      </w:r>
      <w:r w:rsidR="00D46F06" w:rsidRPr="00D46F06">
        <w:rPr>
          <w:rFonts w:ascii="Times New Roman" w:hAnsi="Times New Roman" w:cs="Times New Roman"/>
          <w:b/>
          <w:color w:val="000000"/>
          <w:sz w:val="28"/>
          <w:szCs w:val="28"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 в  городском поселении</w:t>
      </w:r>
      <w:r w:rsidR="00CB1E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Чамзинка</w:t>
      </w:r>
      <w:r w:rsidR="00D46F06" w:rsidRPr="00D46F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Чамзинского муниципального района Республики Мордовия</w:t>
      </w:r>
    </w:p>
    <w:bookmarkEnd w:id="1"/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Наименование органа муниципального контроля 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муниципального контроля 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об утверждении формы проверочного листа__________________________________________________________________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органа муниципального контроля о проведении проверки 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лист_______________________________________________________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Учётный номер проверки и дата присвоения учётного номера проверки в едином реестре проверок 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(виды) деятельности юридического лица, индивидуального предпринимателя 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 xml:space="preserve">______________________________________________________________________ 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709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16027E" w:rsidRDefault="00FB6EC8" w:rsidP="00FB6EC8">
      <w:pPr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</w:t>
      </w:r>
      <w:r w:rsidR="00687955">
        <w:rPr>
          <w:rFonts w:ascii="Times New Roman" w:eastAsia="Calibri" w:hAnsi="Times New Roman" w:cs="Times New Roman"/>
          <w:lang w:eastAsia="hi-IN" w:bidi="hi-IN"/>
        </w:rPr>
        <w:t>)</w:t>
      </w: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tbl>
      <w:tblPr>
        <w:tblW w:w="1020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428"/>
        <w:gridCol w:w="2836"/>
        <w:gridCol w:w="795"/>
        <w:gridCol w:w="840"/>
        <w:gridCol w:w="775"/>
      </w:tblGrid>
      <w:tr w:rsidR="00687955" w:rsidRPr="00D46F06" w:rsidTr="00D46F06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№ п/п</w:t>
            </w:r>
          </w:p>
        </w:tc>
        <w:tc>
          <w:tcPr>
            <w:tcW w:w="4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Вопросы, отражающие содержание обязательных требований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Ответы на вопросы</w:t>
            </w:r>
          </w:p>
        </w:tc>
      </w:tr>
      <w:tr w:rsidR="00687955" w:rsidRPr="00D46F06" w:rsidTr="00D46F06">
        <w:trPr>
          <w:trHeight w:val="653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4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Нет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Не распространяется требование</w:t>
            </w: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 xml:space="preserve">Осуществлялась ли  организация обеспечения надежного теплоснабжения потребителей на территориях поселений,  в том числе принятие мер по организации обеспечения теплоснабжения потребителей в случае неисполнения теплоснабжающими организациями или </w:t>
            </w:r>
            <w:proofErr w:type="spellStart"/>
            <w:r w:rsidRPr="00D46F06">
              <w:rPr>
                <w:color w:val="333333"/>
              </w:rPr>
              <w:t>теплосетевыми</w:t>
            </w:r>
            <w:proofErr w:type="spellEnd"/>
            <w:r w:rsidRPr="00D46F06">
              <w:rPr>
                <w:color w:val="333333"/>
              </w:rPr>
              <w:t xml:space="preserve"> организациями своих обязательств либо отказа указанных организаций от исполнения своих обязательств?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пункт 1 части 1 статьи 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Рассматривались ли обращения потребителей по вопросам надежности теплоснабжения в порядке, установленном </w:t>
            </w:r>
            <w:hyperlink r:id="rId4" w:anchor="dst228" w:history="1">
              <w:r w:rsidRPr="00D46F06">
                <w:rPr>
                  <w:rStyle w:val="a5"/>
                  <w:color w:val="0088CC"/>
                </w:rPr>
                <w:t>правилами</w:t>
              </w:r>
            </w:hyperlink>
            <w:r w:rsidRPr="00D46F06">
              <w:rPr>
                <w:color w:val="333333"/>
              </w:rPr>
              <w:t> организации теплоснабжения, утвержденными Правительством Российской Федерации?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Постановление 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Федерации», пункт 1 части 1 статьи 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DB5D14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Выполнены ли требования, установленные правила</w:t>
            </w:r>
            <w:r w:rsidR="00DB5D14">
              <w:rPr>
                <w:color w:val="333333"/>
              </w:rPr>
              <w:t xml:space="preserve">ми оценки готовности поселения </w:t>
            </w:r>
            <w:r w:rsidRPr="00D46F06">
              <w:rPr>
                <w:color w:val="333333"/>
              </w:rPr>
              <w:t xml:space="preserve">к отопительному периоду, и контроль за готовностью теплоснабжающих организаций, </w:t>
            </w:r>
            <w:proofErr w:type="spellStart"/>
            <w:r w:rsidRPr="00D46F06">
              <w:rPr>
                <w:color w:val="333333"/>
              </w:rPr>
              <w:t>теплосетевых</w:t>
            </w:r>
            <w:proofErr w:type="spellEnd"/>
            <w:r w:rsidRPr="00D46F06">
              <w:rPr>
                <w:color w:val="333333"/>
              </w:rPr>
              <w:t xml:space="preserve"> организаций, отдельных категорий потребителей к отопительному периоду?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Постановление 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Федерации», статья  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 xml:space="preserve">Имеется ли утвержденная схема теплоснабжения поселения, в том числе </w:t>
            </w:r>
            <w:r w:rsidRPr="00D46F06">
              <w:rPr>
                <w:color w:val="333333"/>
              </w:rPr>
              <w:lastRenderedPageBreak/>
              <w:t>присвоение статуса единой теплоснабжающей организации?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lastRenderedPageBreak/>
              <w:t xml:space="preserve">Статья 23.13 Федерального закона от </w:t>
            </w:r>
            <w:r w:rsidRPr="00D46F06">
              <w:rPr>
                <w:color w:val="333333"/>
              </w:rPr>
              <w:lastRenderedPageBreak/>
              <w:t>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5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Имеются ли  разногласия, возникающие между единой теплоснабжающей организацией и потребителем тепловой энергии при определении в договоре теплоснабжения значений параметров качества теплоснабжения и (или) параметров, отражающих допустимые перерывы в теплоснабжении, в ценовых зонах теплоснабжения, в порядке обязательного досудебного урегулирования споров и определение значений таких параметров, рекомендуемых для включения в договор теплоснабжения 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Статья 15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</w:tbl>
    <w:p w:rsidR="00687955" w:rsidRPr="00D46F06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lang w:eastAsia="ar-SA"/>
        </w:rPr>
      </w:pPr>
      <w:r w:rsidRPr="00D46F06">
        <w:rPr>
          <w:rFonts w:ascii="Times New Roman" w:hAnsi="Times New Roman" w:cs="Times New Roman"/>
          <w:i/>
          <w:color w:val="000000"/>
          <w:lang w:eastAsia="ar-SA"/>
        </w:rPr>
        <w:t>________________________________________________________                                _______                              __________</w:t>
      </w:r>
    </w:p>
    <w:p w:rsidR="00687955" w:rsidRPr="00D46F06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lang w:eastAsia="ar-SA"/>
        </w:rPr>
      </w:pPr>
      <w:r w:rsidRPr="00D46F06">
        <w:rPr>
          <w:rFonts w:ascii="Times New Roman" w:hAnsi="Times New Roman" w:cs="Times New Roman"/>
          <w:i/>
          <w:color w:val="000000"/>
          <w:lang w:eastAsia="ar-SA"/>
        </w:rPr>
        <w:t>(должность и ФИО должностного лица, проводящего плановую проверку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, заполнившего проверочный </w:t>
      </w:r>
      <w:proofErr w:type="gramStart"/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лист( </w:t>
      </w:r>
      <w:r w:rsidRPr="00D46F06">
        <w:rPr>
          <w:rFonts w:ascii="Times New Roman" w:hAnsi="Times New Roman" w:cs="Times New Roman"/>
          <w:i/>
          <w:color w:val="000000"/>
          <w:lang w:eastAsia="ar-SA"/>
        </w:rPr>
        <w:t>подпись</w:t>
      </w:r>
      <w:proofErr w:type="gramEnd"/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, </w:t>
      </w:r>
      <w:r w:rsidRPr="00D46F06">
        <w:rPr>
          <w:rFonts w:ascii="Times New Roman" w:hAnsi="Times New Roman" w:cs="Times New Roman"/>
          <w:i/>
          <w:color w:val="000000"/>
          <w:lang w:eastAsia="ar-SA"/>
        </w:rPr>
        <w:t>дата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>)</w:t>
      </w:r>
    </w:p>
    <w:sectPr w:rsidR="00687955" w:rsidRPr="00D46F06" w:rsidSect="00FB6E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568D"/>
    <w:rsid w:val="0001568D"/>
    <w:rsid w:val="0016027E"/>
    <w:rsid w:val="006514A9"/>
    <w:rsid w:val="00687955"/>
    <w:rsid w:val="008C5857"/>
    <w:rsid w:val="00CA68DC"/>
    <w:rsid w:val="00CB1E9C"/>
    <w:rsid w:val="00D46F06"/>
    <w:rsid w:val="00DB5D14"/>
    <w:rsid w:val="00FB6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CAA591-F35F-4DF0-914A-DCA0BEE8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D46F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C585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C585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134068/6d41f8b7b9f2edd546b6e0f20fa01c40b42e88e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2022-03-05T06:57:00Z</cp:lastPrinted>
  <dcterms:created xsi:type="dcterms:W3CDTF">2022-02-04T06:16:00Z</dcterms:created>
  <dcterms:modified xsi:type="dcterms:W3CDTF">2022-03-05T06:57:00Z</dcterms:modified>
</cp:coreProperties>
</file>