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C63E71" w:rsidRDefault="00C63E71" w:rsidP="00C63E71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9E2FE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10 марта  2022 года  № 17</w:t>
      </w:r>
      <w:r w:rsidR="00AD07FE">
        <w:rPr>
          <w:rFonts w:ascii="Times New Roman" w:eastAsia="Times New Roman" w:hAnsi="Times New Roman" w:cs="Times New Roman"/>
          <w:sz w:val="28"/>
          <w:szCs w:val="28"/>
        </w:rPr>
        <w:t>/1</w:t>
      </w:r>
    </w:p>
    <w:p w:rsidR="00BB73FE" w:rsidRDefault="00BB73FE" w:rsidP="00BB73FE">
      <w:pPr>
        <w:pStyle w:val="ConsPlusNormal"/>
      </w:pPr>
    </w:p>
    <w:p w:rsidR="009E2FEA" w:rsidRDefault="009E2FEA" w:rsidP="009E2FE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 МЕДАЕВСКОГО  СЕЛЬСКОГО  ПОСЕЛЕНИЯ</w:t>
      </w:r>
    </w:p>
    <w:p w:rsidR="009E2FEA" w:rsidRDefault="009E2FEA" w:rsidP="009E2FE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9E2FEA" w:rsidRDefault="009E2FEA" w:rsidP="009E2FE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9E2FEA" w:rsidRDefault="009E2FEA" w:rsidP="009E2FEA">
      <w:pPr>
        <w:pStyle w:val="Standard"/>
        <w:jc w:val="center"/>
        <w:rPr>
          <w:sz w:val="28"/>
          <w:szCs w:val="28"/>
        </w:rPr>
      </w:pPr>
    </w:p>
    <w:p w:rsidR="009E2FEA" w:rsidRDefault="009E2FEA" w:rsidP="009E2FEA">
      <w:pPr>
        <w:pStyle w:val="Standard"/>
        <w:jc w:val="center"/>
        <w:rPr>
          <w:sz w:val="28"/>
          <w:szCs w:val="28"/>
        </w:rPr>
      </w:pPr>
    </w:p>
    <w:p w:rsidR="009E2FEA" w:rsidRDefault="009E2FEA" w:rsidP="009E2FEA">
      <w:pPr>
        <w:pStyle w:val="Standard"/>
        <w:jc w:val="center"/>
        <w:rPr>
          <w:b/>
          <w:sz w:val="28"/>
          <w:szCs w:val="28"/>
        </w:rPr>
      </w:pPr>
      <w:r w:rsidRPr="005C6565">
        <w:rPr>
          <w:b/>
          <w:sz w:val="28"/>
          <w:szCs w:val="28"/>
        </w:rPr>
        <w:t>ПОСТАНОВЛЕНИЕ</w:t>
      </w:r>
    </w:p>
    <w:p w:rsidR="009E2FEA" w:rsidRPr="005C6565" w:rsidRDefault="009E2FEA" w:rsidP="009E2FEA">
      <w:pPr>
        <w:pStyle w:val="Standard"/>
        <w:jc w:val="center"/>
        <w:rPr>
          <w:b/>
          <w:sz w:val="28"/>
          <w:szCs w:val="28"/>
        </w:rPr>
      </w:pPr>
      <w:r>
        <w:rPr>
          <w:sz w:val="28"/>
          <w:szCs w:val="28"/>
        </w:rPr>
        <w:t>10.03.2022г.                                                                                                   № 18</w:t>
      </w:r>
    </w:p>
    <w:p w:rsidR="009E2FEA" w:rsidRDefault="009E2FEA" w:rsidP="009E2FE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с. Медаево</w:t>
      </w:r>
    </w:p>
    <w:p w:rsidR="009E2FEA" w:rsidRDefault="009E2FEA" w:rsidP="009E2FEA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9E2FEA" w:rsidRPr="006F4B59" w:rsidRDefault="009E2FEA" w:rsidP="009E2FEA">
      <w:pPr>
        <w:spacing w:after="0" w:line="240" w:lineRule="auto"/>
        <w:jc w:val="center"/>
        <w:rPr>
          <w:rFonts w:ascii="Times New Roman" w:eastAsia="Times New Roman" w:hAnsi="Times New Roman" w:cs="Arial"/>
          <w:b/>
          <w:color w:val="000000"/>
          <w:sz w:val="28"/>
          <w:szCs w:val="28"/>
        </w:rPr>
      </w:pPr>
      <w:r w:rsidRPr="006F4B59"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Об   утверждении  правила о порядке действия населения при угрозе и затоплении населенных пунктов 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Медаевского </w:t>
      </w:r>
      <w:r w:rsidRPr="006F4B59">
        <w:rPr>
          <w:rFonts w:ascii="Times New Roman" w:eastAsia="Times New Roman" w:hAnsi="Times New Roman" w:cs="Arial"/>
          <w:b/>
          <w:color w:val="000000"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>.</w:t>
      </w:r>
    </w:p>
    <w:p w:rsidR="009E2FEA" w:rsidRPr="00F5528C" w:rsidRDefault="009E2FEA" w:rsidP="009E2FEA">
      <w:pPr>
        <w:spacing w:after="0" w:line="240" w:lineRule="auto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     </w:t>
      </w:r>
    </w:p>
    <w:p w:rsidR="009E2FEA" w:rsidRPr="00DD6924" w:rsidRDefault="009E2FEA" w:rsidP="009E2FEA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На случай паводковой обстановки, поддержания в готовности сил и средств звена территориальной подсистемы единой государственной системы предупреждения и ликвидации чрезвычайных ситуаций к безаварийному пропуску весеннего половодья и паводковых вод и в целях устойчивого жизнеобеспечения населения 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>Медаевского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сельского поселения, администрация 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Медаевского сельского поселения  </w:t>
      </w:r>
      <w:proofErr w:type="gramStart"/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Arial"/>
          <w:b/>
          <w:color w:val="000000"/>
          <w:sz w:val="28"/>
          <w:szCs w:val="28"/>
        </w:rPr>
        <w:t xml:space="preserve"> </w:t>
      </w:r>
      <w:r w:rsidRPr="00F5528C">
        <w:rPr>
          <w:rFonts w:ascii="Times New Roman" w:eastAsia="Times New Roman" w:hAnsi="Times New Roman" w:cs="Arial"/>
          <w:b/>
          <w:color w:val="000000"/>
          <w:sz w:val="28"/>
          <w:szCs w:val="28"/>
        </w:rPr>
        <w:t>:</w:t>
      </w:r>
    </w:p>
    <w:p w:rsidR="009E2FEA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    </w:t>
      </w:r>
    </w:p>
    <w:p w:rsidR="009E2FEA" w:rsidRDefault="009E2FEA" w:rsidP="009E2FEA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1.  Утвердить правила о порядке действия населения при угрозе и затоплении населенных пунктов 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Медаевского 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сел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ьского поселения согласно 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приложени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>ю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>1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.</w:t>
      </w:r>
    </w:p>
    <w:p w:rsidR="009E2FEA" w:rsidRDefault="009E2FEA" w:rsidP="009E2FEA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Arial"/>
          <w:color w:val="000000"/>
          <w:sz w:val="28"/>
          <w:szCs w:val="28"/>
        </w:rPr>
        <w:t>2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. </w:t>
      </w:r>
      <w:proofErr w:type="gramStart"/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Контроль за</w:t>
      </w:r>
      <w:proofErr w:type="gramEnd"/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9E2FEA" w:rsidRPr="00F5528C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Arial"/>
          <w:color w:val="000000"/>
          <w:sz w:val="28"/>
          <w:szCs w:val="28"/>
        </w:rPr>
        <w:tab/>
        <w:t>3. Настоящее постановление вступает в силу со дня подписания.</w:t>
      </w:r>
    </w:p>
    <w:p w:rsidR="009E2FEA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   </w:t>
      </w:r>
    </w:p>
    <w:p w:rsidR="009E2FEA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:rsidR="009E2FEA" w:rsidRPr="00F5528C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 </w:t>
      </w:r>
    </w:p>
    <w:p w:rsidR="009E2FEA" w:rsidRDefault="009E2FEA" w:rsidP="009E2FEA">
      <w:pPr>
        <w:spacing w:after="0" w:line="240" w:lineRule="auto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Глава 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Медаевского </w:t>
      </w:r>
      <w:r w:rsidRPr="00F5528C">
        <w:rPr>
          <w:rFonts w:ascii="Times New Roman" w:eastAsia="Times New Roman" w:hAnsi="Times New Roman" w:cs="Arial"/>
          <w:color w:val="000000"/>
          <w:sz w:val="28"/>
          <w:szCs w:val="28"/>
        </w:rPr>
        <w:t>сельского поселения                                    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           Чамзинского муниципального района</w:t>
      </w:r>
    </w:p>
    <w:p w:rsidR="009E2FEA" w:rsidRPr="00F5528C" w:rsidRDefault="009E2FEA" w:rsidP="009E2FEA">
      <w:pPr>
        <w:spacing w:after="0" w:line="240" w:lineRule="auto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Arial"/>
          <w:color w:val="000000"/>
          <w:sz w:val="28"/>
          <w:szCs w:val="28"/>
        </w:rPr>
        <w:t>Республики Мордовия                                                                    Е. Н. Голубева</w:t>
      </w:r>
    </w:p>
    <w:p w:rsidR="009E2FEA" w:rsidRDefault="009E2FEA" w:rsidP="009E2FEA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 </w:t>
      </w:r>
    </w:p>
    <w:p w:rsidR="009E2FEA" w:rsidRPr="006B6874" w:rsidRDefault="009E2FEA" w:rsidP="009E2FEA">
      <w:pPr>
        <w:spacing w:after="0" w:line="240" w:lineRule="auto"/>
        <w:rPr>
          <w:rFonts w:ascii="Times New Roman" w:eastAsia="Times New Roman" w:hAnsi="Times New Roman" w:cs="Arial"/>
          <w:color w:val="FF0000"/>
          <w:sz w:val="24"/>
          <w:szCs w:val="24"/>
        </w:rPr>
      </w:pPr>
      <w:r>
        <w:rPr>
          <w:rFonts w:ascii="Times New Roman" w:eastAsia="Times New Roman" w:hAnsi="Times New Roman" w:cs="Arial"/>
          <w:color w:val="FF0000"/>
          <w:sz w:val="24"/>
          <w:szCs w:val="24"/>
        </w:rPr>
        <w:t>Опубликовать в газете</w:t>
      </w:r>
    </w:p>
    <w:p w:rsidR="009E2FEA" w:rsidRDefault="009E2FEA" w:rsidP="009E2FEA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9E2FEA" w:rsidRDefault="009E2FEA" w:rsidP="009E2FEA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9E2FEA" w:rsidRDefault="009E2FEA" w:rsidP="009E2FEA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9E2FEA" w:rsidRDefault="009E2FEA" w:rsidP="009E2FEA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9E2FEA" w:rsidRDefault="009E2FEA" w:rsidP="009E2FEA">
      <w:pPr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lastRenderedPageBreak/>
        <w:t>Приложение 1</w:t>
      </w:r>
    </w:p>
    <w:p w:rsidR="009E2FEA" w:rsidRDefault="009E2FEA" w:rsidP="009E2FEA">
      <w:pPr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к постановлению  администрации</w:t>
      </w:r>
    </w:p>
    <w:p w:rsidR="009E2FEA" w:rsidRDefault="009E2FEA" w:rsidP="009E2FEA">
      <w:pPr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Медаевского  сельского поселения</w:t>
      </w:r>
    </w:p>
    <w:p w:rsidR="009E2FEA" w:rsidRDefault="009E2FEA" w:rsidP="009E2FEA">
      <w:pPr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от 10.03.2022 г. № 18</w:t>
      </w:r>
    </w:p>
    <w:p w:rsidR="009E2FEA" w:rsidRDefault="009E2FEA" w:rsidP="009E2FEA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 </w:t>
      </w:r>
    </w:p>
    <w:p w:rsidR="009E2FEA" w:rsidRDefault="009E2FEA" w:rsidP="009E2FEA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0000"/>
          <w:sz w:val="24"/>
          <w:szCs w:val="24"/>
        </w:rPr>
      </w:pPr>
    </w:p>
    <w:p w:rsidR="009E2FEA" w:rsidRDefault="009E2FEA" w:rsidP="009E2FEA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b/>
          <w:bCs/>
          <w:color w:val="000000"/>
          <w:sz w:val="24"/>
          <w:szCs w:val="24"/>
        </w:rPr>
        <w:t>ПРАВИЛА</w:t>
      </w:r>
    </w:p>
    <w:p w:rsidR="009E2FEA" w:rsidRPr="006F4B59" w:rsidRDefault="009E2FEA" w:rsidP="009E2FEA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b/>
          <w:bCs/>
          <w:color w:val="000000"/>
          <w:sz w:val="28"/>
          <w:szCs w:val="24"/>
        </w:rPr>
        <w:t>о порядке действия населения при угрозе и затоплении</w:t>
      </w:r>
    </w:p>
    <w:p w:rsidR="009E2FEA" w:rsidRPr="006F4B59" w:rsidRDefault="009E2FEA" w:rsidP="009E2FEA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b/>
          <w:bCs/>
          <w:color w:val="000000"/>
          <w:sz w:val="28"/>
          <w:szCs w:val="24"/>
        </w:rPr>
        <w:t>населенных пунктов Медаевского  сельского поселения</w:t>
      </w:r>
    </w:p>
    <w:p w:rsidR="009E2FEA" w:rsidRDefault="009E2FEA" w:rsidP="009E2F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2FEA" w:rsidRPr="006F4B59" w:rsidRDefault="009E2FEA" w:rsidP="009E2FEA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Получив предупреждение об угрозе наводнения, жители населенных пунктов, которые подвержены затоплению, должны сообщить об этом своим близким, соседям и знакомым.</w:t>
      </w:r>
    </w:p>
    <w:p w:rsidR="009E2FEA" w:rsidRPr="006F4B59" w:rsidRDefault="009E2FEA" w:rsidP="009E2FEA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Предупреждение об ожидаемом наводнении будет передано комиссией по чрезвычайным ситуациям и обеспечению пожарной безопасности Медаевского сельского поселения (при помощи посыльных), а также информация о времени и границах затопления и рекомендации жителям о целесообразном поведении или о порядке эвакуации.</w:t>
      </w:r>
    </w:p>
    <w:p w:rsidR="009E2FEA" w:rsidRPr="006F4B59" w:rsidRDefault="009E2FEA" w:rsidP="009E2FEA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Прежде, чем покинуть дом, позаботьтесь о его сохранности, для чего следует:</w:t>
      </w:r>
    </w:p>
    <w:p w:rsidR="009E2FEA" w:rsidRPr="006F4B59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-отключить воду, газ, электроэнергию;</w:t>
      </w:r>
    </w:p>
    <w:p w:rsidR="009E2FEA" w:rsidRPr="006F4B59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-потушить горящие печи отопления;</w:t>
      </w:r>
    </w:p>
    <w:p w:rsidR="009E2FEA" w:rsidRPr="006F4B59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-вывести в безопасные места скот и домашних животных;</w:t>
      </w:r>
    </w:p>
    <w:p w:rsidR="009E2FEA" w:rsidRPr="006F4B59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-закрыть (обить при необходимости) окна и двери досками или фанерой.</w:t>
      </w:r>
    </w:p>
    <w:p w:rsidR="009E2FEA" w:rsidRPr="006F4B59" w:rsidRDefault="009E2FEA" w:rsidP="009E2FEA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При  получении сигнала о начале эвакуации или с началом затопления, необходимо:</w:t>
      </w:r>
    </w:p>
    <w:p w:rsidR="009E2FEA" w:rsidRPr="006F4B59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- быстро собрать и взять с собой все документы, деньги, ценности, лекарства, запасной комплект одежды и обуви по сезону, запас продуктов питания и воды на несколько дней и следовать на объявленный эвакуационный пункт или к соседям и родственникам в безопасные места.</w:t>
      </w:r>
    </w:p>
    <w:p w:rsidR="009E2FEA" w:rsidRPr="006F4B59" w:rsidRDefault="009E2FEA" w:rsidP="009E2FEA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При внезапном наводнении необходимо:</w:t>
      </w:r>
    </w:p>
    <w:p w:rsidR="009E2FEA" w:rsidRPr="006F4B59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- как можно быстрее занять ближайшее безопасное возвышенное место или забраться на крышу дома и быть готовым к организационной эвакуации по воде.</w:t>
      </w:r>
    </w:p>
    <w:p w:rsidR="009E2FEA" w:rsidRPr="006F4B59" w:rsidRDefault="009E2FEA" w:rsidP="009E2FEA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Необходимо принять меры, позволяющие спасателям своевременно обнаружить наличие людей, отрезанных водой и нуждающихся в помощи:</w:t>
      </w:r>
    </w:p>
    <w:p w:rsidR="009E2FEA" w:rsidRPr="006F4B59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- в светлое время суток – вывесить на высоком месте яркие полотнища;</w:t>
      </w:r>
    </w:p>
    <w:p w:rsidR="009E2FEA" w:rsidRPr="006F4B59" w:rsidRDefault="009E2FEA" w:rsidP="009E2FEA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8"/>
          <w:szCs w:val="24"/>
        </w:rPr>
      </w:pPr>
      <w:r w:rsidRPr="006F4B59">
        <w:rPr>
          <w:rFonts w:ascii="Times New Roman" w:eastAsia="Times New Roman" w:hAnsi="Times New Roman" w:cs="Arial"/>
          <w:color w:val="000000"/>
          <w:sz w:val="28"/>
          <w:szCs w:val="24"/>
        </w:rPr>
        <w:t>- в темное время – подавать световые сигналы.</w:t>
      </w:r>
    </w:p>
    <w:p w:rsidR="009E2FEA" w:rsidRDefault="009E2FEA" w:rsidP="009E2FEA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9E2FEA" w:rsidRDefault="009E2FEA" w:rsidP="009E2F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73FE" w:rsidRDefault="00BB73FE" w:rsidP="00BB73FE"/>
    <w:p w:rsidR="00BB73FE" w:rsidRDefault="00BB73FE" w:rsidP="00BB73FE"/>
    <w:p w:rsidR="00BB73FE" w:rsidRDefault="00BB73FE" w:rsidP="00BB73FE"/>
    <w:p w:rsidR="00AD07FE" w:rsidRDefault="00AD07FE" w:rsidP="00BB73FE"/>
    <w:p w:rsidR="009E2FEA" w:rsidRDefault="009E2FEA" w:rsidP="00BB73FE"/>
    <w:p w:rsidR="009E2FEA" w:rsidRDefault="009E2FEA" w:rsidP="00BB73FE"/>
    <w:p w:rsidR="009E2FEA" w:rsidRDefault="009E2FEA" w:rsidP="00BB73FE"/>
    <w:p w:rsidR="009E2FEA" w:rsidRDefault="009E2FEA" w:rsidP="00BB73FE"/>
    <w:p w:rsidR="00CE6418" w:rsidRDefault="00CE6418" w:rsidP="00CE6418">
      <w:pPr>
        <w:jc w:val="center"/>
      </w:pPr>
      <w:r>
        <w:rPr>
          <w:sz w:val="26"/>
          <w:szCs w:val="26"/>
        </w:rPr>
        <w:t xml:space="preserve">      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6418" w:rsidRDefault="00CE6418" w:rsidP="00CE6418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AC695B" w:rsidRDefault="00AC695B"/>
    <w:sectPr w:rsidR="00AC695B" w:rsidSect="000A1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3E71"/>
    <w:rsid w:val="000A1955"/>
    <w:rsid w:val="009E2FEA"/>
    <w:rsid w:val="00A26DAF"/>
    <w:rsid w:val="00AC695B"/>
    <w:rsid w:val="00AD07FE"/>
    <w:rsid w:val="00BB73FE"/>
    <w:rsid w:val="00C63E71"/>
    <w:rsid w:val="00CE6418"/>
    <w:rsid w:val="00DA6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55"/>
  </w:style>
  <w:style w:type="paragraph" w:styleId="1">
    <w:name w:val="heading 1"/>
    <w:basedOn w:val="a"/>
    <w:next w:val="a"/>
    <w:link w:val="10"/>
    <w:uiPriority w:val="9"/>
    <w:qFormat/>
    <w:rsid w:val="00AD07F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73F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rsid w:val="00BB73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D07F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4">
    <w:name w:val="Гипертекстовая ссылка"/>
    <w:uiPriority w:val="99"/>
    <w:rsid w:val="00AD07FE"/>
    <w:rPr>
      <w:rFonts w:cs="Times New Roman"/>
      <w:b w:val="0"/>
      <w:color w:val="106BBE"/>
    </w:rPr>
  </w:style>
  <w:style w:type="paragraph" w:customStyle="1" w:styleId="ConsTitle">
    <w:name w:val="ConsTitle"/>
    <w:uiPriority w:val="99"/>
    <w:rsid w:val="00AD07F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tandard">
    <w:name w:val="Standard"/>
    <w:rsid w:val="009E2FE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554</Words>
  <Characters>3162</Characters>
  <Application>Microsoft Office Word</Application>
  <DocSecurity>0</DocSecurity>
  <Lines>26</Lines>
  <Paragraphs>7</Paragraphs>
  <ScaleCrop>false</ScaleCrop>
  <Company/>
  <LinksUpToDate>false</LinksUpToDate>
  <CharactersWithSpaces>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2022-03-21T06:50:00Z</dcterms:created>
  <dcterms:modified xsi:type="dcterms:W3CDTF">2022-03-24T13:17:00Z</dcterms:modified>
</cp:coreProperties>
</file>