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71CC" w:rsidRPr="004071CC" w:rsidRDefault="004071CC" w:rsidP="004071CC">
      <w:pPr>
        <w:jc w:val="center"/>
      </w:pPr>
      <w:r w:rsidRPr="004071CC">
        <w:t>Администрация Чамзинского муниципального района Республики Мордовия</w:t>
      </w:r>
    </w:p>
    <w:p w:rsidR="004071CC" w:rsidRPr="004071CC" w:rsidRDefault="004071CC" w:rsidP="004071CC">
      <w:pPr>
        <w:jc w:val="center"/>
      </w:pPr>
    </w:p>
    <w:p w:rsidR="004071CC" w:rsidRPr="004071CC" w:rsidRDefault="004071CC" w:rsidP="004071CC">
      <w:pPr>
        <w:jc w:val="center"/>
      </w:pPr>
      <w:r w:rsidRPr="004071CC">
        <w:t>ПОСТАНОВЛЕНИЕ</w:t>
      </w:r>
    </w:p>
    <w:p w:rsidR="004071CC" w:rsidRPr="004071CC" w:rsidRDefault="004071CC" w:rsidP="004071CC">
      <w:pPr>
        <w:jc w:val="center"/>
      </w:pPr>
    </w:p>
    <w:p w:rsidR="004071CC" w:rsidRPr="004071CC" w:rsidRDefault="004071CC" w:rsidP="004071CC">
      <w:pPr>
        <w:jc w:val="center"/>
      </w:pPr>
      <w:r w:rsidRPr="004071CC">
        <w:t>«18».03.2022 г.                                                                    N 169</w:t>
      </w:r>
    </w:p>
    <w:p w:rsidR="004071CC" w:rsidRPr="004071CC" w:rsidRDefault="004071CC" w:rsidP="004071CC">
      <w:pPr>
        <w:jc w:val="center"/>
      </w:pPr>
      <w:r w:rsidRPr="004071CC">
        <w:br/>
        <w:t>Об утверждении Административного регламента Администрации Чамзинского муниципального района предоставления муниципальной услуги «Перевод жилого помещения в нежилое помещение и нежилого помещения в жилое помещение»</w:t>
      </w:r>
    </w:p>
    <w:p w:rsidR="004071CC" w:rsidRPr="004071CC" w:rsidRDefault="004071CC" w:rsidP="004071CC"/>
    <w:p w:rsidR="004071CC" w:rsidRPr="004071CC" w:rsidRDefault="004071CC" w:rsidP="004071CC">
      <w:pPr>
        <w:ind w:firstLine="709"/>
        <w:jc w:val="both"/>
      </w:pPr>
      <w:proofErr w:type="gramStart"/>
      <w:r w:rsidRPr="004071CC">
        <w:t>В соответствии с </w:t>
      </w:r>
      <w:hyperlink r:id="rId6" w:anchor="/document/10164072/entry/0" w:history="1">
        <w:r w:rsidRPr="004071CC">
          <w:t>Гражданским</w:t>
        </w:r>
      </w:hyperlink>
      <w:r w:rsidRPr="004071CC">
        <w:t> и </w:t>
      </w:r>
      <w:hyperlink r:id="rId7" w:anchor="/document/12138291/entry/0" w:history="1">
        <w:r w:rsidRPr="004071CC">
          <w:t>Жилищным кодексами</w:t>
        </w:r>
      </w:hyperlink>
      <w:r w:rsidRPr="004071CC">
        <w:t> Российской Федерации, </w:t>
      </w:r>
      <w:hyperlink r:id="rId8" w:anchor="/document/186367/entry/0" w:history="1">
        <w:r w:rsidRPr="004071CC">
          <w:t>Федеральным законом</w:t>
        </w:r>
      </w:hyperlink>
      <w:r w:rsidRPr="004071CC">
        <w:t> от 06.10.2003 N 131-ФЗ "Об общих принципах организации местного самоуправления в Российской Федерации", </w:t>
      </w:r>
      <w:hyperlink r:id="rId9" w:anchor="/document/194874/entry/0" w:history="1">
        <w:r w:rsidRPr="004071CC">
          <w:t>Федеральным законом</w:t>
        </w:r>
      </w:hyperlink>
      <w:r w:rsidRPr="004071CC">
        <w:t> от 09.02.2009 N 8-ФЗ "Об обеспечении доступа к информации о деятельности государственных органов и органов местного самоуправления", </w:t>
      </w:r>
      <w:hyperlink r:id="rId10" w:anchor="/document/10164504/entry/0" w:history="1">
        <w:r w:rsidRPr="004071CC">
          <w:t>Федеральным законом</w:t>
        </w:r>
      </w:hyperlink>
      <w:r w:rsidRPr="004071CC">
        <w:t> от 24.11.1995 г. N 181-ФЗ "О социальной защите инвалидов Российской Федерации", </w:t>
      </w:r>
      <w:hyperlink r:id="rId11" w:anchor="/document/12177515/entry/0" w:history="1">
        <w:r w:rsidRPr="004071CC">
          <w:t>Федеральным законом</w:t>
        </w:r>
      </w:hyperlink>
      <w:r w:rsidRPr="004071CC">
        <w:t> от 27.07.2010</w:t>
      </w:r>
      <w:proofErr w:type="gramEnd"/>
      <w:r w:rsidRPr="004071CC">
        <w:t> г. N 210-ФЗ "Об организации предоставления государственных и муниципальных услуг", </w:t>
      </w:r>
      <w:hyperlink r:id="rId12" w:anchor="/document/12185976/entry/0" w:history="1">
        <w:r w:rsidRPr="004071CC">
          <w:t>постановлением</w:t>
        </w:r>
      </w:hyperlink>
      <w:r w:rsidRPr="004071CC">
        <w:t> Правительства Российской Федерации от 16.05.2011 N 373 "О Порядке разработки и утверждения административных регламентов исполнения государственных функций (предоставления государственных услуг)", </w:t>
      </w:r>
      <w:hyperlink r:id="rId13" w:anchor="/document/8917512/entry/0" w:history="1">
        <w:r w:rsidRPr="004071CC">
          <w:t>уставом</w:t>
        </w:r>
      </w:hyperlink>
      <w:r w:rsidRPr="004071CC">
        <w:t> Чамзинского муниципального района Республики Мордовия, Администрация Чамзинского муниципального района постановляет:</w:t>
      </w:r>
    </w:p>
    <w:p w:rsidR="004071CC" w:rsidRPr="004071CC" w:rsidRDefault="004071CC" w:rsidP="004071CC">
      <w:pPr>
        <w:ind w:firstLine="709"/>
        <w:jc w:val="both"/>
      </w:pPr>
      <w:r w:rsidRPr="004071CC">
        <w:t>1. Утвердить прилагаемый </w:t>
      </w:r>
      <w:hyperlink r:id="rId14" w:anchor="/document/44929218/entry/1000" w:history="1">
        <w:r w:rsidRPr="004071CC">
          <w:t>Административный регламент</w:t>
        </w:r>
      </w:hyperlink>
      <w:r w:rsidRPr="004071CC">
        <w:t> Администрации Чамзинского муниципального района предоставления муниципальной услуги «Перевод жилого помещения в нежилое помещение и нежилого помещения в жилое помещение».</w:t>
      </w:r>
    </w:p>
    <w:p w:rsidR="004071CC" w:rsidRPr="004071CC" w:rsidRDefault="004071CC" w:rsidP="004071CC">
      <w:pPr>
        <w:ind w:firstLine="709"/>
        <w:jc w:val="both"/>
      </w:pPr>
      <w:r w:rsidRPr="004071CC">
        <w:t>2. Постановление Администрации Чамзинского муниципального района Республики Мордовия от 14 декабря 2015 г. N 1198 "Об утверждении Административного регламента администрации Чамзинского муниципального района предоставления муниципальной услуги "Перевод жилого (нежилого) помещения в нежилое (жилое) помещение" признать утратившим силу.</w:t>
      </w:r>
    </w:p>
    <w:p w:rsidR="004071CC" w:rsidRPr="004071CC" w:rsidRDefault="004071CC" w:rsidP="004071CC">
      <w:pPr>
        <w:ind w:firstLine="709"/>
        <w:jc w:val="both"/>
      </w:pPr>
      <w:r w:rsidRPr="004071CC">
        <w:t>2. Настоящее постановление вступает в силу со дня его </w:t>
      </w:r>
      <w:hyperlink r:id="rId15" w:anchor="/document/44929219/entry/0" w:history="1">
        <w:r w:rsidRPr="004071CC">
          <w:t>официального опубликования</w:t>
        </w:r>
      </w:hyperlink>
      <w:r w:rsidRPr="004071CC">
        <w:t> в Информационном бюллетене Чамзинского муниципального района.</w:t>
      </w:r>
    </w:p>
    <w:tbl>
      <w:tblPr>
        <w:tblW w:w="5000" w:type="pct"/>
        <w:shd w:val="clear" w:color="auto" w:fill="FFFFFF"/>
        <w:tblCellMar>
          <w:top w:w="15" w:type="dxa"/>
          <w:left w:w="15" w:type="dxa"/>
          <w:bottom w:w="15" w:type="dxa"/>
          <w:right w:w="15" w:type="dxa"/>
        </w:tblCellMar>
        <w:tblLook w:val="04A0"/>
      </w:tblPr>
      <w:tblGrid>
        <w:gridCol w:w="6823"/>
        <w:gridCol w:w="3412"/>
      </w:tblGrid>
      <w:tr w:rsidR="004071CC" w:rsidRPr="004071CC" w:rsidTr="0022534E">
        <w:tc>
          <w:tcPr>
            <w:tcW w:w="3300" w:type="pct"/>
            <w:shd w:val="clear" w:color="auto" w:fill="FFFFFF"/>
            <w:vAlign w:val="bottom"/>
            <w:hideMark/>
          </w:tcPr>
          <w:p w:rsidR="004071CC" w:rsidRPr="004071CC" w:rsidRDefault="004071CC" w:rsidP="004071CC"/>
          <w:p w:rsidR="004071CC" w:rsidRPr="004071CC" w:rsidRDefault="004071CC" w:rsidP="004071CC"/>
          <w:p w:rsidR="004071CC" w:rsidRPr="004071CC" w:rsidRDefault="004071CC" w:rsidP="004071CC">
            <w:r w:rsidRPr="004071CC">
              <w:t xml:space="preserve">Глава Чамзинского </w:t>
            </w:r>
          </w:p>
          <w:p w:rsidR="004071CC" w:rsidRPr="004071CC" w:rsidRDefault="004071CC" w:rsidP="004071CC">
            <w:r w:rsidRPr="004071CC">
              <w:t>муниципального района</w:t>
            </w:r>
          </w:p>
        </w:tc>
        <w:tc>
          <w:tcPr>
            <w:tcW w:w="1650" w:type="pct"/>
            <w:shd w:val="clear" w:color="auto" w:fill="FFFFFF"/>
            <w:vAlign w:val="bottom"/>
            <w:hideMark/>
          </w:tcPr>
          <w:p w:rsidR="004071CC" w:rsidRPr="004071CC" w:rsidRDefault="004071CC" w:rsidP="004071CC">
            <w:r w:rsidRPr="004071CC">
              <w:t>Р.А. Батеряков</w:t>
            </w:r>
          </w:p>
        </w:tc>
      </w:tr>
    </w:tbl>
    <w:p w:rsidR="004071CC" w:rsidRPr="004071CC" w:rsidRDefault="004071CC" w:rsidP="004071CC">
      <w:r w:rsidRPr="004071CC">
        <w:t> </w:t>
      </w:r>
    </w:p>
    <w:p w:rsidR="004071CC" w:rsidRPr="004071CC" w:rsidRDefault="004071CC" w:rsidP="004071CC"/>
    <w:p w:rsidR="004071CC" w:rsidRPr="004071CC" w:rsidRDefault="004071CC" w:rsidP="004071CC"/>
    <w:p w:rsidR="004071CC" w:rsidRPr="004071CC" w:rsidRDefault="004071CC" w:rsidP="004071CC"/>
    <w:p w:rsidR="004071CC" w:rsidRPr="004071CC" w:rsidRDefault="004071CC" w:rsidP="004071CC"/>
    <w:p w:rsidR="004071CC" w:rsidRPr="004071CC" w:rsidRDefault="004071CC" w:rsidP="004071CC">
      <w:pPr>
        <w:jc w:val="center"/>
      </w:pPr>
      <w:r w:rsidRPr="004071CC">
        <w:t>Приложение</w:t>
      </w:r>
    </w:p>
    <w:p w:rsidR="004071CC" w:rsidRPr="004071CC" w:rsidRDefault="004071CC" w:rsidP="004071CC">
      <w:pPr>
        <w:jc w:val="center"/>
      </w:pPr>
    </w:p>
    <w:p w:rsidR="004071CC" w:rsidRPr="004071CC" w:rsidRDefault="004071CC" w:rsidP="004071CC">
      <w:pPr>
        <w:jc w:val="center"/>
      </w:pPr>
      <w:r w:rsidRPr="004071CC">
        <w:t>АДМИНИСТРАТИВНЫЙ РЕГЛАМЕНТ</w:t>
      </w:r>
    </w:p>
    <w:p w:rsidR="004071CC" w:rsidRPr="004071CC" w:rsidRDefault="004071CC" w:rsidP="004071CC">
      <w:pPr>
        <w:jc w:val="center"/>
      </w:pPr>
      <w:r w:rsidRPr="004071CC">
        <w:t>ПРЕДОСТАВЛЕНИЯ МУНИЦИПАЛЬНОЙ УСЛУГИ «ПЕРЕВОД ЖИЛОГО ПОМЕЩЕНИЯ В НЕЖИЛОЕ ПОМЕЩЕНИЕ И НЕЖИЛОГО ПОМЕЩЕНИЯ В ЖИЛОЕ ПОМЕЩЕНИЕ»</w:t>
      </w:r>
    </w:p>
    <w:p w:rsidR="004071CC" w:rsidRPr="004071CC" w:rsidRDefault="004071CC" w:rsidP="004071CC">
      <w:pPr>
        <w:jc w:val="center"/>
      </w:pPr>
    </w:p>
    <w:p w:rsidR="004071CC" w:rsidRPr="004071CC" w:rsidRDefault="004071CC" w:rsidP="004071CC"/>
    <w:p w:rsidR="004071CC" w:rsidRPr="004071CC" w:rsidRDefault="004071CC" w:rsidP="004071CC">
      <w:r w:rsidRPr="004071CC">
        <w:t>1. Общие положения</w:t>
      </w:r>
    </w:p>
    <w:p w:rsidR="004071CC" w:rsidRPr="004071CC" w:rsidRDefault="004071CC" w:rsidP="004071CC"/>
    <w:p w:rsidR="004071CC" w:rsidRPr="004071CC" w:rsidRDefault="004071CC" w:rsidP="004071CC">
      <w:pPr>
        <w:ind w:firstLine="567"/>
        <w:jc w:val="both"/>
      </w:pPr>
      <w:r w:rsidRPr="004071CC">
        <w:t>Предмет регулирования административного регламента.</w:t>
      </w:r>
    </w:p>
    <w:p w:rsidR="004071CC" w:rsidRPr="004071CC" w:rsidRDefault="004071CC" w:rsidP="004071CC">
      <w:pPr>
        <w:ind w:firstLine="567"/>
        <w:jc w:val="both"/>
      </w:pPr>
      <w:r w:rsidRPr="004071CC">
        <w:t>Административный регламент предоставления муниципальной услуги «Перевод жилого помещения в нежилое помещение и нежилого помещения в жилое помещение»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4071CC" w:rsidRPr="004071CC" w:rsidRDefault="004071CC" w:rsidP="004071CC">
      <w:pPr>
        <w:ind w:firstLine="567"/>
        <w:jc w:val="both"/>
      </w:pPr>
      <w:proofErr w:type="gramStart"/>
      <w:r w:rsidRPr="004071CC">
        <w:t xml:space="preserve">Административный регламент определяет порядок, сроки и последовательность выполнения административных процедур по предоставлению муниципальной услуги, требования к порядку их </w:t>
      </w:r>
      <w:r w:rsidRPr="004071CC">
        <w:lastRenderedPageBreak/>
        <w:t>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(бездействий) органа</w:t>
      </w:r>
      <w:proofErr w:type="gramEnd"/>
      <w:r w:rsidRPr="004071CC">
        <w:t xml:space="preserve"> местного самоуправления, должностных лиц органа местного самоуправления, работников МФЦ.</w:t>
      </w:r>
    </w:p>
    <w:p w:rsidR="004071CC" w:rsidRPr="004071CC" w:rsidRDefault="004071CC" w:rsidP="004071CC">
      <w:pPr>
        <w:ind w:firstLine="567"/>
        <w:jc w:val="both"/>
      </w:pPr>
      <w:r w:rsidRPr="004071CC">
        <w:t>Правовые основания предоставления муниципальной услуги закреплены в Приложении  № 2 к настоящему административному регламенту.</w:t>
      </w:r>
    </w:p>
    <w:p w:rsidR="004071CC" w:rsidRPr="004071CC" w:rsidRDefault="004071CC" w:rsidP="004071CC">
      <w:pPr>
        <w:ind w:firstLine="567"/>
        <w:jc w:val="both"/>
      </w:pPr>
      <w:r w:rsidRPr="004071CC">
        <w:t xml:space="preserve"> Круг заявителей.</w:t>
      </w:r>
    </w:p>
    <w:p w:rsidR="004071CC" w:rsidRPr="004071CC" w:rsidRDefault="004071CC" w:rsidP="004071CC">
      <w:pPr>
        <w:ind w:firstLine="567"/>
        <w:jc w:val="both"/>
      </w:pPr>
      <w:r w:rsidRPr="004071CC">
        <w:t>Муниципальная услуга предоставляется собственнику помещения в многоквартирном доме или уполномоченному им лицу (далее - заявитель).</w:t>
      </w:r>
    </w:p>
    <w:p w:rsidR="004071CC" w:rsidRPr="004071CC" w:rsidRDefault="004071CC" w:rsidP="004071CC">
      <w:pPr>
        <w:ind w:firstLine="567"/>
        <w:jc w:val="both"/>
      </w:pPr>
      <w:r w:rsidRPr="004071CC">
        <w:t>1.3. Требования к порядку информирования о предоставлении муниципальной услуги.</w:t>
      </w:r>
    </w:p>
    <w:p w:rsidR="004071CC" w:rsidRPr="004071CC" w:rsidRDefault="004071CC" w:rsidP="004071CC">
      <w:pPr>
        <w:ind w:firstLine="567"/>
        <w:jc w:val="both"/>
      </w:pPr>
      <w:r w:rsidRPr="004071CC">
        <w:t>1.3.1. Информация о порядке и условиях информирования предоставления муниципальной услуги предоставляется:</w:t>
      </w:r>
    </w:p>
    <w:p w:rsidR="004071CC" w:rsidRPr="004071CC" w:rsidRDefault="004071CC" w:rsidP="004071CC">
      <w:pPr>
        <w:ind w:firstLine="567"/>
        <w:jc w:val="both"/>
      </w:pPr>
      <w:r w:rsidRPr="004071CC">
        <w:t>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4071CC" w:rsidRPr="004071CC" w:rsidRDefault="004071CC" w:rsidP="004071CC">
      <w:pPr>
        <w:ind w:firstLine="567"/>
        <w:jc w:val="both"/>
      </w:pPr>
      <w:r w:rsidRPr="004071CC">
        <w:t>путем размещения в федеральной государственной информационной системе «Единый портал государственных и муниципальных услуг (функций)» (далее - ЕПГУ);</w:t>
      </w:r>
    </w:p>
    <w:p w:rsidR="004071CC" w:rsidRPr="004071CC" w:rsidRDefault="004071CC" w:rsidP="004071CC">
      <w:pPr>
        <w:ind w:firstLine="567"/>
        <w:jc w:val="both"/>
      </w:pPr>
      <w:r w:rsidRPr="004071CC">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rsidR="004071CC" w:rsidRPr="004071CC" w:rsidRDefault="004071CC" w:rsidP="004071CC">
      <w:pPr>
        <w:ind w:firstLine="567"/>
        <w:jc w:val="both"/>
      </w:pPr>
      <w:r w:rsidRPr="004071CC">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4071CC" w:rsidRPr="004071CC" w:rsidRDefault="004071CC" w:rsidP="004071CC">
      <w:pPr>
        <w:ind w:firstLine="567"/>
        <w:jc w:val="both"/>
      </w:pPr>
      <w:r w:rsidRPr="004071CC">
        <w:t>путем публикации информационных материалов в средствах массовой информации;</w:t>
      </w:r>
    </w:p>
    <w:p w:rsidR="004071CC" w:rsidRPr="004071CC" w:rsidRDefault="004071CC" w:rsidP="004071CC">
      <w:pPr>
        <w:ind w:firstLine="567"/>
        <w:jc w:val="both"/>
      </w:pPr>
      <w:r w:rsidRPr="004071CC">
        <w:t>посредством ответов на письменные обращения;</w:t>
      </w:r>
    </w:p>
    <w:p w:rsidR="004071CC" w:rsidRPr="004071CC" w:rsidRDefault="004071CC" w:rsidP="004071CC">
      <w:pPr>
        <w:ind w:firstLine="567"/>
        <w:jc w:val="both"/>
      </w:pPr>
      <w:r w:rsidRPr="004071CC">
        <w:t xml:space="preserve">сотрудником отдела МФЦ в соответствии с </w:t>
      </w:r>
      <w:hyperlink w:anchor="Par397" w:tooltip="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 w:history="1">
        <w:r w:rsidRPr="004071CC">
          <w:t>пунктом 6.3</w:t>
        </w:r>
      </w:hyperlink>
      <w:r w:rsidRPr="004071CC">
        <w:t xml:space="preserve"> настоящего административного регламента.</w:t>
      </w:r>
    </w:p>
    <w:p w:rsidR="004071CC" w:rsidRPr="004071CC" w:rsidRDefault="004071CC" w:rsidP="004071CC">
      <w:pPr>
        <w:ind w:firstLine="567"/>
        <w:jc w:val="both"/>
      </w:pPr>
      <w:r w:rsidRPr="004071CC">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4071CC" w:rsidRPr="004071CC" w:rsidRDefault="004071CC" w:rsidP="004071CC">
      <w:pPr>
        <w:ind w:firstLine="567"/>
        <w:jc w:val="both"/>
      </w:pPr>
      <w:r w:rsidRPr="004071CC">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4071CC" w:rsidRPr="004071CC" w:rsidRDefault="004071CC" w:rsidP="004071CC">
      <w:pPr>
        <w:ind w:firstLine="567"/>
        <w:jc w:val="both"/>
      </w:pPr>
      <w:r w:rsidRPr="004071CC">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4071CC" w:rsidRPr="004071CC" w:rsidRDefault="004071CC" w:rsidP="004071CC">
      <w:pPr>
        <w:ind w:firstLine="567"/>
        <w:jc w:val="both"/>
      </w:pPr>
      <w:r w:rsidRPr="004071CC">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4071CC" w:rsidRPr="004071CC" w:rsidRDefault="004071CC" w:rsidP="004071CC">
      <w:pPr>
        <w:ind w:firstLine="567"/>
        <w:jc w:val="both"/>
      </w:pPr>
    </w:p>
    <w:p w:rsidR="004071CC" w:rsidRPr="004071CC" w:rsidRDefault="004071CC" w:rsidP="004071CC">
      <w:pPr>
        <w:ind w:firstLine="567"/>
        <w:jc w:val="both"/>
      </w:pPr>
      <w:r w:rsidRPr="004071CC">
        <w:t>2. Стандарт предоставления муниципальной услуги</w:t>
      </w:r>
    </w:p>
    <w:p w:rsidR="004071CC" w:rsidRPr="004071CC" w:rsidRDefault="004071CC" w:rsidP="004071CC">
      <w:pPr>
        <w:ind w:firstLine="567"/>
        <w:jc w:val="both"/>
      </w:pPr>
    </w:p>
    <w:p w:rsidR="004071CC" w:rsidRPr="004071CC" w:rsidRDefault="004071CC" w:rsidP="004071CC">
      <w:pPr>
        <w:ind w:firstLine="567"/>
        <w:jc w:val="both"/>
      </w:pPr>
      <w:r w:rsidRPr="004071CC">
        <w:t>2.1. Наименование муниципальной услуги.</w:t>
      </w:r>
    </w:p>
    <w:p w:rsidR="004071CC" w:rsidRPr="004071CC" w:rsidRDefault="004071CC" w:rsidP="004071CC">
      <w:pPr>
        <w:ind w:firstLine="567"/>
        <w:jc w:val="both"/>
      </w:pPr>
      <w:r w:rsidRPr="004071CC">
        <w:t>Наименование муниципальной услуги - перевод жилого помещения в нежилое помещение и нежилого помещения в жилое помещение.</w:t>
      </w:r>
    </w:p>
    <w:p w:rsidR="004071CC" w:rsidRPr="004071CC" w:rsidRDefault="004071CC" w:rsidP="004071CC">
      <w:pPr>
        <w:ind w:firstLine="567"/>
        <w:jc w:val="both"/>
      </w:pPr>
      <w:r w:rsidRPr="004071CC">
        <w:t>2.2. Наименование органа, предоставляющего муниципальную услугу.</w:t>
      </w:r>
    </w:p>
    <w:p w:rsidR="004071CC" w:rsidRPr="004071CC" w:rsidRDefault="004071CC" w:rsidP="004071CC">
      <w:pPr>
        <w:ind w:firstLine="567"/>
        <w:jc w:val="both"/>
      </w:pPr>
      <w:r w:rsidRPr="004071CC">
        <w:t>Администрация Чамзинского муниципального района Республики Мордовия (далее – Уполномоченный орган).</w:t>
      </w:r>
    </w:p>
    <w:p w:rsidR="004071CC" w:rsidRPr="004071CC" w:rsidRDefault="004071CC" w:rsidP="004071CC">
      <w:pPr>
        <w:ind w:firstLine="567"/>
        <w:jc w:val="both"/>
      </w:pPr>
      <w:r w:rsidRPr="004071CC">
        <w:t>МФЦ участвует в предоставлении муниципальной услуги в части:</w:t>
      </w:r>
    </w:p>
    <w:p w:rsidR="004071CC" w:rsidRPr="004071CC" w:rsidRDefault="004071CC" w:rsidP="004071CC">
      <w:pPr>
        <w:ind w:firstLine="567"/>
        <w:jc w:val="both"/>
      </w:pPr>
      <w:r w:rsidRPr="004071CC">
        <w:t>- информирования по вопросам предоставления муниципальной услуги;</w:t>
      </w:r>
    </w:p>
    <w:p w:rsidR="004071CC" w:rsidRPr="004071CC" w:rsidRDefault="004071CC" w:rsidP="004071CC">
      <w:pPr>
        <w:ind w:firstLine="567"/>
        <w:jc w:val="both"/>
      </w:pPr>
      <w:r w:rsidRPr="004071CC">
        <w:lastRenderedPageBreak/>
        <w:t>- приема заявлений и документов, необходимых для предоставления муниципальной услуги;</w:t>
      </w:r>
    </w:p>
    <w:p w:rsidR="004071CC" w:rsidRPr="004071CC" w:rsidRDefault="004071CC" w:rsidP="004071CC">
      <w:pPr>
        <w:ind w:firstLine="567"/>
        <w:jc w:val="both"/>
      </w:pPr>
      <w:r w:rsidRPr="004071CC">
        <w:t>- выдачи результата предоставления муниципальной услуги.</w:t>
      </w:r>
    </w:p>
    <w:p w:rsidR="004071CC" w:rsidRPr="004071CC" w:rsidRDefault="004071CC" w:rsidP="004071CC">
      <w:pPr>
        <w:ind w:firstLine="567"/>
        <w:jc w:val="both"/>
      </w:pPr>
      <w:r w:rsidRPr="004071CC">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w:t>
      </w:r>
    </w:p>
    <w:p w:rsidR="004071CC" w:rsidRPr="004071CC" w:rsidRDefault="004071CC" w:rsidP="004071CC">
      <w:pPr>
        <w:ind w:firstLine="567"/>
        <w:jc w:val="both"/>
      </w:pPr>
      <w:r w:rsidRPr="004071CC">
        <w:t>Заявитель вправе подать заявление о переводе помещения через МФЦ в соответствии с соглашением о взаимодействии между МФЦ и уполномоченным органом, почтовым отправлением или с помощью ЕПГУ, РПГУ по форме в соответствии с Приложением № 3 к настоящему административному регламенту.</w:t>
      </w:r>
    </w:p>
    <w:p w:rsidR="004071CC" w:rsidRPr="004071CC" w:rsidRDefault="004071CC" w:rsidP="004071CC">
      <w:pPr>
        <w:ind w:firstLine="567"/>
        <w:jc w:val="both"/>
      </w:pPr>
      <w:r w:rsidRPr="004071CC">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4071CC" w:rsidRPr="004071CC" w:rsidRDefault="004071CC" w:rsidP="004071CC">
      <w:pPr>
        <w:ind w:firstLine="567"/>
        <w:jc w:val="both"/>
      </w:pPr>
      <w:r w:rsidRPr="004071CC">
        <w:t>2.3. Описание результата предоставления муниципальной услуги.</w:t>
      </w:r>
    </w:p>
    <w:p w:rsidR="004071CC" w:rsidRPr="004071CC" w:rsidRDefault="004071CC" w:rsidP="004071CC">
      <w:pPr>
        <w:ind w:firstLine="567"/>
        <w:jc w:val="both"/>
      </w:pPr>
      <w:r w:rsidRPr="004071CC">
        <w:t>Результатом предоставления муниципальной услуги является принятое уполномоченным органом решение о переводе или об отказе в переводе жилого помещения в нежилое помещение и нежилого помещения в жилое помещение.</w:t>
      </w:r>
    </w:p>
    <w:p w:rsidR="004071CC" w:rsidRPr="004071CC" w:rsidRDefault="004071CC" w:rsidP="004071CC">
      <w:pPr>
        <w:ind w:firstLine="567"/>
        <w:jc w:val="both"/>
      </w:pPr>
      <w:r w:rsidRPr="004071CC">
        <w:t>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от 10 августа 2005 № 502 «Об утверждении формы уведомления о переводе (отказе в переводе) жилого (нежилого) помещения в нежилое (жилое) помещение» (Приложение № 4 к настоящему административному регламенту).</w:t>
      </w:r>
    </w:p>
    <w:p w:rsidR="004071CC" w:rsidRPr="004071CC" w:rsidRDefault="004071CC" w:rsidP="004071CC">
      <w:pPr>
        <w:ind w:firstLine="567"/>
        <w:jc w:val="both"/>
      </w:pPr>
      <w:r w:rsidRPr="004071CC">
        <w:t>Результат предоставления муниципальной услуги может быть получен:</w:t>
      </w:r>
    </w:p>
    <w:p w:rsidR="004071CC" w:rsidRPr="004071CC" w:rsidRDefault="004071CC" w:rsidP="004071CC">
      <w:pPr>
        <w:ind w:firstLine="567"/>
        <w:jc w:val="both"/>
      </w:pPr>
      <w:r w:rsidRPr="004071CC">
        <w:t>- в Уполномоченном органе на бумажном носителе при личном обращении;</w:t>
      </w:r>
    </w:p>
    <w:p w:rsidR="004071CC" w:rsidRPr="004071CC" w:rsidRDefault="004071CC" w:rsidP="004071CC">
      <w:pPr>
        <w:ind w:firstLine="567"/>
        <w:jc w:val="both"/>
      </w:pPr>
      <w:r w:rsidRPr="004071CC">
        <w:t>- в МФЦ на бумажном носителе при личном обращении;</w:t>
      </w:r>
    </w:p>
    <w:p w:rsidR="004071CC" w:rsidRPr="004071CC" w:rsidRDefault="004071CC" w:rsidP="004071CC">
      <w:pPr>
        <w:ind w:firstLine="567"/>
        <w:jc w:val="both"/>
      </w:pPr>
      <w:r w:rsidRPr="004071CC">
        <w:t>- почтовым отправлением;</w:t>
      </w:r>
    </w:p>
    <w:p w:rsidR="004071CC" w:rsidRPr="004071CC" w:rsidRDefault="004071CC" w:rsidP="004071CC">
      <w:pPr>
        <w:ind w:firstLine="567"/>
        <w:jc w:val="both"/>
      </w:pPr>
      <w:r w:rsidRPr="004071CC">
        <w:t>- на ЕПГУ, РПГУ, в том числе в форме электронного документа, подписанного электронной подписью.</w:t>
      </w:r>
    </w:p>
    <w:p w:rsidR="004071CC" w:rsidRPr="004071CC" w:rsidRDefault="004071CC" w:rsidP="004071CC">
      <w:pPr>
        <w:ind w:firstLine="567"/>
        <w:jc w:val="both"/>
      </w:pPr>
      <w:r w:rsidRPr="004071CC">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4071CC" w:rsidRPr="004071CC" w:rsidRDefault="004071CC" w:rsidP="004071CC">
      <w:pPr>
        <w:ind w:firstLine="567"/>
        <w:jc w:val="both"/>
      </w:pPr>
      <w:r w:rsidRPr="004071CC">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4071CC" w:rsidRPr="004071CC" w:rsidRDefault="004071CC" w:rsidP="004071CC">
      <w:pPr>
        <w:ind w:firstLine="567"/>
        <w:jc w:val="both"/>
      </w:pPr>
      <w:r w:rsidRPr="004071CC">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4071CC" w:rsidRPr="004071CC" w:rsidRDefault="004071CC" w:rsidP="004071CC">
      <w:pPr>
        <w:ind w:firstLine="567"/>
        <w:jc w:val="both"/>
      </w:pPr>
      <w:r w:rsidRPr="004071CC">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4071CC" w:rsidRPr="004071CC" w:rsidRDefault="004071CC" w:rsidP="004071CC">
      <w:pPr>
        <w:ind w:firstLine="567"/>
        <w:jc w:val="both"/>
      </w:pPr>
      <w:r w:rsidRPr="004071CC">
        <w:t>Приостановление предоставления муниципальной услуги законодательством Российской Федерации не предусмотрено.</w:t>
      </w:r>
    </w:p>
    <w:p w:rsidR="004071CC" w:rsidRPr="004071CC" w:rsidRDefault="004071CC" w:rsidP="004071CC">
      <w:pPr>
        <w:ind w:firstLine="567"/>
        <w:jc w:val="both"/>
      </w:pPr>
      <w:r w:rsidRPr="004071CC">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пунктом 3.1.3 настоящего административного регламента.</w:t>
      </w:r>
    </w:p>
    <w:p w:rsidR="004071CC" w:rsidRPr="004071CC" w:rsidRDefault="004071CC" w:rsidP="004071CC">
      <w:pPr>
        <w:ind w:firstLine="567"/>
        <w:jc w:val="both"/>
      </w:pPr>
      <w:r w:rsidRPr="004071CC">
        <w:t xml:space="preserve">2.5. Нормативные правовые акты, регулирующие предоставление муниципальной услуги. </w:t>
      </w:r>
    </w:p>
    <w:p w:rsidR="004071CC" w:rsidRPr="004071CC" w:rsidRDefault="004071CC" w:rsidP="004071CC">
      <w:pPr>
        <w:ind w:firstLine="567"/>
        <w:jc w:val="both"/>
      </w:pPr>
      <w:r w:rsidRPr="004071CC">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rsidR="004071CC" w:rsidRPr="004071CC" w:rsidRDefault="004071CC" w:rsidP="004071CC">
      <w:pPr>
        <w:ind w:firstLine="567"/>
        <w:jc w:val="both"/>
      </w:pPr>
      <w:r w:rsidRPr="004071CC">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4071CC" w:rsidRPr="004071CC" w:rsidRDefault="004071CC" w:rsidP="004071CC">
      <w:pPr>
        <w:ind w:firstLine="567"/>
        <w:jc w:val="both"/>
      </w:pPr>
      <w:r w:rsidRPr="004071CC">
        <w:lastRenderedPageBreak/>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4071CC" w:rsidRPr="004071CC" w:rsidRDefault="004071CC" w:rsidP="004071CC">
      <w:pPr>
        <w:ind w:firstLine="567"/>
        <w:jc w:val="both"/>
      </w:pPr>
      <w:bookmarkStart w:id="0" w:name="Par93"/>
      <w:bookmarkEnd w:id="0"/>
      <w:r w:rsidRPr="004071CC">
        <w:t>2.6.1. Исчерпывающий перечень документов, необходимых для предоставления муниципальной услуги.</w:t>
      </w:r>
    </w:p>
    <w:p w:rsidR="004071CC" w:rsidRPr="004071CC" w:rsidRDefault="004071CC" w:rsidP="004071CC">
      <w:pPr>
        <w:ind w:firstLine="567"/>
        <w:jc w:val="both"/>
      </w:pPr>
      <w:r w:rsidRPr="004071CC">
        <w:t>Исчерпывающий перечень документов, необходимых для предоставления муниципальной услуги, которые заявитель представляет самостоятельно в уполномоченный орган:</w:t>
      </w:r>
    </w:p>
    <w:p w:rsidR="004071CC" w:rsidRPr="004071CC" w:rsidRDefault="004071CC" w:rsidP="004071CC">
      <w:pPr>
        <w:ind w:firstLine="567"/>
        <w:jc w:val="both"/>
      </w:pPr>
      <w:r w:rsidRPr="004071CC">
        <w:t>1) заявление о переводе помещения;</w:t>
      </w:r>
    </w:p>
    <w:p w:rsidR="004071CC" w:rsidRPr="004071CC" w:rsidRDefault="004071CC" w:rsidP="004071CC">
      <w:pPr>
        <w:ind w:firstLine="567"/>
        <w:jc w:val="both"/>
      </w:pPr>
      <w:r w:rsidRPr="004071CC">
        <w:t>2) правоустанавливающие документы на переводимое помещение (подлинники или засвидетельствованные в нотариальном порядке копии);</w:t>
      </w:r>
    </w:p>
    <w:p w:rsidR="004071CC" w:rsidRPr="004071CC" w:rsidRDefault="004071CC" w:rsidP="004071CC">
      <w:pPr>
        <w:ind w:firstLine="567"/>
        <w:jc w:val="both"/>
      </w:pPr>
      <w:r w:rsidRPr="004071CC">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4071CC" w:rsidRPr="004071CC" w:rsidRDefault="004071CC" w:rsidP="004071CC">
      <w:pPr>
        <w:ind w:firstLine="567"/>
        <w:jc w:val="both"/>
      </w:pPr>
      <w:r w:rsidRPr="004071CC">
        <w:t>4) поэтажный план дома, в котором находится переводимое помещение;</w:t>
      </w:r>
    </w:p>
    <w:p w:rsidR="004071CC" w:rsidRPr="004071CC" w:rsidRDefault="004071CC" w:rsidP="004071CC">
      <w:pPr>
        <w:ind w:firstLine="567"/>
        <w:jc w:val="both"/>
      </w:pPr>
      <w:r w:rsidRPr="004071CC">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4071CC" w:rsidRPr="004071CC" w:rsidRDefault="004071CC" w:rsidP="004071CC">
      <w:pPr>
        <w:ind w:firstLine="567"/>
        <w:jc w:val="both"/>
      </w:pPr>
      <w:r w:rsidRPr="004071CC">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4071CC" w:rsidRPr="004071CC" w:rsidRDefault="004071CC" w:rsidP="004071CC">
      <w:pPr>
        <w:ind w:firstLine="567"/>
        <w:jc w:val="both"/>
      </w:pPr>
      <w:r w:rsidRPr="004071CC">
        <w:t>7) согласие каждого собственника всех помещений, примыкающих к переводимому помещению, на перевод жилого помещения в нежилое помещение.</w:t>
      </w:r>
    </w:p>
    <w:p w:rsidR="004071CC" w:rsidRPr="004071CC" w:rsidRDefault="004071CC" w:rsidP="004071CC">
      <w:pPr>
        <w:ind w:firstLine="567"/>
        <w:jc w:val="both"/>
      </w:pPr>
    </w:p>
    <w:p w:rsidR="004071CC" w:rsidRPr="004071CC" w:rsidRDefault="004071CC" w:rsidP="004071CC">
      <w:pPr>
        <w:ind w:firstLine="567"/>
        <w:jc w:val="both"/>
      </w:pPr>
      <w:r w:rsidRPr="004071CC">
        <w:t>2.6.1.1</w:t>
      </w:r>
      <w:proofErr w:type="gramStart"/>
      <w:r w:rsidRPr="004071CC">
        <w:t xml:space="preserve"> В</w:t>
      </w:r>
      <w:proofErr w:type="gramEnd"/>
      <w:r w:rsidRPr="004071CC">
        <w:t xml:space="preserve">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4071CC" w:rsidRPr="004071CC" w:rsidRDefault="004071CC" w:rsidP="004071CC">
      <w:pPr>
        <w:ind w:firstLine="567"/>
        <w:jc w:val="both"/>
      </w:pPr>
      <w:r w:rsidRPr="004071CC">
        <w:t>В случае</w:t>
      </w:r>
      <w:proofErr w:type="gramStart"/>
      <w:r w:rsidRPr="004071CC">
        <w:t>,</w:t>
      </w:r>
      <w:proofErr w:type="gramEnd"/>
      <w:r w:rsidRPr="004071CC">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4071CC" w:rsidRPr="004071CC" w:rsidRDefault="004071CC" w:rsidP="004071CC">
      <w:pPr>
        <w:ind w:firstLine="567"/>
        <w:jc w:val="both"/>
      </w:pPr>
      <w:r w:rsidRPr="004071CC">
        <w:t>- оформленную в соответствии с законодательством Российской Федерации доверенность (для физических лиц);</w:t>
      </w:r>
    </w:p>
    <w:p w:rsidR="004071CC" w:rsidRPr="004071CC" w:rsidRDefault="004071CC" w:rsidP="004071CC">
      <w:pPr>
        <w:ind w:firstLine="567"/>
        <w:jc w:val="both"/>
      </w:pPr>
      <w:r w:rsidRPr="004071CC">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4071CC" w:rsidRPr="004071CC" w:rsidRDefault="004071CC" w:rsidP="004071CC">
      <w:pPr>
        <w:ind w:firstLine="567"/>
        <w:jc w:val="both"/>
      </w:pPr>
      <w:r w:rsidRPr="004071CC">
        <w:t>В случае</w:t>
      </w:r>
      <w:proofErr w:type="gramStart"/>
      <w:r w:rsidRPr="004071CC">
        <w:t>,</w:t>
      </w:r>
      <w:proofErr w:type="gramEnd"/>
      <w:r w:rsidRPr="004071CC">
        <w:t xml:space="preserve"> если заявление подается через представителя заявителя посредством ЕПГУ, 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w:t>
      </w:r>
    </w:p>
    <w:p w:rsidR="004071CC" w:rsidRPr="004071CC" w:rsidRDefault="004071CC" w:rsidP="004071CC">
      <w:pPr>
        <w:ind w:firstLine="567"/>
        <w:jc w:val="both"/>
      </w:pPr>
      <w:r w:rsidRPr="004071CC">
        <w:t>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rsidR="004071CC" w:rsidRPr="004071CC" w:rsidRDefault="004071CC" w:rsidP="004071CC">
      <w:pPr>
        <w:ind w:firstLine="567"/>
        <w:jc w:val="both"/>
      </w:pPr>
      <w:bookmarkStart w:id="1" w:name="Par104"/>
      <w:bookmarkEnd w:id="1"/>
      <w:r w:rsidRPr="004071CC">
        <w:t xml:space="preserve">2.6.2. Заявитель вправе не представлять документы, предусмотренные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4071CC">
          <w:t>подпунктах</w:t>
        </w:r>
      </w:hyperlink>
      <w:r w:rsidRPr="004071CC">
        <w:t xml:space="preserve"> </w:t>
      </w:r>
      <w:hyperlink w:anchor="Par98" w:tooltip="4) технический паспорт переустраиваемого и (или) перепланируемого помещения в многоквартирном доме;" w:history="1">
        <w:r w:rsidRPr="004071CC">
          <w:t>3</w:t>
        </w:r>
      </w:hyperlink>
      <w:r w:rsidRPr="004071CC">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4071CC">
          <w:t>4 пункта 2.6.1</w:t>
        </w:r>
      </w:hyperlink>
      <w:r w:rsidRPr="004071CC">
        <w:t xml:space="preserve">, а также в случае, если право на переводимое помещение  зарегистрировано в Едином государственном реестре недвижимости, документы, предусмотренные подпунктом 2 пункта 2.6.1 настоящего административного регламента. </w:t>
      </w:r>
    </w:p>
    <w:p w:rsidR="004071CC" w:rsidRPr="004071CC" w:rsidRDefault="004071CC" w:rsidP="004071CC">
      <w:pPr>
        <w:ind w:firstLine="567"/>
        <w:jc w:val="both"/>
      </w:pPr>
      <w:r w:rsidRPr="004071CC">
        <w:t xml:space="preserve">2.6.3. Документы (их копии или сведения, содержащиеся в них), указанные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4071CC">
          <w:t>подпунктах</w:t>
        </w:r>
      </w:hyperlink>
      <w:r w:rsidRPr="004071CC">
        <w:t xml:space="preserve"> 2, </w:t>
      </w:r>
      <w:hyperlink w:anchor="Par98" w:tooltip="4) технический паспорт переустраиваемого и (или) перепланируемого помещения в многоквартирном доме;" w:history="1">
        <w:r w:rsidRPr="004071CC">
          <w:t>3</w:t>
        </w:r>
      </w:hyperlink>
      <w:r w:rsidRPr="004071CC">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4071CC">
          <w:t>4 пункта 2.6.1</w:t>
        </w:r>
      </w:hyperlink>
      <w:r w:rsidRPr="004071CC">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4071CC" w:rsidRPr="004071CC" w:rsidRDefault="004071CC" w:rsidP="004071CC">
      <w:pPr>
        <w:ind w:firstLine="567"/>
        <w:jc w:val="both"/>
      </w:pPr>
      <w:r w:rsidRPr="004071CC">
        <w:lastRenderedPageBreak/>
        <w:t>В соответствии с пунктом 3 статьи 36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4071CC" w:rsidRPr="004071CC" w:rsidRDefault="004071CC" w:rsidP="004071CC">
      <w:pPr>
        <w:ind w:firstLine="567"/>
        <w:jc w:val="both"/>
      </w:pPr>
      <w:proofErr w:type="gramStart"/>
      <w:r w:rsidRPr="004071CC">
        <w:t>В соответствии с пунктом 2 статьи 40 Жилищного кодекса Российской Федерации,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roofErr w:type="gramEnd"/>
    </w:p>
    <w:p w:rsidR="004071CC" w:rsidRPr="004071CC" w:rsidRDefault="004071CC" w:rsidP="004071CC">
      <w:pPr>
        <w:ind w:firstLine="567"/>
        <w:jc w:val="both"/>
      </w:pPr>
      <w:r w:rsidRPr="004071CC">
        <w:t>Уполномоченный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2.6.1 настоящего административного регламента.</w:t>
      </w:r>
    </w:p>
    <w:p w:rsidR="004071CC" w:rsidRPr="004071CC" w:rsidRDefault="004071CC" w:rsidP="004071CC">
      <w:pPr>
        <w:ind w:firstLine="567"/>
        <w:jc w:val="both"/>
      </w:pPr>
      <w:proofErr w:type="gramStart"/>
      <w:r w:rsidRPr="004071CC">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w:t>
      </w:r>
      <w:proofErr w:type="gramEnd"/>
      <w:r w:rsidRPr="004071CC">
        <w:t>,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4071CC" w:rsidRPr="004071CC" w:rsidRDefault="004071CC" w:rsidP="004071CC">
      <w:pPr>
        <w:ind w:firstLine="567"/>
        <w:jc w:val="both"/>
      </w:pPr>
      <w:bookmarkStart w:id="2" w:name="Par116"/>
      <w:bookmarkEnd w:id="2"/>
      <w:r w:rsidRPr="004071CC">
        <w:t>2.7. Исчерпывающий перечень оснований для отказа в приеме документов, необходимых для предоставления муниципальной услуги.</w:t>
      </w:r>
    </w:p>
    <w:p w:rsidR="004071CC" w:rsidRPr="004071CC" w:rsidRDefault="004071CC" w:rsidP="004071CC">
      <w:pPr>
        <w:ind w:firstLine="567"/>
        <w:jc w:val="both"/>
      </w:pPr>
      <w:r w:rsidRPr="004071CC">
        <w:t>Отказ в приеме документов, необходимых для предоставления муниципальной услуги, законодательством Российской Федерации не предусмотрен.</w:t>
      </w:r>
    </w:p>
    <w:p w:rsidR="004071CC" w:rsidRPr="004071CC" w:rsidRDefault="004071CC" w:rsidP="004071CC">
      <w:pPr>
        <w:ind w:firstLine="567"/>
        <w:jc w:val="both"/>
      </w:pPr>
      <w:r w:rsidRPr="004071CC">
        <w:t>2.8. Исчерпывающий перечень оснований для приостановления или отказа в предоставлении муниципальной услуги.</w:t>
      </w:r>
    </w:p>
    <w:p w:rsidR="004071CC" w:rsidRPr="004071CC" w:rsidRDefault="004071CC" w:rsidP="004071CC">
      <w:pPr>
        <w:ind w:firstLine="567"/>
        <w:jc w:val="both"/>
      </w:pPr>
      <w:r w:rsidRPr="004071CC">
        <w:t>Приостановление предоставления муниципальной услуги законодательством Российской Федерации не предусмотрено.</w:t>
      </w:r>
    </w:p>
    <w:p w:rsidR="004071CC" w:rsidRPr="004071CC" w:rsidRDefault="004071CC" w:rsidP="004071CC">
      <w:pPr>
        <w:ind w:firstLine="567"/>
        <w:jc w:val="both"/>
      </w:pPr>
      <w:r w:rsidRPr="004071CC">
        <w:t>Отказ в переводе жилого помещения в нежилое помещение или нежилого помещения в жилое помещение допускается в случае, если:</w:t>
      </w:r>
    </w:p>
    <w:p w:rsidR="004071CC" w:rsidRPr="004071CC" w:rsidRDefault="004071CC" w:rsidP="004071CC">
      <w:pPr>
        <w:ind w:firstLine="567"/>
        <w:jc w:val="both"/>
      </w:pPr>
      <w:r w:rsidRPr="004071CC">
        <w:t xml:space="preserve">заявителем не представлены документы, определенные </w:t>
      </w:r>
      <w:hyperlink w:anchor="Par93" w:tooltip="2.6.1. Исчерпывающий перечень документов, необходимых для предоставления муниципальной услуги." w:history="1">
        <w:r w:rsidRPr="004071CC">
          <w:t>пунктом 2.6.1</w:t>
        </w:r>
      </w:hyperlink>
      <w:r w:rsidRPr="004071CC">
        <w:t xml:space="preserve"> настоящего административного регламента, обязанность по представлению </w:t>
      </w:r>
      <w:proofErr w:type="gramStart"/>
      <w:r w:rsidRPr="004071CC">
        <w:t>которых</w:t>
      </w:r>
      <w:proofErr w:type="gramEnd"/>
      <w:r w:rsidRPr="004071CC">
        <w:t xml:space="preserve"> с учетом пункта 2.6.3 настоящего административного регламента возложена на заявителя;</w:t>
      </w:r>
    </w:p>
    <w:p w:rsidR="004071CC" w:rsidRPr="004071CC" w:rsidRDefault="004071CC" w:rsidP="004071CC">
      <w:pPr>
        <w:ind w:firstLine="567"/>
        <w:jc w:val="both"/>
      </w:pPr>
      <w:proofErr w:type="gramStart"/>
      <w:r w:rsidRPr="004071CC">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rsidRPr="004071CC">
          <w:t>пунктом 2.6.1</w:t>
        </w:r>
      </w:hyperlink>
      <w:r w:rsidRPr="004071CC">
        <w:t xml:space="preserve"> настоящего административного регламента, если соответствующий документ не был представлен</w:t>
      </w:r>
      <w:proofErr w:type="gramEnd"/>
      <w:r w:rsidRPr="004071CC">
        <w:t xml:space="preserve"> заявителем по собственной инициативе. </w:t>
      </w:r>
      <w:proofErr w:type="gramStart"/>
      <w:r w:rsidRPr="004071CC">
        <w:t xml:space="preserve">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предусмотренные </w:t>
      </w:r>
      <w:hyperlink w:anchor="Par93" w:tooltip="2.6.1. Исчерпывающий перечень документов, необходимых для предоставления муниципальной услуги." w:history="1">
        <w:r w:rsidRPr="004071CC">
          <w:t>пунктом 2.6.1</w:t>
        </w:r>
      </w:hyperlink>
      <w:r w:rsidRPr="004071CC">
        <w:t xml:space="preserve"> настоящего</w:t>
      </w:r>
      <w:proofErr w:type="gramEnd"/>
      <w:r w:rsidRPr="004071CC">
        <w:t xml:space="preserve"> административного регламента, и не получил такие документ и (или) информацию в течение пятнадцати рабочих дней со дня направления уведомления;</w:t>
      </w:r>
    </w:p>
    <w:p w:rsidR="004071CC" w:rsidRPr="004071CC" w:rsidRDefault="004071CC" w:rsidP="004071CC">
      <w:pPr>
        <w:ind w:firstLine="567"/>
        <w:jc w:val="both"/>
      </w:pPr>
      <w:r w:rsidRPr="004071CC">
        <w:t>3) представления документов, определенных пунктом 2.6.1 настоящего административного регламента в ненадлежащий орган;</w:t>
      </w:r>
    </w:p>
    <w:p w:rsidR="004071CC" w:rsidRPr="004071CC" w:rsidRDefault="004071CC" w:rsidP="004071CC">
      <w:pPr>
        <w:ind w:firstLine="567"/>
        <w:jc w:val="both"/>
      </w:pPr>
      <w:r w:rsidRPr="004071CC">
        <w:t>4) несоблюдение предусмотренных статьей 22 Жилищного кодекса условий перевода помещения, а именно:</w:t>
      </w:r>
    </w:p>
    <w:p w:rsidR="004071CC" w:rsidRPr="004071CC" w:rsidRDefault="004071CC" w:rsidP="004071CC">
      <w:pPr>
        <w:ind w:firstLine="567"/>
        <w:jc w:val="both"/>
      </w:pPr>
      <w:r w:rsidRPr="004071CC">
        <w:t>а)</w:t>
      </w:r>
      <w:proofErr w:type="gramStart"/>
      <w:r w:rsidRPr="004071CC">
        <w:t>.</w:t>
      </w:r>
      <w:proofErr w:type="gramEnd"/>
      <w:r w:rsidRPr="004071CC">
        <w:t xml:space="preserve"> </w:t>
      </w:r>
      <w:proofErr w:type="gramStart"/>
      <w:r w:rsidRPr="004071CC">
        <w:t>е</w:t>
      </w:r>
      <w:proofErr w:type="gramEnd"/>
      <w:r w:rsidRPr="004071CC">
        <w:t>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w:t>
      </w:r>
    </w:p>
    <w:p w:rsidR="004071CC" w:rsidRPr="004071CC" w:rsidRDefault="004071CC" w:rsidP="004071CC">
      <w:pPr>
        <w:ind w:firstLine="567"/>
        <w:jc w:val="both"/>
      </w:pPr>
      <w:r w:rsidRPr="004071CC">
        <w:lastRenderedPageBreak/>
        <w:t>б)</w:t>
      </w:r>
      <w:proofErr w:type="gramStart"/>
      <w:r w:rsidRPr="004071CC">
        <w:t>.</w:t>
      </w:r>
      <w:proofErr w:type="gramEnd"/>
      <w:r w:rsidRPr="004071CC">
        <w:t xml:space="preserve"> </w:t>
      </w:r>
      <w:proofErr w:type="gramStart"/>
      <w:r w:rsidRPr="004071CC">
        <w:t>е</w:t>
      </w:r>
      <w:proofErr w:type="gramEnd"/>
      <w:r w:rsidRPr="004071CC">
        <w:t>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rsidR="004071CC" w:rsidRPr="004071CC" w:rsidRDefault="004071CC" w:rsidP="004071CC">
      <w:pPr>
        <w:ind w:firstLine="567"/>
        <w:jc w:val="both"/>
      </w:pPr>
      <w:r w:rsidRPr="004071CC">
        <w:t>в)</w:t>
      </w:r>
      <w:proofErr w:type="gramStart"/>
      <w:r w:rsidRPr="004071CC">
        <w:t>.</w:t>
      </w:r>
      <w:proofErr w:type="gramEnd"/>
      <w:r w:rsidRPr="004071CC">
        <w:t xml:space="preserve"> </w:t>
      </w:r>
      <w:proofErr w:type="gramStart"/>
      <w:r w:rsidRPr="004071CC">
        <w:t>е</w:t>
      </w:r>
      <w:proofErr w:type="gramEnd"/>
      <w:r w:rsidRPr="004071CC">
        <w:t>сли право собственности на переводимое помещение обременено правами каких-либо лиц;</w:t>
      </w:r>
    </w:p>
    <w:p w:rsidR="004071CC" w:rsidRPr="004071CC" w:rsidRDefault="004071CC" w:rsidP="004071CC">
      <w:pPr>
        <w:ind w:firstLine="567"/>
        <w:jc w:val="both"/>
      </w:pPr>
      <w:r w:rsidRPr="004071CC">
        <w:t>г)</w:t>
      </w:r>
      <w:proofErr w:type="gramStart"/>
      <w:r w:rsidRPr="004071CC">
        <w:t>.</w:t>
      </w:r>
      <w:proofErr w:type="gramEnd"/>
      <w:r w:rsidRPr="004071CC">
        <w:t xml:space="preserve"> </w:t>
      </w:r>
      <w:proofErr w:type="gramStart"/>
      <w:r w:rsidRPr="004071CC">
        <w:t>е</w:t>
      </w:r>
      <w:proofErr w:type="gramEnd"/>
      <w:r w:rsidRPr="004071CC">
        <w:t>сли после перевода из жилого помещения в нежилое помещение исключена возможность доступа с использованием помещений, обеспечивающих доступ к жилым помещениям;</w:t>
      </w:r>
    </w:p>
    <w:p w:rsidR="004071CC" w:rsidRPr="004071CC" w:rsidRDefault="004071CC" w:rsidP="004071CC">
      <w:pPr>
        <w:ind w:firstLine="567"/>
        <w:jc w:val="both"/>
      </w:pPr>
      <w:r w:rsidRPr="004071CC">
        <w:t>д)</w:t>
      </w:r>
      <w:proofErr w:type="gramStart"/>
      <w:r w:rsidRPr="004071CC">
        <w:t>.</w:t>
      </w:r>
      <w:proofErr w:type="gramEnd"/>
      <w:r w:rsidRPr="004071CC">
        <w:t xml:space="preserve"> </w:t>
      </w:r>
      <w:proofErr w:type="gramStart"/>
      <w:r w:rsidRPr="004071CC">
        <w:t>е</w:t>
      </w:r>
      <w:proofErr w:type="gramEnd"/>
      <w:r w:rsidRPr="004071CC">
        <w:t>сли при переводе квартиры в многоквартирном доме в нежилое помещение не соблюдены следующие требования:</w:t>
      </w:r>
    </w:p>
    <w:p w:rsidR="004071CC" w:rsidRPr="004071CC" w:rsidRDefault="004071CC" w:rsidP="004071CC">
      <w:pPr>
        <w:ind w:firstLine="567"/>
        <w:jc w:val="both"/>
      </w:pPr>
      <w:r w:rsidRPr="004071CC">
        <w:t>- квартира расположена на первом этаже указанного дома;</w:t>
      </w:r>
    </w:p>
    <w:p w:rsidR="004071CC" w:rsidRPr="004071CC" w:rsidRDefault="004071CC" w:rsidP="004071CC">
      <w:pPr>
        <w:ind w:firstLine="567"/>
        <w:jc w:val="both"/>
      </w:pPr>
      <w:r w:rsidRPr="004071CC">
        <w:t>- 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rsidR="004071CC" w:rsidRPr="004071CC" w:rsidRDefault="004071CC" w:rsidP="004071CC">
      <w:pPr>
        <w:ind w:firstLine="567"/>
        <w:jc w:val="both"/>
      </w:pPr>
      <w:r w:rsidRPr="004071CC">
        <w:t>е) также не допускается:</w:t>
      </w:r>
    </w:p>
    <w:p w:rsidR="004071CC" w:rsidRPr="004071CC" w:rsidRDefault="004071CC" w:rsidP="004071CC">
      <w:pPr>
        <w:ind w:firstLine="567"/>
        <w:jc w:val="both"/>
      </w:pPr>
      <w:r w:rsidRPr="004071CC">
        <w:t xml:space="preserve">- перевод жилого помещения в наемном доме социального использования в нежилое помещение; </w:t>
      </w:r>
    </w:p>
    <w:p w:rsidR="004071CC" w:rsidRPr="004071CC" w:rsidRDefault="004071CC" w:rsidP="004071CC">
      <w:pPr>
        <w:ind w:firstLine="567"/>
        <w:jc w:val="both"/>
      </w:pPr>
      <w:r w:rsidRPr="004071CC">
        <w:t>- перевод жилого помещения в нежилое помещение в целях осуществления религиозной деятельности;</w:t>
      </w:r>
    </w:p>
    <w:p w:rsidR="004071CC" w:rsidRPr="004071CC" w:rsidRDefault="004071CC" w:rsidP="004071CC">
      <w:pPr>
        <w:ind w:firstLine="567"/>
        <w:jc w:val="both"/>
      </w:pPr>
      <w:proofErr w:type="gramStart"/>
      <w:r w:rsidRPr="004071CC">
        <w:t>- перевод нежилого помещения в жилое помещение, если такое помещение не отвечает требованиям, установленным Постановлением Правительства РФ от 28 января 2006 г.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w:t>
      </w:r>
      <w:proofErr w:type="gramEnd"/>
      <w:r w:rsidRPr="004071CC">
        <w:t xml:space="preserve"> требованиям.</w:t>
      </w:r>
    </w:p>
    <w:p w:rsidR="004071CC" w:rsidRPr="004071CC" w:rsidRDefault="004071CC" w:rsidP="004071CC">
      <w:pPr>
        <w:ind w:firstLine="567"/>
        <w:jc w:val="both"/>
      </w:pPr>
      <w:r w:rsidRPr="004071CC">
        <w:t>5) несоответствия проекта переустройства и (или) перепланировки помещения в многоквартирном доме требованиям законодательства.</w:t>
      </w:r>
    </w:p>
    <w:p w:rsidR="004071CC" w:rsidRPr="004071CC" w:rsidRDefault="004071CC" w:rsidP="004071CC">
      <w:pPr>
        <w:ind w:firstLine="567"/>
        <w:jc w:val="both"/>
      </w:pPr>
      <w:proofErr w:type="gramStart"/>
      <w:r w:rsidRPr="004071CC">
        <w:t xml:space="preserve">Неполучение или несвоевременное получение документов, указанных в </w:t>
      </w:r>
      <w:hyperlink w:anchor="Par93" w:tooltip="2.6.1. Исчерпывающий перечень документов, необходимых для предоставления муниципальной услуги." w:history="1">
        <w:r w:rsidRPr="004071CC">
          <w:t>пункте 2.6.1</w:t>
        </w:r>
      </w:hyperlink>
      <w:r w:rsidRPr="004071CC">
        <w:t xml:space="preserve">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переводе жилого помещения в нежилое помещение или нежилого помещения в жилое помещение.</w:t>
      </w:r>
      <w:proofErr w:type="gramEnd"/>
    </w:p>
    <w:p w:rsidR="004071CC" w:rsidRPr="004071CC" w:rsidRDefault="004071CC" w:rsidP="004071CC">
      <w:pPr>
        <w:ind w:firstLine="567"/>
        <w:jc w:val="both"/>
      </w:pPr>
      <w:bookmarkStart w:id="3" w:name="Par127"/>
      <w:bookmarkEnd w:id="3"/>
      <w:r w:rsidRPr="004071CC">
        <w:t>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4071CC" w:rsidRPr="004071CC" w:rsidRDefault="004071CC" w:rsidP="004071CC">
      <w:pPr>
        <w:ind w:firstLine="567"/>
        <w:jc w:val="both"/>
      </w:pPr>
      <w:r w:rsidRPr="004071CC">
        <w:t>Услуги, которые являются необходимыми и обязательными для предоставления муниципальной услуги:</w:t>
      </w:r>
    </w:p>
    <w:p w:rsidR="004071CC" w:rsidRPr="004071CC" w:rsidRDefault="004071CC" w:rsidP="004071CC">
      <w:pPr>
        <w:ind w:firstLine="567"/>
        <w:jc w:val="both"/>
      </w:pPr>
      <w:r w:rsidRPr="004071CC">
        <w:t>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4071CC" w:rsidRPr="004071CC" w:rsidRDefault="004071CC" w:rsidP="004071CC">
      <w:pPr>
        <w:ind w:firstLine="567"/>
        <w:jc w:val="both"/>
      </w:pPr>
      <w:r w:rsidRPr="004071CC">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4071CC" w:rsidRPr="004071CC" w:rsidRDefault="004071CC" w:rsidP="004071CC">
      <w:pPr>
        <w:ind w:firstLine="567"/>
        <w:jc w:val="both"/>
      </w:pPr>
      <w:r w:rsidRPr="004071CC">
        <w:t>2.10. Порядок, размер и основания взимания государственной пошлины или иной платы, взимаемой за предоставление муниципальной услуги.</w:t>
      </w:r>
    </w:p>
    <w:p w:rsidR="004071CC" w:rsidRPr="004071CC" w:rsidRDefault="004071CC" w:rsidP="004071CC">
      <w:pPr>
        <w:ind w:firstLine="567"/>
        <w:jc w:val="both"/>
      </w:pPr>
      <w:r w:rsidRPr="004071CC">
        <w:t>Предоставление муниципальной услуги осуществляется бесплатно, государственная пошлина не уплачивается.</w:t>
      </w:r>
    </w:p>
    <w:p w:rsidR="004071CC" w:rsidRPr="004071CC" w:rsidRDefault="004071CC" w:rsidP="004071CC">
      <w:pPr>
        <w:ind w:firstLine="567"/>
        <w:jc w:val="both"/>
      </w:pPr>
      <w:r w:rsidRPr="004071CC">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4071CC" w:rsidRPr="004071CC" w:rsidRDefault="004071CC" w:rsidP="004071CC">
      <w:pPr>
        <w:ind w:firstLine="567"/>
        <w:jc w:val="both"/>
      </w:pPr>
      <w:r w:rsidRPr="004071CC">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4071CC" w:rsidRPr="004071CC" w:rsidRDefault="004071CC" w:rsidP="004071CC">
      <w:pPr>
        <w:ind w:firstLine="567"/>
        <w:jc w:val="both"/>
      </w:pPr>
      <w:r w:rsidRPr="004071CC">
        <w:t>2.12. Максимальный срок ожидания 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w:t>
      </w:r>
    </w:p>
    <w:p w:rsidR="004071CC" w:rsidRPr="004071CC" w:rsidRDefault="004071CC" w:rsidP="004071CC">
      <w:pPr>
        <w:ind w:firstLine="567"/>
        <w:jc w:val="both"/>
      </w:pPr>
      <w:r w:rsidRPr="004071CC">
        <w:lastRenderedPageBreak/>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4071CC" w:rsidRPr="004071CC" w:rsidRDefault="004071CC" w:rsidP="004071CC">
      <w:pPr>
        <w:ind w:firstLine="567"/>
        <w:jc w:val="both"/>
      </w:pPr>
      <w:r w:rsidRPr="004071CC">
        <w:t>2.13. Срок и порядок регистрации запроса заявителя о предоставлении государственной или муниципальной услуги.</w:t>
      </w:r>
    </w:p>
    <w:p w:rsidR="004071CC" w:rsidRPr="004071CC" w:rsidRDefault="004071CC" w:rsidP="004071CC">
      <w:pPr>
        <w:ind w:firstLine="567"/>
        <w:jc w:val="both"/>
      </w:pPr>
      <w:r w:rsidRPr="004071CC">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rsidRPr="004071CC">
        <w:t>с даты поступления</w:t>
      </w:r>
      <w:proofErr w:type="gramEnd"/>
      <w:r w:rsidRPr="004071CC">
        <w:t xml:space="preserve"> такого заявления.</w:t>
      </w:r>
    </w:p>
    <w:p w:rsidR="004071CC" w:rsidRPr="004071CC" w:rsidRDefault="004071CC" w:rsidP="004071CC">
      <w:pPr>
        <w:ind w:firstLine="567"/>
        <w:jc w:val="both"/>
      </w:pPr>
      <w:r w:rsidRPr="004071CC">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4071CC" w:rsidRPr="004071CC" w:rsidRDefault="004071CC" w:rsidP="004071CC">
      <w:pPr>
        <w:ind w:firstLine="567"/>
        <w:jc w:val="both"/>
      </w:pPr>
      <w:r w:rsidRPr="004071CC">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4071CC" w:rsidRPr="004071CC" w:rsidRDefault="004071CC" w:rsidP="004071CC">
      <w:pPr>
        <w:ind w:firstLine="567"/>
        <w:jc w:val="both"/>
      </w:pPr>
      <w:r w:rsidRPr="004071CC">
        <w:t>Заявление, поступившее в нерабочее время, регистрируется уполномоченным органом в первый рабочий день, следующий за днем его получения.</w:t>
      </w:r>
    </w:p>
    <w:p w:rsidR="004071CC" w:rsidRPr="004071CC" w:rsidRDefault="004071CC" w:rsidP="004071CC">
      <w:pPr>
        <w:ind w:firstLine="567"/>
        <w:jc w:val="both"/>
      </w:pPr>
      <w:r w:rsidRPr="004071CC">
        <w:t xml:space="preserve">2.14. </w:t>
      </w:r>
      <w:proofErr w:type="gramStart"/>
      <w:r w:rsidRPr="004071CC">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4071CC" w:rsidRPr="004071CC" w:rsidRDefault="004071CC" w:rsidP="004071CC">
      <w:pPr>
        <w:ind w:firstLine="567"/>
        <w:jc w:val="both"/>
      </w:pPr>
      <w:r w:rsidRPr="004071CC">
        <w:t>2.14.1.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4071CC" w:rsidRPr="004071CC" w:rsidRDefault="004071CC" w:rsidP="004071CC">
      <w:pPr>
        <w:ind w:firstLine="567"/>
        <w:jc w:val="both"/>
      </w:pPr>
      <w:r w:rsidRPr="004071CC">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4071CC" w:rsidRPr="004071CC" w:rsidRDefault="004071CC" w:rsidP="004071CC">
      <w:pPr>
        <w:ind w:firstLine="567"/>
        <w:jc w:val="both"/>
      </w:pPr>
      <w:r w:rsidRPr="004071CC">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4071CC" w:rsidRPr="004071CC" w:rsidRDefault="004071CC" w:rsidP="004071CC">
      <w:pPr>
        <w:ind w:firstLine="567"/>
        <w:jc w:val="both"/>
      </w:pPr>
      <w:r w:rsidRPr="004071CC">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4071CC" w:rsidRPr="004071CC" w:rsidRDefault="004071CC" w:rsidP="004071CC">
      <w:pPr>
        <w:ind w:firstLine="567"/>
        <w:jc w:val="both"/>
      </w:pPr>
      <w:proofErr w:type="gramStart"/>
      <w:r w:rsidRPr="004071CC">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rsidRPr="004071CC">
        <w:t xml:space="preserve"> Российской Федерации о социальной защите инвалидов.</w:t>
      </w:r>
    </w:p>
    <w:p w:rsidR="004071CC" w:rsidRPr="004071CC" w:rsidRDefault="004071CC" w:rsidP="004071CC">
      <w:pPr>
        <w:ind w:firstLine="567"/>
        <w:jc w:val="both"/>
      </w:pPr>
      <w:r w:rsidRPr="004071CC">
        <w:t>Зал ожидания, места для заполнения запросов и приема заявителей оборудуются стульями, и (или) кресельными секциями, и (или) скамьями.</w:t>
      </w:r>
    </w:p>
    <w:p w:rsidR="004071CC" w:rsidRPr="004071CC" w:rsidRDefault="004071CC" w:rsidP="004071CC">
      <w:pPr>
        <w:ind w:firstLine="567"/>
        <w:jc w:val="both"/>
      </w:pPr>
      <w:r w:rsidRPr="004071CC">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4071CC" w:rsidRPr="004071CC" w:rsidRDefault="004071CC" w:rsidP="004071CC">
      <w:pPr>
        <w:ind w:firstLine="567"/>
        <w:jc w:val="both"/>
      </w:pPr>
      <w:r w:rsidRPr="004071CC">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4071CC" w:rsidRPr="004071CC" w:rsidRDefault="004071CC" w:rsidP="004071CC">
      <w:pPr>
        <w:ind w:firstLine="567"/>
        <w:jc w:val="both"/>
      </w:pPr>
      <w:r w:rsidRPr="004071CC">
        <w:lastRenderedPageBreak/>
        <w:t>Информационные стенды должны располагаться в месте, доступном для просмотра (в том числе при большом количестве посетителей).</w:t>
      </w:r>
    </w:p>
    <w:p w:rsidR="004071CC" w:rsidRPr="004071CC" w:rsidRDefault="004071CC" w:rsidP="004071CC">
      <w:pPr>
        <w:ind w:firstLine="567"/>
        <w:jc w:val="both"/>
      </w:pPr>
      <w:r w:rsidRPr="004071CC">
        <w:t>2.14.2. 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согласно нормативным требованиям «Свод правил СП 59.13330.2020 "СНиП 35-01-2001 Доступность зданий и сооружений для маломобильных групп населения" (утв. приказом Министерства строительства и жилищно-коммунального хозяйства РФ от 30 декабря 2020 г. N 904/</w:t>
      </w:r>
      <w:proofErr w:type="gramStart"/>
      <w:r w:rsidRPr="004071CC">
        <w:t>пр</w:t>
      </w:r>
      <w:proofErr w:type="gramEnd"/>
      <w:r w:rsidRPr="004071CC">
        <w:t>)».</w:t>
      </w:r>
    </w:p>
    <w:p w:rsidR="004071CC" w:rsidRPr="004071CC" w:rsidRDefault="004071CC" w:rsidP="004071CC">
      <w:pPr>
        <w:ind w:firstLine="567"/>
        <w:jc w:val="both"/>
      </w:pPr>
      <w:r w:rsidRPr="004071CC">
        <w:t>В кабинете по приему маломобильных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4071CC" w:rsidRPr="004071CC" w:rsidRDefault="004071CC" w:rsidP="004071CC">
      <w:pPr>
        <w:ind w:firstLine="567"/>
        <w:jc w:val="both"/>
      </w:pPr>
      <w:r w:rsidRPr="004071CC">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4071CC" w:rsidRPr="004071CC" w:rsidRDefault="004071CC" w:rsidP="004071CC">
      <w:pPr>
        <w:ind w:firstLine="567"/>
        <w:jc w:val="both"/>
      </w:pPr>
      <w:r w:rsidRPr="004071CC">
        <w:t>-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4071CC" w:rsidRPr="004071CC" w:rsidRDefault="004071CC" w:rsidP="004071CC">
      <w:pPr>
        <w:ind w:firstLine="567"/>
        <w:jc w:val="both"/>
      </w:pPr>
      <w:r w:rsidRPr="004071CC">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4071CC" w:rsidRPr="004071CC" w:rsidRDefault="004071CC" w:rsidP="004071CC">
      <w:pPr>
        <w:ind w:firstLine="567"/>
        <w:jc w:val="both"/>
      </w:pPr>
      <w:r w:rsidRPr="004071CC">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4071CC" w:rsidRPr="004071CC" w:rsidRDefault="004071CC" w:rsidP="004071CC">
      <w:pPr>
        <w:ind w:firstLine="567"/>
        <w:jc w:val="both"/>
      </w:pPr>
      <w:r w:rsidRPr="004071CC">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4071CC" w:rsidRPr="004071CC" w:rsidRDefault="004071CC" w:rsidP="004071CC">
      <w:pPr>
        <w:ind w:firstLine="567"/>
        <w:jc w:val="both"/>
      </w:pPr>
      <w:r w:rsidRPr="004071CC">
        <w:t>При обращении граждан с недостатками зрения работники уполномоченного органа предпринимают следующие действия:</w:t>
      </w:r>
    </w:p>
    <w:p w:rsidR="004071CC" w:rsidRPr="004071CC" w:rsidRDefault="004071CC" w:rsidP="004071CC">
      <w:pPr>
        <w:ind w:firstLine="567"/>
        <w:jc w:val="both"/>
      </w:pPr>
      <w:r w:rsidRPr="004071CC">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4071CC" w:rsidRPr="004071CC" w:rsidRDefault="004071CC" w:rsidP="004071CC">
      <w:pPr>
        <w:ind w:firstLine="567"/>
        <w:jc w:val="both"/>
      </w:pPr>
      <w:r w:rsidRPr="004071CC">
        <w:t xml:space="preserve">-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w:t>
      </w:r>
      <w:proofErr w:type="gramStart"/>
      <w:r w:rsidRPr="004071CC">
        <w:t>слабовидящих</w:t>
      </w:r>
      <w:proofErr w:type="gramEnd"/>
      <w:r w:rsidRPr="004071CC">
        <w:t xml:space="preserve"> с крупным шрифтом;</w:t>
      </w:r>
    </w:p>
    <w:p w:rsidR="004071CC" w:rsidRPr="004071CC" w:rsidRDefault="004071CC" w:rsidP="004071CC">
      <w:pPr>
        <w:ind w:firstLine="567"/>
        <w:jc w:val="both"/>
      </w:pPr>
      <w:r w:rsidRPr="004071CC">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4071CC" w:rsidRPr="004071CC" w:rsidRDefault="004071CC" w:rsidP="004071CC">
      <w:pPr>
        <w:ind w:firstLine="567"/>
        <w:jc w:val="both"/>
      </w:pPr>
      <w:r w:rsidRPr="004071CC">
        <w:t>При обращении гражданина с дефектами слуха работники уполномоченного органа предпринимают следующие действия:</w:t>
      </w:r>
    </w:p>
    <w:p w:rsidR="004071CC" w:rsidRPr="004071CC" w:rsidRDefault="004071CC" w:rsidP="004071CC">
      <w:pPr>
        <w:ind w:firstLine="567"/>
        <w:jc w:val="both"/>
      </w:pPr>
      <w:r w:rsidRPr="004071CC">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(сурдопереводчика);</w:t>
      </w:r>
    </w:p>
    <w:p w:rsidR="004071CC" w:rsidRPr="004071CC" w:rsidRDefault="004071CC" w:rsidP="004071CC">
      <w:pPr>
        <w:ind w:firstLine="567"/>
        <w:jc w:val="both"/>
      </w:pPr>
      <w:r w:rsidRPr="004071CC">
        <w:t>- 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4071CC" w:rsidRPr="004071CC" w:rsidRDefault="004071CC" w:rsidP="004071CC">
      <w:pPr>
        <w:ind w:firstLine="567"/>
        <w:jc w:val="both"/>
      </w:pPr>
      <w:r w:rsidRPr="004071CC">
        <w:t xml:space="preserve">2.14.3.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w:t>
      </w:r>
      <w:proofErr w:type="gramStart"/>
      <w:r w:rsidRPr="004071CC">
        <w:t>Правил организации деятельности многофункциональных центров предоставления государственных</w:t>
      </w:r>
      <w:proofErr w:type="gramEnd"/>
      <w:r w:rsidRPr="004071CC">
        <w:t xml:space="preserve"> и муниципальных услуг».</w:t>
      </w:r>
    </w:p>
    <w:p w:rsidR="004071CC" w:rsidRPr="004071CC" w:rsidRDefault="004071CC" w:rsidP="004071CC">
      <w:pPr>
        <w:ind w:firstLine="567"/>
        <w:jc w:val="both"/>
      </w:pPr>
      <w:r w:rsidRPr="004071CC">
        <w:t>2.15. Показатели доступности и качества муниципальной услуги.</w:t>
      </w:r>
    </w:p>
    <w:p w:rsidR="004071CC" w:rsidRPr="004071CC" w:rsidRDefault="004071CC" w:rsidP="004071CC">
      <w:pPr>
        <w:ind w:firstLine="567"/>
        <w:jc w:val="both"/>
      </w:pPr>
      <w:r w:rsidRPr="004071CC">
        <w:lastRenderedPageBreak/>
        <w:t>Количество взаимодействий заявителя с сотрудником уполномоченного органа при предоставлении муниципальной услуги - 2.</w:t>
      </w:r>
    </w:p>
    <w:p w:rsidR="004071CC" w:rsidRPr="004071CC" w:rsidRDefault="004071CC" w:rsidP="004071CC">
      <w:pPr>
        <w:ind w:firstLine="567"/>
        <w:jc w:val="both"/>
      </w:pPr>
      <w:r w:rsidRPr="004071CC">
        <w:t>Продолжительность взаимодействий заявителя с сотрудником уполномоченного при предоставлении муниципальной услуги - не более 15 минут.</w:t>
      </w:r>
    </w:p>
    <w:p w:rsidR="004071CC" w:rsidRPr="004071CC" w:rsidRDefault="004071CC" w:rsidP="004071CC">
      <w:pPr>
        <w:ind w:firstLine="567"/>
        <w:jc w:val="both"/>
      </w:pPr>
      <w:r w:rsidRPr="004071CC">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4071CC" w:rsidRPr="004071CC" w:rsidRDefault="004071CC" w:rsidP="004071CC">
      <w:pPr>
        <w:ind w:firstLine="567"/>
        <w:jc w:val="both"/>
      </w:pPr>
      <w:r w:rsidRPr="004071CC">
        <w:t>2.15.1. Иными показателями качества и доступности предоставления муниципальной услуги являются:</w:t>
      </w:r>
    </w:p>
    <w:p w:rsidR="004071CC" w:rsidRPr="004071CC" w:rsidRDefault="004071CC" w:rsidP="004071CC">
      <w:pPr>
        <w:ind w:firstLine="567"/>
        <w:jc w:val="both"/>
      </w:pPr>
      <w:r w:rsidRPr="004071CC">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4071CC" w:rsidRPr="004071CC" w:rsidRDefault="004071CC" w:rsidP="004071CC">
      <w:pPr>
        <w:ind w:firstLine="567"/>
        <w:jc w:val="both"/>
      </w:pPr>
      <w:r w:rsidRPr="004071CC">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4071CC" w:rsidRPr="004071CC" w:rsidRDefault="004071CC" w:rsidP="004071CC">
      <w:pPr>
        <w:ind w:firstLine="567"/>
        <w:jc w:val="both"/>
      </w:pPr>
      <w:r w:rsidRPr="004071CC">
        <w:t>возможность выбора заявителем форм обращения за получением муниципальной услуги;</w:t>
      </w:r>
    </w:p>
    <w:p w:rsidR="004071CC" w:rsidRPr="004071CC" w:rsidRDefault="004071CC" w:rsidP="004071CC">
      <w:pPr>
        <w:ind w:firstLine="567"/>
        <w:jc w:val="both"/>
      </w:pPr>
      <w:r w:rsidRPr="004071CC">
        <w:t>доступность обращения за предоставлением муниципальной услуги, в том числе для лиц с ограниченными возможностями здоровья;</w:t>
      </w:r>
    </w:p>
    <w:p w:rsidR="004071CC" w:rsidRPr="004071CC" w:rsidRDefault="004071CC" w:rsidP="004071CC">
      <w:pPr>
        <w:ind w:firstLine="567"/>
        <w:jc w:val="both"/>
      </w:pPr>
      <w:r w:rsidRPr="004071CC">
        <w:t>своевременность предоставления муниципальной услуги в соответствии со стандартом ее предоставления;</w:t>
      </w:r>
    </w:p>
    <w:p w:rsidR="004071CC" w:rsidRPr="004071CC" w:rsidRDefault="004071CC" w:rsidP="004071CC">
      <w:pPr>
        <w:ind w:firstLine="567"/>
        <w:jc w:val="both"/>
      </w:pPr>
      <w:r w:rsidRPr="004071CC">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4071CC" w:rsidRPr="004071CC" w:rsidRDefault="004071CC" w:rsidP="004071CC">
      <w:pPr>
        <w:ind w:firstLine="567"/>
        <w:jc w:val="both"/>
      </w:pPr>
      <w:r w:rsidRPr="004071CC">
        <w:t>возможность получения информации о ходе предоставления муниципальной услуги;</w:t>
      </w:r>
    </w:p>
    <w:p w:rsidR="004071CC" w:rsidRPr="004071CC" w:rsidRDefault="004071CC" w:rsidP="004071CC">
      <w:pPr>
        <w:ind w:firstLine="567"/>
        <w:jc w:val="both"/>
      </w:pPr>
      <w:r w:rsidRPr="004071CC">
        <w:t>отсутствие обоснованных жалоб со стороны заявителя по результатам предоставления муниципальной услуги;</w:t>
      </w:r>
    </w:p>
    <w:p w:rsidR="004071CC" w:rsidRPr="004071CC" w:rsidRDefault="004071CC" w:rsidP="004071CC">
      <w:pPr>
        <w:ind w:firstLine="567"/>
        <w:jc w:val="both"/>
      </w:pPr>
      <w:r w:rsidRPr="004071CC">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4071CC" w:rsidRPr="004071CC" w:rsidRDefault="004071CC" w:rsidP="004071CC">
      <w:pPr>
        <w:ind w:firstLine="567"/>
        <w:jc w:val="both"/>
      </w:pPr>
      <w:r w:rsidRPr="004071CC">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4071CC" w:rsidRPr="004071CC" w:rsidRDefault="004071CC" w:rsidP="004071CC">
      <w:pPr>
        <w:ind w:firstLine="567"/>
        <w:jc w:val="both"/>
      </w:pPr>
      <w:r w:rsidRPr="004071CC">
        <w:t>2.15.2. Уполномоченным органом обеспечивается создание инвалидам и иным маломобильным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4071CC" w:rsidRPr="004071CC" w:rsidRDefault="004071CC" w:rsidP="004071CC">
      <w:pPr>
        <w:ind w:firstLine="567"/>
        <w:jc w:val="both"/>
      </w:pPr>
      <w:proofErr w:type="gramStart"/>
      <w:r w:rsidRPr="004071CC">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roofErr w:type="gramEnd"/>
    </w:p>
    <w:p w:rsidR="004071CC" w:rsidRPr="004071CC" w:rsidRDefault="004071CC" w:rsidP="004071CC">
      <w:pPr>
        <w:ind w:firstLine="567"/>
        <w:jc w:val="both"/>
      </w:pPr>
      <w:r w:rsidRPr="004071CC">
        <w:t>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сурдопереводчика, тифлосурдопереводчика;</w:t>
      </w:r>
    </w:p>
    <w:p w:rsidR="004071CC" w:rsidRPr="004071CC" w:rsidRDefault="004071CC" w:rsidP="004071CC">
      <w:pPr>
        <w:ind w:firstLine="567"/>
        <w:jc w:val="both"/>
      </w:pPr>
      <w:r w:rsidRPr="004071CC">
        <w:t>оказание помощи инвалидам в преодолении барьеров, мешающих получению муниципальной услуги наравне с другими лицами.</w:t>
      </w:r>
    </w:p>
    <w:p w:rsidR="004071CC" w:rsidRPr="004071CC" w:rsidRDefault="004071CC" w:rsidP="004071CC">
      <w:pPr>
        <w:ind w:firstLine="567"/>
        <w:jc w:val="both"/>
      </w:pPr>
      <w:r w:rsidRPr="004071CC">
        <w:t>2.15.3.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4071CC" w:rsidRPr="004071CC" w:rsidRDefault="004071CC" w:rsidP="004071CC">
      <w:pPr>
        <w:ind w:firstLine="567"/>
        <w:jc w:val="both"/>
      </w:pPr>
      <w:r w:rsidRPr="004071CC">
        <w:t>для получения информации по вопросам предоставления муниципальной услуги;</w:t>
      </w:r>
    </w:p>
    <w:p w:rsidR="004071CC" w:rsidRPr="004071CC" w:rsidRDefault="004071CC" w:rsidP="004071CC">
      <w:pPr>
        <w:ind w:firstLine="567"/>
        <w:jc w:val="both"/>
      </w:pPr>
      <w:r w:rsidRPr="004071CC">
        <w:t>для подачи заявления и документов;</w:t>
      </w:r>
    </w:p>
    <w:p w:rsidR="004071CC" w:rsidRPr="004071CC" w:rsidRDefault="004071CC" w:rsidP="004071CC">
      <w:pPr>
        <w:ind w:firstLine="567"/>
        <w:jc w:val="both"/>
      </w:pPr>
      <w:r w:rsidRPr="004071CC">
        <w:t>для получения информации о ходе предоставления муниципальной услуги;</w:t>
      </w:r>
    </w:p>
    <w:p w:rsidR="004071CC" w:rsidRPr="004071CC" w:rsidRDefault="004071CC" w:rsidP="004071CC">
      <w:pPr>
        <w:ind w:firstLine="567"/>
        <w:jc w:val="both"/>
      </w:pPr>
      <w:r w:rsidRPr="004071CC">
        <w:t>для получения результата предоставления муниципальной услуги.</w:t>
      </w:r>
    </w:p>
    <w:p w:rsidR="004071CC" w:rsidRPr="004071CC" w:rsidRDefault="004071CC" w:rsidP="004071CC">
      <w:pPr>
        <w:ind w:firstLine="567"/>
        <w:jc w:val="both"/>
      </w:pPr>
      <w:r w:rsidRPr="004071CC">
        <w:t>Продолжительность взаимодействия заявителя со специалистом уполномоченного органа не может превышать 15 минут.</w:t>
      </w:r>
    </w:p>
    <w:p w:rsidR="004071CC" w:rsidRPr="004071CC" w:rsidRDefault="004071CC" w:rsidP="004071CC">
      <w:pPr>
        <w:ind w:firstLine="567"/>
        <w:jc w:val="both"/>
      </w:pPr>
      <w:r w:rsidRPr="004071CC">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4071CC" w:rsidRPr="004071CC" w:rsidRDefault="004071CC" w:rsidP="004071CC">
      <w:pPr>
        <w:ind w:firstLine="567"/>
        <w:jc w:val="both"/>
      </w:pPr>
      <w:r w:rsidRPr="004071CC">
        <w:t xml:space="preserve">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w:t>
      </w:r>
      <w:r w:rsidRPr="004071CC">
        <w:lastRenderedPageBreak/>
        <w:t>муниципальной услуги в МФЦ непосредственное предоставление муниципальной услуги осуществляется уполномоченным органом.</w:t>
      </w:r>
    </w:p>
    <w:p w:rsidR="004071CC" w:rsidRPr="004071CC" w:rsidRDefault="004071CC" w:rsidP="004071CC">
      <w:pPr>
        <w:ind w:firstLine="567"/>
        <w:jc w:val="both"/>
      </w:pPr>
      <w:r w:rsidRPr="004071CC">
        <w:t>2.16.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4071CC" w:rsidRPr="004071CC" w:rsidRDefault="004071CC" w:rsidP="004071CC">
      <w:pPr>
        <w:ind w:firstLine="567"/>
        <w:jc w:val="both"/>
      </w:pPr>
      <w:r w:rsidRPr="004071CC">
        <w:t xml:space="preserve">2.16.1. Заявитель </w:t>
      </w:r>
      <w:proofErr w:type="gramStart"/>
      <w:r w:rsidRPr="004071CC">
        <w:t>предоставляет документы</w:t>
      </w:r>
      <w:proofErr w:type="gramEnd"/>
      <w:r w:rsidRPr="004071CC">
        <w:t xml:space="preserve"> в орган, осуществляющий перевод помещения, по месту нахождения переводимого помещения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4071CC" w:rsidRPr="004071CC" w:rsidRDefault="004071CC" w:rsidP="004071CC">
      <w:pPr>
        <w:ind w:firstLine="567"/>
        <w:jc w:val="both"/>
      </w:pPr>
      <w:r w:rsidRPr="004071CC">
        <w:t xml:space="preserve">2.16.2. Заявитель вправе обратиться за предоставлением муниципальной услуги и подать документы, указанные в </w:t>
      </w:r>
      <w:hyperlink w:anchor="Par93" w:tooltip="2.6.1. Исчерпывающий перечень документов, необходимых для предоставления муниципальной услуги." w:history="1">
        <w:r w:rsidRPr="004071CC">
          <w:t>пункте 2.6.1</w:t>
        </w:r>
      </w:hyperlink>
      <w:r w:rsidRPr="004071CC">
        <w:t xml:space="preserve">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w:t>
      </w:r>
    </w:p>
    <w:p w:rsidR="004071CC" w:rsidRPr="004071CC" w:rsidRDefault="004071CC" w:rsidP="004071CC">
      <w:pPr>
        <w:ind w:firstLine="567"/>
        <w:jc w:val="both"/>
      </w:pPr>
      <w:r w:rsidRPr="004071CC">
        <w:t>Уполномоченный орган обеспечивает информирование заявителей о возможности получения муниципальной услуги через ЕПГУ, РПГУ.</w:t>
      </w:r>
    </w:p>
    <w:p w:rsidR="004071CC" w:rsidRPr="004071CC" w:rsidRDefault="004071CC" w:rsidP="004071CC">
      <w:pPr>
        <w:ind w:firstLine="567"/>
        <w:jc w:val="both"/>
      </w:pPr>
      <w:r w:rsidRPr="004071CC">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4071CC" w:rsidRPr="004071CC" w:rsidRDefault="004071CC" w:rsidP="004071CC">
      <w:pPr>
        <w:ind w:firstLine="567"/>
        <w:jc w:val="both"/>
      </w:pPr>
      <w:r w:rsidRPr="004071CC">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4071CC" w:rsidRPr="004071CC" w:rsidRDefault="004071CC" w:rsidP="004071CC">
      <w:pPr>
        <w:ind w:firstLine="567"/>
        <w:jc w:val="both"/>
      </w:pPr>
      <w:r w:rsidRPr="004071CC">
        <w:t>2.16.3. При предоставлении муниципальной услуги в электронной форме посредством ЕПГУ, РПГУ заявителю обеспечивается:</w:t>
      </w:r>
    </w:p>
    <w:p w:rsidR="004071CC" w:rsidRPr="004071CC" w:rsidRDefault="004071CC" w:rsidP="004071CC">
      <w:pPr>
        <w:ind w:firstLine="567"/>
        <w:jc w:val="both"/>
      </w:pPr>
      <w:r w:rsidRPr="004071CC">
        <w:t>- получение информации о порядке и сроках предоставления муниципальной услуги;</w:t>
      </w:r>
    </w:p>
    <w:p w:rsidR="004071CC" w:rsidRPr="004071CC" w:rsidRDefault="004071CC" w:rsidP="004071CC">
      <w:pPr>
        <w:ind w:firstLine="567"/>
        <w:jc w:val="both"/>
      </w:pPr>
      <w:r w:rsidRPr="004071CC">
        <w:t>- запись на прием в уполномоченный орган для подачи заявления и документов;</w:t>
      </w:r>
    </w:p>
    <w:p w:rsidR="004071CC" w:rsidRPr="004071CC" w:rsidRDefault="004071CC" w:rsidP="004071CC">
      <w:pPr>
        <w:ind w:firstLine="567"/>
        <w:jc w:val="both"/>
      </w:pPr>
      <w:r w:rsidRPr="004071CC">
        <w:t>- формирование запроса;</w:t>
      </w:r>
    </w:p>
    <w:p w:rsidR="004071CC" w:rsidRPr="004071CC" w:rsidRDefault="004071CC" w:rsidP="004071CC">
      <w:pPr>
        <w:ind w:firstLine="567"/>
        <w:jc w:val="both"/>
      </w:pPr>
      <w:r w:rsidRPr="004071CC">
        <w:t>- прием и регистрация уполномоченным органом запроса и документов;</w:t>
      </w:r>
    </w:p>
    <w:p w:rsidR="004071CC" w:rsidRPr="004071CC" w:rsidRDefault="004071CC" w:rsidP="004071CC">
      <w:pPr>
        <w:ind w:firstLine="567"/>
        <w:jc w:val="both"/>
      </w:pPr>
      <w:r w:rsidRPr="004071CC">
        <w:t>- получение результата предоставления муниципальной услуги;</w:t>
      </w:r>
    </w:p>
    <w:p w:rsidR="004071CC" w:rsidRPr="004071CC" w:rsidRDefault="004071CC" w:rsidP="004071CC">
      <w:pPr>
        <w:ind w:firstLine="567"/>
        <w:jc w:val="both"/>
      </w:pPr>
      <w:r w:rsidRPr="004071CC">
        <w:t>- получение сведений о ходе выполнения запроса.</w:t>
      </w:r>
    </w:p>
    <w:p w:rsidR="004071CC" w:rsidRPr="004071CC" w:rsidRDefault="004071CC" w:rsidP="004071CC">
      <w:pPr>
        <w:ind w:firstLine="567"/>
        <w:jc w:val="both"/>
      </w:pPr>
      <w:r w:rsidRPr="004071CC">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4071CC" w:rsidRPr="004071CC" w:rsidRDefault="004071CC" w:rsidP="004071CC">
      <w:pPr>
        <w:ind w:firstLine="567"/>
        <w:jc w:val="both"/>
      </w:pPr>
    </w:p>
    <w:p w:rsidR="004071CC" w:rsidRPr="004071CC" w:rsidRDefault="004071CC" w:rsidP="004071CC">
      <w:pPr>
        <w:ind w:firstLine="567"/>
        <w:jc w:val="both"/>
      </w:pPr>
      <w:r w:rsidRPr="004071CC">
        <w:t>3. Состав, последовательность и сроки выполнения</w:t>
      </w:r>
    </w:p>
    <w:p w:rsidR="004071CC" w:rsidRPr="004071CC" w:rsidRDefault="004071CC" w:rsidP="004071CC">
      <w:pPr>
        <w:ind w:firstLine="567"/>
        <w:jc w:val="both"/>
      </w:pPr>
      <w:r w:rsidRPr="004071CC">
        <w:t>административных процедур (действий), требования к порядку</w:t>
      </w:r>
    </w:p>
    <w:p w:rsidR="004071CC" w:rsidRPr="004071CC" w:rsidRDefault="004071CC" w:rsidP="004071CC">
      <w:pPr>
        <w:ind w:firstLine="567"/>
        <w:jc w:val="both"/>
      </w:pPr>
      <w:r w:rsidRPr="004071CC">
        <w:t>их выполнения, в том числе особенности выполнения</w:t>
      </w:r>
    </w:p>
    <w:p w:rsidR="004071CC" w:rsidRPr="004071CC" w:rsidRDefault="004071CC" w:rsidP="004071CC">
      <w:pPr>
        <w:ind w:firstLine="567"/>
        <w:jc w:val="both"/>
      </w:pPr>
      <w:r w:rsidRPr="004071CC">
        <w:t>административных процедур (действий) в электронной форме</w:t>
      </w:r>
    </w:p>
    <w:p w:rsidR="004071CC" w:rsidRPr="004071CC" w:rsidRDefault="004071CC" w:rsidP="004071CC">
      <w:pPr>
        <w:ind w:firstLine="567"/>
        <w:jc w:val="both"/>
      </w:pPr>
    </w:p>
    <w:p w:rsidR="004071CC" w:rsidRPr="004071CC" w:rsidRDefault="004071CC" w:rsidP="004071CC">
      <w:pPr>
        <w:ind w:firstLine="567"/>
        <w:jc w:val="both"/>
      </w:pPr>
      <w:r w:rsidRPr="004071CC">
        <w:t>3.1. Исчерпывающий перечень административных процедур</w:t>
      </w:r>
    </w:p>
    <w:p w:rsidR="004071CC" w:rsidRPr="004071CC" w:rsidRDefault="004071CC" w:rsidP="004071CC">
      <w:pPr>
        <w:ind w:firstLine="567"/>
        <w:jc w:val="both"/>
      </w:pPr>
      <w:r w:rsidRPr="004071CC">
        <w:t>1) прием и регистрация заявления и документов на предоставление муниципальной услуги;</w:t>
      </w:r>
    </w:p>
    <w:p w:rsidR="004071CC" w:rsidRPr="004071CC" w:rsidRDefault="004071CC" w:rsidP="004071CC">
      <w:pPr>
        <w:ind w:firstLine="567"/>
        <w:jc w:val="both"/>
      </w:pPr>
      <w:r w:rsidRPr="004071CC">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4071CC" w:rsidRPr="004071CC" w:rsidRDefault="004071CC" w:rsidP="004071CC">
      <w:pPr>
        <w:ind w:firstLine="567"/>
        <w:jc w:val="both"/>
      </w:pPr>
      <w:r w:rsidRPr="004071CC">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4071CC" w:rsidRPr="004071CC" w:rsidRDefault="004071CC" w:rsidP="004071CC">
      <w:pPr>
        <w:ind w:firstLine="567"/>
        <w:jc w:val="both"/>
      </w:pPr>
      <w:r w:rsidRPr="004071CC">
        <w:t>4) принятие решения о переводе или об отказе в переводе жилого помещения в нежилое или нежилого помещения в жилое помещение;</w:t>
      </w:r>
    </w:p>
    <w:p w:rsidR="004071CC" w:rsidRPr="004071CC" w:rsidRDefault="004071CC" w:rsidP="004071CC">
      <w:pPr>
        <w:ind w:firstLine="567"/>
        <w:jc w:val="both"/>
      </w:pPr>
      <w:r w:rsidRPr="004071CC">
        <w:t>5) выдача (направление) документов по результатам предоставления муниципальной услуги.</w:t>
      </w:r>
    </w:p>
    <w:p w:rsidR="004071CC" w:rsidRPr="004071CC" w:rsidRDefault="004071CC" w:rsidP="004071CC">
      <w:pPr>
        <w:ind w:firstLine="567"/>
        <w:jc w:val="both"/>
      </w:pPr>
      <w:hyperlink w:anchor="Par436" w:tooltip="БЛОК-СХЕМА" w:history="1">
        <w:r w:rsidRPr="004071CC">
          <w:t>Блок-схема</w:t>
        </w:r>
      </w:hyperlink>
      <w:r w:rsidRPr="004071CC">
        <w:t xml:space="preserve"> предоставления муниципальной услуги представлена в Приложении № 1 к настоящему административному регламенту.</w:t>
      </w:r>
    </w:p>
    <w:p w:rsidR="004071CC" w:rsidRPr="004071CC" w:rsidRDefault="004071CC" w:rsidP="004071CC">
      <w:pPr>
        <w:ind w:firstLine="567"/>
        <w:jc w:val="both"/>
      </w:pPr>
      <w:r w:rsidRPr="004071CC">
        <w:t>3.1.1. Прием и регистрация заявления и документов на предоставление муниципальной услуги.</w:t>
      </w:r>
    </w:p>
    <w:p w:rsidR="004071CC" w:rsidRPr="004071CC" w:rsidRDefault="004071CC" w:rsidP="004071CC">
      <w:pPr>
        <w:ind w:firstLine="567"/>
        <w:jc w:val="both"/>
      </w:pPr>
      <w:r w:rsidRPr="004071CC">
        <w:t>3.1.1.1. 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 РПГУ либо через МФЦ.</w:t>
      </w:r>
    </w:p>
    <w:p w:rsidR="004071CC" w:rsidRPr="004071CC" w:rsidRDefault="004071CC" w:rsidP="004071CC">
      <w:pPr>
        <w:ind w:firstLine="567"/>
        <w:jc w:val="both"/>
      </w:pPr>
      <w:r w:rsidRPr="004071CC">
        <w:lastRenderedPageBreak/>
        <w:t>3.1.1.2. При личном обращении заявителя в уполномоченный орган специалист уполномоченного органа, ответственный за прием и выдачу документов:</w:t>
      </w:r>
    </w:p>
    <w:p w:rsidR="004071CC" w:rsidRPr="004071CC" w:rsidRDefault="004071CC" w:rsidP="004071CC">
      <w:pPr>
        <w:ind w:firstLine="567"/>
        <w:jc w:val="both"/>
      </w:pPr>
      <w:r w:rsidRPr="004071CC">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4071CC" w:rsidRPr="004071CC" w:rsidRDefault="004071CC" w:rsidP="004071CC">
      <w:pPr>
        <w:ind w:firstLine="567"/>
        <w:jc w:val="both"/>
      </w:pPr>
      <w:r w:rsidRPr="004071CC">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4071CC" w:rsidRPr="004071CC" w:rsidRDefault="004071CC" w:rsidP="004071CC">
      <w:pPr>
        <w:ind w:firstLine="567"/>
        <w:jc w:val="both"/>
      </w:pPr>
      <w:r w:rsidRPr="004071CC">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4071CC" w:rsidRPr="004071CC" w:rsidRDefault="004071CC" w:rsidP="004071CC">
      <w:pPr>
        <w:ind w:firstLine="567"/>
        <w:jc w:val="both"/>
      </w:pPr>
      <w:r w:rsidRPr="004071CC">
        <w:t>1) текст в заявлении о переводе помещения поддается прочтению;</w:t>
      </w:r>
    </w:p>
    <w:p w:rsidR="004071CC" w:rsidRPr="004071CC" w:rsidRDefault="004071CC" w:rsidP="004071CC">
      <w:pPr>
        <w:ind w:firstLine="567"/>
        <w:jc w:val="both"/>
      </w:pPr>
      <w:r w:rsidRPr="004071CC">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4071CC" w:rsidRPr="004071CC" w:rsidRDefault="004071CC" w:rsidP="004071CC">
      <w:pPr>
        <w:ind w:firstLine="567"/>
        <w:jc w:val="both"/>
      </w:pPr>
      <w:r w:rsidRPr="004071CC">
        <w:t>3) заявление о переводе помещения подписано заявителем или уполномоченный представитель;</w:t>
      </w:r>
    </w:p>
    <w:p w:rsidR="004071CC" w:rsidRPr="004071CC" w:rsidRDefault="004071CC" w:rsidP="004071CC">
      <w:pPr>
        <w:ind w:firstLine="567"/>
        <w:jc w:val="both"/>
      </w:pPr>
      <w:r w:rsidRPr="004071CC">
        <w:t>4) прилагаются документы, необходимые для предоставления муниципальной услуги.</w:t>
      </w:r>
    </w:p>
    <w:p w:rsidR="004071CC" w:rsidRPr="004071CC" w:rsidRDefault="004071CC" w:rsidP="004071CC">
      <w:pPr>
        <w:ind w:firstLine="567"/>
        <w:jc w:val="both"/>
      </w:pPr>
      <w:r w:rsidRPr="004071CC">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4071CC" w:rsidRPr="004071CC" w:rsidRDefault="004071CC" w:rsidP="004071CC">
      <w:pPr>
        <w:ind w:firstLine="567"/>
        <w:jc w:val="both"/>
      </w:pPr>
      <w:r w:rsidRPr="004071CC">
        <w:t>В случае если заявитель настаивает на принятии документов - принимает представленные заявителем документы.</w:t>
      </w:r>
    </w:p>
    <w:p w:rsidR="004071CC" w:rsidRPr="004071CC" w:rsidRDefault="004071CC" w:rsidP="004071CC">
      <w:pPr>
        <w:ind w:firstLine="567"/>
        <w:jc w:val="both"/>
      </w:pPr>
      <w:r w:rsidRPr="004071CC">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4071CC" w:rsidRPr="004071CC" w:rsidRDefault="004071CC" w:rsidP="004071CC">
      <w:pPr>
        <w:ind w:firstLine="567"/>
        <w:jc w:val="both"/>
      </w:pPr>
      <w:r w:rsidRPr="004071CC">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4071CC" w:rsidRPr="004071CC" w:rsidRDefault="004071CC" w:rsidP="004071CC">
      <w:pPr>
        <w:ind w:firstLine="567"/>
        <w:jc w:val="both"/>
      </w:pPr>
      <w:r w:rsidRPr="004071CC">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4071CC" w:rsidRPr="004071CC" w:rsidRDefault="004071CC" w:rsidP="004071CC">
      <w:pPr>
        <w:ind w:firstLine="567"/>
        <w:jc w:val="both"/>
      </w:pPr>
      <w:r w:rsidRPr="004071CC">
        <w:t>Критерий принятия решения: поступление заявления о переводе помещения и приложенных к нему документов.</w:t>
      </w:r>
    </w:p>
    <w:p w:rsidR="004071CC" w:rsidRPr="004071CC" w:rsidRDefault="004071CC" w:rsidP="004071CC">
      <w:pPr>
        <w:ind w:firstLine="567"/>
        <w:jc w:val="both"/>
      </w:pPr>
      <w:r w:rsidRPr="004071CC">
        <w:t>Результатом административной процедуры является прием и регистрация заявления о переводе помещения и приложенных к нему документов.</w:t>
      </w:r>
    </w:p>
    <w:p w:rsidR="004071CC" w:rsidRPr="004071CC" w:rsidRDefault="004071CC" w:rsidP="004071CC">
      <w:pPr>
        <w:ind w:firstLine="567"/>
        <w:jc w:val="both"/>
      </w:pPr>
      <w:r w:rsidRPr="004071CC">
        <w:t>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4071CC" w:rsidRPr="004071CC" w:rsidRDefault="004071CC" w:rsidP="004071CC">
      <w:pPr>
        <w:ind w:firstLine="567"/>
        <w:jc w:val="both"/>
      </w:pPr>
      <w:r w:rsidRPr="004071CC">
        <w:t>3.1.1.3. Прием и регистрация заявления и документов на предоставление муниципальной услуги в форме электронных документов через ЕПГУ, РПГУ.</w:t>
      </w:r>
    </w:p>
    <w:p w:rsidR="004071CC" w:rsidRPr="004071CC" w:rsidRDefault="004071CC" w:rsidP="004071CC">
      <w:pPr>
        <w:ind w:firstLine="567"/>
        <w:jc w:val="both"/>
      </w:pPr>
      <w:r w:rsidRPr="004071CC">
        <w:t>При направлении заявления о переводе помещения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4071CC" w:rsidRPr="004071CC" w:rsidRDefault="004071CC" w:rsidP="004071CC">
      <w:pPr>
        <w:ind w:firstLine="567"/>
        <w:jc w:val="both"/>
      </w:pPr>
      <w:r w:rsidRPr="004071CC">
        <w:t>На ЕПГУ, РПГУ размещается образец заполнения электронной формы заявления (запроса).</w:t>
      </w:r>
    </w:p>
    <w:p w:rsidR="004071CC" w:rsidRPr="004071CC" w:rsidRDefault="004071CC" w:rsidP="004071CC">
      <w:pPr>
        <w:ind w:firstLine="567"/>
        <w:jc w:val="both"/>
      </w:pPr>
      <w:r w:rsidRPr="004071CC">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4071CC" w:rsidRPr="004071CC" w:rsidRDefault="004071CC" w:rsidP="004071CC">
      <w:pPr>
        <w:ind w:firstLine="567"/>
        <w:jc w:val="both"/>
      </w:pPr>
      <w:r w:rsidRPr="004071CC">
        <w:t>Специалист, ответственный за прием и выдачу документов, при поступлении заявления и документов в электронном виде:</w:t>
      </w:r>
    </w:p>
    <w:p w:rsidR="004071CC" w:rsidRPr="004071CC" w:rsidRDefault="004071CC" w:rsidP="004071CC">
      <w:pPr>
        <w:ind w:firstLine="567"/>
        <w:jc w:val="both"/>
      </w:pPr>
      <w:r w:rsidRPr="004071CC">
        <w:lastRenderedPageBreak/>
        <w:t>проверяет электронные образы документов на отсутствие компьютерных вирусов и искаженной информации;</w:t>
      </w:r>
    </w:p>
    <w:p w:rsidR="004071CC" w:rsidRPr="004071CC" w:rsidRDefault="004071CC" w:rsidP="004071CC">
      <w:pPr>
        <w:ind w:firstLine="567"/>
        <w:jc w:val="both"/>
      </w:pPr>
      <w:r w:rsidRPr="004071CC">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4071CC" w:rsidRPr="004071CC" w:rsidRDefault="004071CC" w:rsidP="004071CC">
      <w:pPr>
        <w:ind w:firstLine="567"/>
        <w:jc w:val="both"/>
      </w:pPr>
      <w:r w:rsidRPr="004071CC">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4071CC" w:rsidRPr="004071CC" w:rsidRDefault="004071CC" w:rsidP="004071CC">
      <w:pPr>
        <w:ind w:firstLine="567"/>
        <w:jc w:val="both"/>
      </w:pPr>
      <w:r w:rsidRPr="004071CC">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4071CC" w:rsidRPr="004071CC" w:rsidRDefault="004071CC" w:rsidP="004071CC">
      <w:pPr>
        <w:ind w:firstLine="567"/>
        <w:jc w:val="both"/>
      </w:pPr>
      <w:r w:rsidRPr="004071CC">
        <w:t>Максимальный срок выполнения административной процедуры по приему и регистрации заявления о переводе помещения и приложенных к нему документов в форме электронных документов составляет 1 рабочий день с момента получения документов.</w:t>
      </w:r>
    </w:p>
    <w:p w:rsidR="004071CC" w:rsidRPr="004071CC" w:rsidRDefault="004071CC" w:rsidP="004071CC">
      <w:pPr>
        <w:ind w:firstLine="567"/>
        <w:jc w:val="both"/>
      </w:pPr>
      <w:r w:rsidRPr="004071CC">
        <w:t>Критерий принятия решения: поступление заявления о переводе помещения и приложенных к нему документов.</w:t>
      </w:r>
    </w:p>
    <w:p w:rsidR="004071CC" w:rsidRPr="004071CC" w:rsidRDefault="004071CC" w:rsidP="004071CC">
      <w:pPr>
        <w:ind w:firstLine="567"/>
        <w:jc w:val="both"/>
      </w:pPr>
      <w:r w:rsidRPr="004071CC">
        <w:t>Результатом административной процедуры является прием, регистрация заявления о переводе помещения и приложенных к нему документов.</w:t>
      </w:r>
    </w:p>
    <w:p w:rsidR="004071CC" w:rsidRPr="004071CC" w:rsidRDefault="004071CC" w:rsidP="004071CC">
      <w:pPr>
        <w:ind w:firstLine="567"/>
        <w:jc w:val="both"/>
      </w:pPr>
      <w:r w:rsidRPr="004071CC">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4071CC" w:rsidRPr="004071CC" w:rsidRDefault="004071CC" w:rsidP="004071CC">
      <w:pPr>
        <w:ind w:firstLine="567"/>
        <w:jc w:val="both"/>
      </w:pPr>
      <w:r w:rsidRPr="004071CC">
        <w:t xml:space="preserve">проверяет правильность адресности корреспонденции. Ошибочно (не по адресу) присланные письма возвращаются в организацию почтовой связи </w:t>
      </w:r>
      <w:proofErr w:type="gramStart"/>
      <w:r w:rsidRPr="004071CC">
        <w:t>невскрытыми</w:t>
      </w:r>
      <w:proofErr w:type="gramEnd"/>
      <w:r w:rsidRPr="004071CC">
        <w:t>;</w:t>
      </w:r>
    </w:p>
    <w:p w:rsidR="004071CC" w:rsidRPr="004071CC" w:rsidRDefault="004071CC" w:rsidP="004071CC">
      <w:pPr>
        <w:ind w:firstLine="567"/>
        <w:jc w:val="both"/>
      </w:pPr>
      <w:r w:rsidRPr="004071CC">
        <w:t>вскрывает конверты, проверяет наличие в них заявления и документов, обязанность по предоставлению которых возложена на заявителя;</w:t>
      </w:r>
    </w:p>
    <w:p w:rsidR="004071CC" w:rsidRPr="004071CC" w:rsidRDefault="004071CC" w:rsidP="004071CC">
      <w:pPr>
        <w:ind w:firstLine="567"/>
        <w:jc w:val="both"/>
      </w:pPr>
      <w:proofErr w:type="gramStart"/>
      <w:r w:rsidRPr="004071CC">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rsidR="004071CC" w:rsidRPr="004071CC" w:rsidRDefault="004071CC" w:rsidP="004071CC">
      <w:pPr>
        <w:ind w:firstLine="567"/>
        <w:jc w:val="both"/>
      </w:pPr>
      <w:r w:rsidRPr="004071CC">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4071CC" w:rsidRPr="004071CC" w:rsidRDefault="004071CC" w:rsidP="004071CC">
      <w:pPr>
        <w:ind w:firstLine="567"/>
        <w:jc w:val="both"/>
      </w:pPr>
      <w:r w:rsidRPr="004071CC">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4071CC" w:rsidRPr="004071CC" w:rsidRDefault="004071CC" w:rsidP="004071CC">
      <w:pPr>
        <w:ind w:firstLine="567"/>
        <w:jc w:val="both"/>
      </w:pPr>
      <w:r w:rsidRPr="004071CC">
        <w:t>Максимальный срок выполнения административной процедуры по приему и регистрации заявления о переводе помещения и приложенных к нему документов, поступивших посредством почтовой связи, составляет 1 рабочий день с момента получения документов.</w:t>
      </w:r>
    </w:p>
    <w:p w:rsidR="004071CC" w:rsidRPr="004071CC" w:rsidRDefault="004071CC" w:rsidP="004071CC">
      <w:pPr>
        <w:ind w:firstLine="567"/>
        <w:jc w:val="both"/>
      </w:pPr>
      <w:r w:rsidRPr="004071CC">
        <w:t>Критерий принятия решения: поступление заявления о переводе помещения и приложенных к нему документов.</w:t>
      </w:r>
    </w:p>
    <w:p w:rsidR="004071CC" w:rsidRPr="004071CC" w:rsidRDefault="004071CC" w:rsidP="004071CC">
      <w:pPr>
        <w:ind w:firstLine="567"/>
        <w:jc w:val="both"/>
      </w:pPr>
      <w:r w:rsidRPr="004071CC">
        <w:t>Результатом административной процедуры является прием и регистрация заявления о переводе помещения и приложенных к нему документов.</w:t>
      </w:r>
    </w:p>
    <w:p w:rsidR="004071CC" w:rsidRPr="004071CC" w:rsidRDefault="004071CC" w:rsidP="004071CC">
      <w:pPr>
        <w:ind w:firstLine="567"/>
        <w:jc w:val="both"/>
      </w:pPr>
      <w:r w:rsidRPr="004071CC">
        <w:t>Информация о приеме заявления о переводе помещения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4071CC" w:rsidRPr="004071CC" w:rsidRDefault="004071CC" w:rsidP="004071CC">
      <w:pPr>
        <w:ind w:firstLine="567"/>
        <w:jc w:val="both"/>
      </w:pPr>
      <w:r w:rsidRPr="004071CC">
        <w:t>В день регистрации заявления о переводе помещения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4071CC" w:rsidRPr="004071CC" w:rsidRDefault="004071CC" w:rsidP="004071CC">
      <w:pPr>
        <w:ind w:firstLine="567"/>
        <w:jc w:val="both"/>
      </w:pPr>
      <w:r w:rsidRPr="004071CC">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4071CC" w:rsidRPr="004071CC" w:rsidRDefault="004071CC" w:rsidP="004071CC">
      <w:pPr>
        <w:ind w:firstLine="567"/>
        <w:jc w:val="both"/>
      </w:pPr>
      <w:r w:rsidRPr="004071CC">
        <w:t xml:space="preserve">Основанием для начала административной процедуры является непредставление заявителем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4071CC">
          <w:t>подпунктами 2</w:t>
        </w:r>
      </w:hyperlink>
      <w:r w:rsidRPr="004071CC">
        <w:t xml:space="preserve">, </w:t>
      </w:r>
      <w:hyperlink w:anchor="Par98" w:tooltip="4) технический паспорт переустраиваемого и (или) перепланируемого помещения в многоквартирном доме;" w:history="1">
        <w:r w:rsidRPr="004071CC">
          <w:t>3</w:t>
        </w:r>
      </w:hyperlink>
      <w:r w:rsidRPr="004071CC">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4071CC">
          <w:t>4 пункта 2.6.1</w:t>
        </w:r>
      </w:hyperlink>
      <w:r w:rsidRPr="004071CC">
        <w:t xml:space="preserve"> настоящего административного регламента.</w:t>
      </w:r>
    </w:p>
    <w:p w:rsidR="004071CC" w:rsidRPr="004071CC" w:rsidRDefault="004071CC" w:rsidP="004071CC">
      <w:pPr>
        <w:ind w:firstLine="567"/>
        <w:jc w:val="both"/>
      </w:pPr>
      <w:r w:rsidRPr="004071CC">
        <w:t>Должностное лицо уполномоченного органа при получении заявления о переводе помещения и приложенных к нему документов, поручает специалисту соответствующего отдела произвести их проверку.</w:t>
      </w:r>
    </w:p>
    <w:p w:rsidR="004071CC" w:rsidRPr="004071CC" w:rsidRDefault="004071CC" w:rsidP="004071CC">
      <w:pPr>
        <w:ind w:firstLine="567"/>
        <w:jc w:val="both"/>
      </w:pPr>
      <w:r w:rsidRPr="004071CC">
        <w:t>В случае</w:t>
      </w:r>
      <w:proofErr w:type="gramStart"/>
      <w:r w:rsidRPr="004071CC">
        <w:t>,</w:t>
      </w:r>
      <w:proofErr w:type="gramEnd"/>
      <w:r w:rsidRPr="004071CC">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4071CC">
          <w:t xml:space="preserve">подпунктами </w:t>
        </w:r>
        <w:r w:rsidRPr="004071CC">
          <w:lastRenderedPageBreak/>
          <w:t>2</w:t>
        </w:r>
      </w:hyperlink>
      <w:r w:rsidRPr="004071CC">
        <w:t xml:space="preserve">, </w:t>
      </w:r>
      <w:hyperlink w:anchor="Par98" w:tooltip="4) технический паспорт переустраиваемого и (или) перепланируемого помещения в многоквартирном доме;" w:history="1">
        <w:r w:rsidRPr="004071CC">
          <w:t>3</w:t>
        </w:r>
      </w:hyperlink>
      <w:r w:rsidRPr="004071CC">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4071CC">
          <w:t>4 пункта 2.6.1</w:t>
        </w:r>
      </w:hyperlink>
      <w:r w:rsidRPr="004071CC">
        <w:t xml:space="preserve"> настоящего административного регламента, принимается решение о направлении соответствующих межведомственных запросов.</w:t>
      </w:r>
    </w:p>
    <w:p w:rsidR="004071CC" w:rsidRPr="004071CC" w:rsidRDefault="004071CC" w:rsidP="004071CC">
      <w:pPr>
        <w:ind w:firstLine="567"/>
        <w:jc w:val="both"/>
      </w:pPr>
      <w:r w:rsidRPr="004071CC">
        <w:t>Межведомственные запросы направляются в срок, не превышающий 3 рабочих дней со дня регистрации заявления о переводе помещения и приложенных к нему документов от заявителя.</w:t>
      </w:r>
    </w:p>
    <w:p w:rsidR="004071CC" w:rsidRPr="004071CC" w:rsidRDefault="004071CC" w:rsidP="004071CC">
      <w:pPr>
        <w:ind w:firstLine="567"/>
        <w:jc w:val="both"/>
      </w:pPr>
      <w:r w:rsidRPr="004071CC">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4071CC" w:rsidRPr="004071CC" w:rsidRDefault="004071CC" w:rsidP="004071CC">
      <w:pPr>
        <w:ind w:firstLine="567"/>
        <w:jc w:val="both"/>
      </w:pPr>
      <w:r w:rsidRPr="004071CC">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4071CC" w:rsidRPr="004071CC" w:rsidRDefault="004071CC" w:rsidP="004071CC">
      <w:pPr>
        <w:ind w:firstLine="567"/>
        <w:jc w:val="both"/>
      </w:pPr>
      <w:r w:rsidRPr="004071CC">
        <w:t xml:space="preserve">В случае не поступления ответа на межведомственный </w:t>
      </w:r>
      <w:proofErr w:type="gramStart"/>
      <w:r w:rsidRPr="004071CC">
        <w:t>запрос</w:t>
      </w:r>
      <w:proofErr w:type="gramEnd"/>
      <w:r w:rsidRPr="004071CC">
        <w:t xml:space="preserve"> в срок установленный пунктом 2.6.3 административного регламента принимаются меры в соответствии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4071CC">
          <w:t>подпунктом 3 пункта 3.1</w:t>
        </w:r>
      </w:hyperlink>
      <w:r w:rsidRPr="004071CC">
        <w:t xml:space="preserve"> настоящего административного регламента.</w:t>
      </w:r>
    </w:p>
    <w:p w:rsidR="004071CC" w:rsidRPr="004071CC" w:rsidRDefault="004071CC" w:rsidP="004071CC">
      <w:pPr>
        <w:ind w:firstLine="567"/>
        <w:jc w:val="both"/>
      </w:pPr>
      <w:r w:rsidRPr="004071CC">
        <w:t xml:space="preserve">Критерий принятия решения: непредставление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4071CC">
          <w:t>подпунктами 2</w:t>
        </w:r>
      </w:hyperlink>
      <w:r w:rsidRPr="004071CC">
        <w:t xml:space="preserve">, </w:t>
      </w:r>
      <w:hyperlink w:anchor="Par98" w:tooltip="4) технический паспорт переустраиваемого и (или) перепланируемого помещения в многоквартирном доме;" w:history="1">
        <w:r w:rsidRPr="004071CC">
          <w:t>3</w:t>
        </w:r>
      </w:hyperlink>
      <w:r w:rsidRPr="004071CC">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4071CC">
          <w:t>4 пункта 2.6.1</w:t>
        </w:r>
      </w:hyperlink>
      <w:r w:rsidRPr="004071CC">
        <w:t xml:space="preserve"> настоящего административного регламента.</w:t>
      </w:r>
    </w:p>
    <w:p w:rsidR="004071CC" w:rsidRPr="004071CC" w:rsidRDefault="004071CC" w:rsidP="004071CC">
      <w:pPr>
        <w:ind w:firstLine="567"/>
        <w:jc w:val="both"/>
      </w:pPr>
      <w:proofErr w:type="gramStart"/>
      <w:r w:rsidRPr="004071CC">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4071CC" w:rsidRPr="004071CC" w:rsidRDefault="004071CC" w:rsidP="004071CC">
      <w:pPr>
        <w:ind w:firstLine="567"/>
        <w:jc w:val="both"/>
      </w:pPr>
      <w:r w:rsidRPr="004071CC">
        <w:t>Фиксация результата выполнения административной процедуры не производится.</w:t>
      </w:r>
    </w:p>
    <w:p w:rsidR="004071CC" w:rsidRPr="004071CC" w:rsidRDefault="004071CC" w:rsidP="004071CC">
      <w:pPr>
        <w:ind w:firstLine="567"/>
        <w:jc w:val="both"/>
      </w:pPr>
      <w:r w:rsidRPr="004071CC">
        <w:t>3.1.3 Принятие решения о переводе или об отказе в переводе жилого помещения в нежилое и нежилого помещения в жилое помещение.</w:t>
      </w:r>
    </w:p>
    <w:p w:rsidR="004071CC" w:rsidRPr="004071CC" w:rsidRDefault="004071CC" w:rsidP="004071CC">
      <w:pPr>
        <w:ind w:firstLine="567"/>
        <w:jc w:val="both"/>
      </w:pPr>
      <w:proofErr w:type="gramStart"/>
      <w:r w:rsidRPr="004071CC">
        <w:t xml:space="preserve">Основанием для начала административной процедуры является получение уполномоченным органом документов, указанных в </w:t>
      </w:r>
      <w:hyperlink w:anchor="Par93" w:tooltip="2.6.1. Исчерпывающий перечень документов, необходимых для предоставления муниципальной услуги." w:history="1">
        <w:r w:rsidRPr="004071CC">
          <w:t>пункте 2.6.1</w:t>
        </w:r>
      </w:hyperlink>
      <w:r w:rsidRPr="004071CC">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roofErr w:type="gramEnd"/>
    </w:p>
    <w:p w:rsidR="004071CC" w:rsidRPr="004071CC" w:rsidRDefault="004071CC" w:rsidP="004071CC">
      <w:pPr>
        <w:ind w:firstLine="567"/>
        <w:jc w:val="both"/>
      </w:pPr>
      <w:r w:rsidRPr="004071CC">
        <w:t>Ответственным за выполнение административной процедуры является должностное лицо уполномоченного органа.</w:t>
      </w:r>
    </w:p>
    <w:p w:rsidR="004071CC" w:rsidRPr="004071CC" w:rsidRDefault="004071CC" w:rsidP="004071CC">
      <w:pPr>
        <w:ind w:firstLine="567"/>
        <w:jc w:val="both"/>
      </w:pPr>
      <w:proofErr w:type="gramStart"/>
      <w:r w:rsidRPr="004071CC">
        <w:t>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о переводе или об отказе в переводе жилого помещения в нежилое и нежилого помещения в жилое помещение по форме, утвержденной постановлением Правительства РФ от 10.08.2005 № 502 «Об утверждении формы уведомления о переводе (отказе в переводе) жилого (нежилого) помещения в нежилое (жилое) помещение».</w:t>
      </w:r>
      <w:proofErr w:type="gramEnd"/>
    </w:p>
    <w:p w:rsidR="004071CC" w:rsidRPr="004071CC" w:rsidRDefault="004071CC" w:rsidP="004071CC">
      <w:pPr>
        <w:ind w:firstLine="567"/>
        <w:jc w:val="both"/>
      </w:pPr>
      <w:proofErr w:type="gramStart"/>
      <w:r w:rsidRPr="004071CC">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rsidRPr="004071CC">
          <w:t>пунктом 2.6.1</w:t>
        </w:r>
      </w:hyperlink>
      <w:r w:rsidRPr="004071CC">
        <w:t xml:space="preserve"> настоящего административного регламента, и если соответствующий документ не представлен</w:t>
      </w:r>
      <w:proofErr w:type="gramEnd"/>
      <w:r w:rsidRPr="004071CC">
        <w:t xml:space="preserve"> </w:t>
      </w:r>
      <w:proofErr w:type="gramStart"/>
      <w:r w:rsidRPr="004071CC">
        <w:t xml:space="preserve">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rsidRPr="004071CC">
          <w:t>пунктом 2.6.1</w:t>
        </w:r>
      </w:hyperlink>
      <w:r w:rsidRPr="004071CC">
        <w:t xml:space="preserve"> настоящего административного регламента, в течение пятнадцати рабочих дней со дня направления уведомления.</w:t>
      </w:r>
      <w:proofErr w:type="gramEnd"/>
    </w:p>
    <w:p w:rsidR="004071CC" w:rsidRPr="004071CC" w:rsidRDefault="004071CC" w:rsidP="004071CC">
      <w:pPr>
        <w:ind w:firstLine="567"/>
        <w:jc w:val="both"/>
      </w:pPr>
      <w:r w:rsidRPr="004071CC">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переводе жилого помещения в нежилое помещение или нежилого помещения в жилое помещение.</w:t>
      </w:r>
    </w:p>
    <w:p w:rsidR="004071CC" w:rsidRPr="004071CC" w:rsidRDefault="004071CC" w:rsidP="004071CC">
      <w:pPr>
        <w:ind w:firstLine="567"/>
        <w:jc w:val="both"/>
      </w:pPr>
      <w:r w:rsidRPr="004071CC">
        <w:lastRenderedPageBreak/>
        <w:t>Решение об отказе в переводе жилого помещения в нежилое помещение или нежилого помещения в жилое помещение должно содержать основания отказа с обязательной ссылкой на нарушения.</w:t>
      </w:r>
    </w:p>
    <w:p w:rsidR="004071CC" w:rsidRPr="004071CC" w:rsidRDefault="004071CC" w:rsidP="004071CC">
      <w:pPr>
        <w:ind w:firstLine="567"/>
        <w:jc w:val="both"/>
      </w:pPr>
      <w:r w:rsidRPr="004071CC">
        <w:t>Решение о переводе или об отказе в переводе жилого помещения в нежилое помещение или нежилого помещения в жилое помещение 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4071CC" w:rsidRPr="004071CC" w:rsidRDefault="004071CC" w:rsidP="004071CC">
      <w:pPr>
        <w:ind w:firstLine="567"/>
        <w:jc w:val="both"/>
      </w:pPr>
      <w:r w:rsidRPr="004071CC">
        <w:t>В случае представления заявления о переводе помещения через МФЦ документ, подтверждающий принятие решения, направляется в МФЦ, если иной способ его получения не указан заявителем.</w:t>
      </w:r>
    </w:p>
    <w:p w:rsidR="004071CC" w:rsidRPr="004071CC" w:rsidRDefault="004071CC" w:rsidP="004071CC">
      <w:pPr>
        <w:ind w:firstLine="567"/>
        <w:jc w:val="both"/>
      </w:pPr>
      <w:proofErr w:type="gramStart"/>
      <w:r w:rsidRPr="004071CC">
        <w:t>Максимальный срок выполнения административной процедуры принятия решения о переводе или об отказе в переводе жилого помещения в нежилое и нежилого помещения в жилое помещение не может превышать срока пяти дней со дня представления в уполномоченный орган документов, обязанность по представлению которых в соответствии с пунктом 2.6.1 настоящего административного регламента возложена на заявителя.</w:t>
      </w:r>
      <w:proofErr w:type="gramEnd"/>
    </w:p>
    <w:p w:rsidR="004071CC" w:rsidRPr="004071CC" w:rsidRDefault="004071CC" w:rsidP="004071CC">
      <w:pPr>
        <w:ind w:firstLine="567"/>
        <w:jc w:val="both"/>
      </w:pPr>
      <w:r w:rsidRPr="004071CC">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rsidR="004071CC" w:rsidRPr="004071CC" w:rsidRDefault="004071CC" w:rsidP="004071CC">
      <w:pPr>
        <w:ind w:firstLine="567"/>
        <w:jc w:val="both"/>
      </w:pPr>
      <w:r w:rsidRPr="004071CC">
        <w:t>Результатом административной процедуры является поступление к специалисту, ответственному за прием-выдачу документов, решения о переводе или об отказе в переводе жилого помещения в нежилое и нежилого помещения в жилое помещение.</w:t>
      </w:r>
    </w:p>
    <w:p w:rsidR="004071CC" w:rsidRPr="004071CC" w:rsidRDefault="004071CC" w:rsidP="004071CC">
      <w:pPr>
        <w:ind w:firstLine="567"/>
        <w:jc w:val="both"/>
      </w:pPr>
      <w:r w:rsidRPr="004071CC">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4071CC" w:rsidRPr="004071CC" w:rsidRDefault="004071CC" w:rsidP="004071CC">
      <w:pPr>
        <w:ind w:firstLine="567"/>
        <w:jc w:val="both"/>
      </w:pPr>
      <w:r w:rsidRPr="004071CC">
        <w:t>3.1.4. Выдача (направление) документов по результатам предоставления муниципальной услуги.</w:t>
      </w:r>
    </w:p>
    <w:p w:rsidR="004071CC" w:rsidRPr="004071CC" w:rsidRDefault="004071CC" w:rsidP="004071CC">
      <w:pPr>
        <w:ind w:firstLine="567"/>
        <w:jc w:val="both"/>
      </w:pPr>
      <w:r w:rsidRPr="004071CC">
        <w:t>3.1.4.1. Выдача (направление) документов по результатам предоставления муниципальной услуги в уполномоченном органе.</w:t>
      </w:r>
    </w:p>
    <w:p w:rsidR="004071CC" w:rsidRPr="004071CC" w:rsidRDefault="004071CC" w:rsidP="004071CC">
      <w:pPr>
        <w:ind w:firstLine="567"/>
        <w:jc w:val="both"/>
      </w:pPr>
      <w:r w:rsidRPr="004071CC">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4071CC" w:rsidRPr="004071CC" w:rsidRDefault="004071CC" w:rsidP="004071CC">
      <w:pPr>
        <w:ind w:firstLine="567"/>
        <w:jc w:val="both"/>
      </w:pPr>
      <w:proofErr w:type="gramStart"/>
      <w:r w:rsidRPr="004071CC">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4071CC" w:rsidRPr="004071CC" w:rsidRDefault="004071CC" w:rsidP="004071CC">
      <w:pPr>
        <w:ind w:firstLine="567"/>
        <w:jc w:val="both"/>
      </w:pPr>
      <w:r w:rsidRPr="004071CC">
        <w:t>1) документ, удостоверяющий личность заявителя;</w:t>
      </w:r>
    </w:p>
    <w:p w:rsidR="004071CC" w:rsidRPr="004071CC" w:rsidRDefault="004071CC" w:rsidP="004071CC">
      <w:pPr>
        <w:ind w:firstLine="567"/>
        <w:jc w:val="both"/>
      </w:pPr>
      <w:r w:rsidRPr="004071CC">
        <w:t>2) документ, подтверждающий полномочия представителя на получение документов (если от имени заявителя действует представитель);</w:t>
      </w:r>
    </w:p>
    <w:p w:rsidR="004071CC" w:rsidRPr="004071CC" w:rsidRDefault="004071CC" w:rsidP="004071CC">
      <w:pPr>
        <w:ind w:firstLine="567"/>
        <w:jc w:val="both"/>
      </w:pPr>
      <w:r w:rsidRPr="004071CC">
        <w:t>3) расписка в получении документов (при ее наличии у заявителя).</w:t>
      </w:r>
    </w:p>
    <w:p w:rsidR="004071CC" w:rsidRPr="004071CC" w:rsidRDefault="004071CC" w:rsidP="004071CC">
      <w:pPr>
        <w:ind w:firstLine="567"/>
        <w:jc w:val="both"/>
      </w:pPr>
      <w:r w:rsidRPr="004071CC">
        <w:t>Специалист, ответственный за прием и выдачу документов, при выдаче результата предоставления услуги на бумажном носителе:</w:t>
      </w:r>
    </w:p>
    <w:p w:rsidR="004071CC" w:rsidRPr="004071CC" w:rsidRDefault="004071CC" w:rsidP="004071CC">
      <w:pPr>
        <w:ind w:firstLine="567"/>
        <w:jc w:val="both"/>
      </w:pPr>
      <w:r w:rsidRPr="004071CC">
        <w:t>1) устанавливает личность заявителя либо его представителя;</w:t>
      </w:r>
    </w:p>
    <w:p w:rsidR="004071CC" w:rsidRPr="004071CC" w:rsidRDefault="004071CC" w:rsidP="004071CC">
      <w:pPr>
        <w:ind w:firstLine="567"/>
        <w:jc w:val="both"/>
      </w:pPr>
      <w:r w:rsidRPr="004071CC">
        <w:t>2) проверяет правомочия представителя заявителя действовать от имени заявителя при получении документов;</w:t>
      </w:r>
    </w:p>
    <w:p w:rsidR="004071CC" w:rsidRPr="004071CC" w:rsidRDefault="004071CC" w:rsidP="004071CC">
      <w:pPr>
        <w:ind w:firstLine="567"/>
        <w:jc w:val="both"/>
      </w:pPr>
      <w:r w:rsidRPr="004071CC">
        <w:t>3) выдает документы;</w:t>
      </w:r>
    </w:p>
    <w:p w:rsidR="004071CC" w:rsidRPr="004071CC" w:rsidRDefault="004071CC" w:rsidP="004071CC">
      <w:pPr>
        <w:ind w:firstLine="567"/>
        <w:jc w:val="both"/>
      </w:pPr>
      <w:r w:rsidRPr="004071CC">
        <w:t>4) регистрирует факт выдачи документов в системе электронного документооборота уполномоченного органа и в журнале регистрации;</w:t>
      </w:r>
    </w:p>
    <w:p w:rsidR="004071CC" w:rsidRPr="004071CC" w:rsidRDefault="004071CC" w:rsidP="004071CC">
      <w:pPr>
        <w:ind w:firstLine="567"/>
        <w:jc w:val="both"/>
      </w:pPr>
      <w:r w:rsidRPr="004071CC">
        <w:t>5) отказывает в выдаче результата предоставления муниципальной услуги в случаях:</w:t>
      </w:r>
    </w:p>
    <w:p w:rsidR="004071CC" w:rsidRPr="004071CC" w:rsidRDefault="004071CC" w:rsidP="004071CC">
      <w:pPr>
        <w:ind w:firstLine="567"/>
        <w:jc w:val="both"/>
      </w:pPr>
      <w:r w:rsidRPr="004071CC">
        <w:t>- за выдачей документов обратилось лицо, не являющееся заявителем (его представителем);</w:t>
      </w:r>
    </w:p>
    <w:p w:rsidR="004071CC" w:rsidRPr="004071CC" w:rsidRDefault="004071CC" w:rsidP="004071CC">
      <w:pPr>
        <w:ind w:firstLine="567"/>
        <w:jc w:val="both"/>
      </w:pPr>
      <w:r w:rsidRPr="004071CC">
        <w:t>- обратившееся лицо отказалось предъявить документ, удостоверяющий его личность.</w:t>
      </w:r>
    </w:p>
    <w:p w:rsidR="004071CC" w:rsidRPr="004071CC" w:rsidRDefault="004071CC" w:rsidP="004071CC">
      <w:pPr>
        <w:ind w:firstLine="567"/>
        <w:jc w:val="both"/>
      </w:pPr>
      <w:r w:rsidRPr="004071CC">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4071CC" w:rsidRPr="004071CC" w:rsidRDefault="004071CC" w:rsidP="004071CC">
      <w:pPr>
        <w:ind w:firstLine="567"/>
        <w:jc w:val="both"/>
      </w:pPr>
      <w:r w:rsidRPr="004071CC">
        <w:t>1) устанавливает личность заявителя либо его представителя;</w:t>
      </w:r>
    </w:p>
    <w:p w:rsidR="004071CC" w:rsidRPr="004071CC" w:rsidRDefault="004071CC" w:rsidP="004071CC">
      <w:pPr>
        <w:ind w:firstLine="567"/>
        <w:jc w:val="both"/>
      </w:pPr>
      <w:r w:rsidRPr="004071CC">
        <w:t>2) проверяет правомочия представителя заявителя действовать от имени заявителя при получении документов;</w:t>
      </w:r>
    </w:p>
    <w:p w:rsidR="004071CC" w:rsidRPr="004071CC" w:rsidRDefault="004071CC" w:rsidP="004071CC">
      <w:pPr>
        <w:ind w:firstLine="567"/>
        <w:jc w:val="both"/>
      </w:pPr>
      <w:r w:rsidRPr="004071CC">
        <w:t>3) сверяет электронные образы документов с оригиналами (при направлении запроса и документов на предоставление услуги через ЕПГУ, РПГУ;</w:t>
      </w:r>
    </w:p>
    <w:p w:rsidR="004071CC" w:rsidRPr="004071CC" w:rsidRDefault="004071CC" w:rsidP="004071CC">
      <w:pPr>
        <w:ind w:firstLine="567"/>
        <w:jc w:val="both"/>
      </w:pPr>
      <w:r w:rsidRPr="004071CC">
        <w:lastRenderedPageBreak/>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4071CC" w:rsidRPr="004071CC" w:rsidRDefault="004071CC" w:rsidP="004071CC">
      <w:pPr>
        <w:ind w:firstLine="567"/>
        <w:jc w:val="both"/>
      </w:pPr>
      <w:r w:rsidRPr="004071CC">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4071CC" w:rsidRPr="004071CC" w:rsidRDefault="004071CC" w:rsidP="004071CC">
      <w:pPr>
        <w:ind w:firstLine="567"/>
        <w:jc w:val="both"/>
      </w:pPr>
      <w:r w:rsidRPr="004071CC">
        <w:t>В случае</w:t>
      </w:r>
      <w:proofErr w:type="gramStart"/>
      <w:r w:rsidRPr="004071CC">
        <w:t>,</w:t>
      </w:r>
      <w:proofErr w:type="gramEnd"/>
      <w:r w:rsidRPr="004071CC">
        <w:t xml:space="preserve"> если принято решение о переводе или об отказе в переводе жилого помещения в нежилое и нежилого помещения в жилое помещение,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4071CC" w:rsidRPr="004071CC" w:rsidRDefault="004071CC" w:rsidP="004071CC">
      <w:pPr>
        <w:ind w:firstLine="567"/>
        <w:jc w:val="both"/>
      </w:pPr>
      <w:r w:rsidRPr="004071CC">
        <w:t>Максимальный срок выполнения данной административной процедуры составляет 3 рабочих дня со дня принятия решения о переводе или об отказе в переводе жилого помещения в нежилое и нежилого помещения в жилое помещение.</w:t>
      </w:r>
    </w:p>
    <w:p w:rsidR="004071CC" w:rsidRPr="004071CC" w:rsidRDefault="004071CC" w:rsidP="004071CC">
      <w:pPr>
        <w:ind w:firstLine="567"/>
        <w:jc w:val="both"/>
      </w:pPr>
      <w:r w:rsidRPr="004071CC">
        <w:t>Критерий принятия решения: принятие решения о переводе или об отказе в переводе жилого помещения в нежилое и нежилого помещения в жилое помещение.</w:t>
      </w:r>
    </w:p>
    <w:p w:rsidR="004071CC" w:rsidRPr="004071CC" w:rsidRDefault="004071CC" w:rsidP="004071CC">
      <w:pPr>
        <w:ind w:firstLine="567"/>
        <w:jc w:val="both"/>
      </w:pPr>
      <w:r w:rsidRPr="004071CC">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4071CC" w:rsidRPr="004071CC" w:rsidRDefault="004071CC" w:rsidP="004071CC">
      <w:pPr>
        <w:ind w:firstLine="567"/>
        <w:jc w:val="both"/>
      </w:pPr>
      <w:r w:rsidRPr="004071CC">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4071CC" w:rsidRPr="004071CC" w:rsidRDefault="004071CC" w:rsidP="004071CC">
      <w:pPr>
        <w:ind w:firstLine="567"/>
        <w:jc w:val="both"/>
      </w:pPr>
    </w:p>
    <w:p w:rsidR="004071CC" w:rsidRPr="004071CC" w:rsidRDefault="004071CC" w:rsidP="004071CC">
      <w:pPr>
        <w:ind w:firstLine="567"/>
        <w:jc w:val="both"/>
      </w:pPr>
      <w:r w:rsidRPr="004071CC">
        <w:t xml:space="preserve">4. Формы </w:t>
      </w:r>
      <w:proofErr w:type="gramStart"/>
      <w:r w:rsidRPr="004071CC">
        <w:t>контроля за</w:t>
      </w:r>
      <w:proofErr w:type="gramEnd"/>
      <w:r w:rsidRPr="004071CC">
        <w:t xml:space="preserve"> исполнением</w:t>
      </w:r>
    </w:p>
    <w:p w:rsidR="004071CC" w:rsidRPr="004071CC" w:rsidRDefault="004071CC" w:rsidP="004071CC">
      <w:pPr>
        <w:ind w:firstLine="567"/>
        <w:jc w:val="both"/>
      </w:pPr>
      <w:r w:rsidRPr="004071CC">
        <w:t>административного регламента</w:t>
      </w:r>
    </w:p>
    <w:p w:rsidR="004071CC" w:rsidRPr="004071CC" w:rsidRDefault="004071CC" w:rsidP="004071CC">
      <w:pPr>
        <w:ind w:firstLine="567"/>
        <w:jc w:val="both"/>
      </w:pPr>
    </w:p>
    <w:p w:rsidR="004071CC" w:rsidRPr="004071CC" w:rsidRDefault="004071CC" w:rsidP="004071CC">
      <w:pPr>
        <w:ind w:firstLine="567"/>
        <w:jc w:val="both"/>
      </w:pPr>
      <w:r w:rsidRPr="004071CC">
        <w:t xml:space="preserve">4.1. Порядок осуществления текущего </w:t>
      </w:r>
      <w:proofErr w:type="gramStart"/>
      <w:r w:rsidRPr="004071CC">
        <w:t>контроля за</w:t>
      </w:r>
      <w:proofErr w:type="gramEnd"/>
      <w:r w:rsidRPr="004071CC">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071CC" w:rsidRPr="004071CC" w:rsidRDefault="004071CC" w:rsidP="004071CC">
      <w:pPr>
        <w:ind w:firstLine="567"/>
        <w:jc w:val="both"/>
      </w:pPr>
      <w:r w:rsidRPr="004071CC">
        <w:t xml:space="preserve">Текущий </w:t>
      </w:r>
      <w:proofErr w:type="gramStart"/>
      <w:r w:rsidRPr="004071CC">
        <w:t>контроль за</w:t>
      </w:r>
      <w:proofErr w:type="gramEnd"/>
      <w:r w:rsidRPr="004071CC">
        <w:t xml:space="preserve">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4071CC" w:rsidRPr="004071CC" w:rsidRDefault="004071CC" w:rsidP="004071CC">
      <w:pPr>
        <w:ind w:firstLine="567"/>
        <w:jc w:val="both"/>
      </w:pPr>
      <w:r w:rsidRPr="004071CC">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4071CC" w:rsidRPr="004071CC" w:rsidRDefault="004071CC" w:rsidP="004071CC">
      <w:pPr>
        <w:ind w:firstLine="567"/>
        <w:jc w:val="both"/>
      </w:pPr>
      <w:r w:rsidRPr="004071CC">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4071CC">
        <w:t>контроля за</w:t>
      </w:r>
      <w:proofErr w:type="gramEnd"/>
      <w:r w:rsidRPr="004071CC">
        <w:t xml:space="preserve"> полнотой и качеством предоставления муниципальной услуги.</w:t>
      </w:r>
    </w:p>
    <w:p w:rsidR="004071CC" w:rsidRPr="004071CC" w:rsidRDefault="004071CC" w:rsidP="004071CC">
      <w:pPr>
        <w:ind w:firstLine="567"/>
        <w:jc w:val="both"/>
      </w:pPr>
      <w:proofErr w:type="gramStart"/>
      <w:r w:rsidRPr="004071CC">
        <w:t>Контроль за</w:t>
      </w:r>
      <w:proofErr w:type="gramEnd"/>
      <w:r w:rsidRPr="004071CC">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4071CC" w:rsidRPr="004071CC" w:rsidRDefault="004071CC" w:rsidP="004071CC">
      <w:pPr>
        <w:ind w:firstLine="567"/>
        <w:jc w:val="both"/>
      </w:pPr>
      <w:r w:rsidRPr="004071CC">
        <w:t>Проверки полноты и качества предоставления муниципальной услуги осуществляются на основании распоряжений уполномоченного органа.</w:t>
      </w:r>
    </w:p>
    <w:p w:rsidR="004071CC" w:rsidRPr="004071CC" w:rsidRDefault="004071CC" w:rsidP="004071CC">
      <w:pPr>
        <w:ind w:firstLine="567"/>
        <w:jc w:val="both"/>
      </w:pPr>
      <w:r w:rsidRPr="004071CC">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4071CC" w:rsidRPr="004071CC" w:rsidRDefault="004071CC" w:rsidP="004071CC">
      <w:pPr>
        <w:ind w:firstLine="567"/>
        <w:jc w:val="both"/>
      </w:pPr>
      <w:r w:rsidRPr="004071CC">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4071CC" w:rsidRPr="004071CC" w:rsidRDefault="004071CC" w:rsidP="004071CC">
      <w:pPr>
        <w:ind w:firstLine="567"/>
        <w:jc w:val="both"/>
      </w:pPr>
      <w:r w:rsidRPr="004071CC">
        <w:t>Периодичность осуществления плановых проверок - не реже одного раза в квартал.</w:t>
      </w:r>
    </w:p>
    <w:p w:rsidR="004071CC" w:rsidRPr="004071CC" w:rsidRDefault="004071CC" w:rsidP="004071CC">
      <w:pPr>
        <w:ind w:firstLine="567"/>
        <w:jc w:val="both"/>
      </w:pPr>
      <w:r w:rsidRPr="004071CC">
        <w:lastRenderedPageBreak/>
        <w:t>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4071CC" w:rsidRPr="004071CC" w:rsidRDefault="004071CC" w:rsidP="004071CC">
      <w:pPr>
        <w:ind w:firstLine="567"/>
        <w:jc w:val="both"/>
      </w:pPr>
      <w:r w:rsidRPr="004071CC">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4071CC" w:rsidRPr="004071CC" w:rsidRDefault="004071CC" w:rsidP="004071CC">
      <w:pPr>
        <w:ind w:firstLine="567"/>
        <w:jc w:val="both"/>
      </w:pPr>
      <w:r w:rsidRPr="004071CC">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4071CC" w:rsidRPr="004071CC" w:rsidRDefault="004071CC" w:rsidP="004071CC">
      <w:pPr>
        <w:ind w:firstLine="567"/>
        <w:jc w:val="both"/>
      </w:pPr>
      <w:r w:rsidRPr="004071CC">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4071CC" w:rsidRPr="004071CC" w:rsidRDefault="004071CC" w:rsidP="004071CC">
      <w:pPr>
        <w:ind w:firstLine="567"/>
        <w:jc w:val="both"/>
      </w:pPr>
      <w:r w:rsidRPr="004071CC">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4071CC" w:rsidRPr="004071CC" w:rsidRDefault="004071CC" w:rsidP="004071CC">
      <w:pPr>
        <w:ind w:firstLine="567"/>
        <w:jc w:val="both"/>
      </w:pPr>
      <w:r w:rsidRPr="004071CC">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4071CC" w:rsidRPr="004071CC" w:rsidRDefault="004071CC" w:rsidP="004071CC">
      <w:pPr>
        <w:ind w:firstLine="567"/>
        <w:jc w:val="both"/>
      </w:pPr>
      <w:r w:rsidRPr="004071CC">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4071CC" w:rsidRPr="004071CC" w:rsidRDefault="004071CC" w:rsidP="004071CC">
      <w:pPr>
        <w:ind w:firstLine="567"/>
        <w:jc w:val="both"/>
      </w:pPr>
      <w:r w:rsidRPr="004071CC">
        <w:t xml:space="preserve">4.4. Положения, характеризующие требования к порядку и формам </w:t>
      </w:r>
      <w:proofErr w:type="gramStart"/>
      <w:r w:rsidRPr="004071CC">
        <w:t>контроля за</w:t>
      </w:r>
      <w:proofErr w:type="gramEnd"/>
      <w:r w:rsidRPr="004071CC">
        <w:t xml:space="preserve"> предоставлением муниципальной услуги, в том числе со стороны граждан, их объединений и организаций.</w:t>
      </w:r>
    </w:p>
    <w:p w:rsidR="004071CC" w:rsidRPr="004071CC" w:rsidRDefault="004071CC" w:rsidP="004071CC">
      <w:pPr>
        <w:ind w:firstLine="567"/>
        <w:jc w:val="both"/>
      </w:pPr>
      <w:proofErr w:type="gramStart"/>
      <w:r w:rsidRPr="004071CC">
        <w:t>Контроль за</w:t>
      </w:r>
      <w:proofErr w:type="gramEnd"/>
      <w:r w:rsidRPr="004071CC">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4071CC" w:rsidRPr="004071CC" w:rsidRDefault="004071CC" w:rsidP="004071CC">
      <w:pPr>
        <w:ind w:firstLine="567"/>
        <w:jc w:val="both"/>
      </w:pPr>
      <w:r w:rsidRPr="004071CC">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4071CC" w:rsidRPr="004071CC" w:rsidRDefault="004071CC" w:rsidP="004071CC">
      <w:pPr>
        <w:ind w:firstLine="567"/>
        <w:jc w:val="both"/>
      </w:pPr>
    </w:p>
    <w:p w:rsidR="004071CC" w:rsidRPr="004071CC" w:rsidRDefault="004071CC" w:rsidP="004071CC">
      <w:pPr>
        <w:ind w:firstLine="567"/>
        <w:jc w:val="both"/>
      </w:pPr>
      <w:r w:rsidRPr="004071CC">
        <w:t>5. Досудебный (внесудебный) порядок обжалования решений</w:t>
      </w:r>
    </w:p>
    <w:p w:rsidR="004071CC" w:rsidRPr="004071CC" w:rsidRDefault="004071CC" w:rsidP="004071CC">
      <w:pPr>
        <w:ind w:firstLine="567"/>
        <w:jc w:val="both"/>
      </w:pPr>
      <w:r w:rsidRPr="004071CC">
        <w:t>и действий (бездействия) органов, предоставляющих</w:t>
      </w:r>
    </w:p>
    <w:p w:rsidR="004071CC" w:rsidRPr="004071CC" w:rsidRDefault="004071CC" w:rsidP="004071CC">
      <w:pPr>
        <w:ind w:firstLine="567"/>
        <w:jc w:val="both"/>
      </w:pPr>
      <w:r w:rsidRPr="004071CC">
        <w:t>муниципальные услуги, а также</w:t>
      </w:r>
    </w:p>
    <w:p w:rsidR="004071CC" w:rsidRPr="004071CC" w:rsidRDefault="004071CC" w:rsidP="004071CC">
      <w:pPr>
        <w:ind w:firstLine="567"/>
        <w:jc w:val="both"/>
      </w:pPr>
      <w:r w:rsidRPr="004071CC">
        <w:t>их должностных лиц</w:t>
      </w:r>
    </w:p>
    <w:p w:rsidR="004071CC" w:rsidRPr="004071CC" w:rsidRDefault="004071CC" w:rsidP="004071CC">
      <w:pPr>
        <w:ind w:firstLine="567"/>
        <w:jc w:val="both"/>
      </w:pPr>
    </w:p>
    <w:p w:rsidR="004071CC" w:rsidRPr="004071CC" w:rsidRDefault="004071CC" w:rsidP="004071CC">
      <w:pPr>
        <w:ind w:firstLine="567"/>
        <w:jc w:val="both"/>
      </w:pPr>
      <w:bookmarkStart w:id="4" w:name="Par358"/>
      <w:bookmarkEnd w:id="4"/>
      <w:r w:rsidRPr="004071CC">
        <w:t xml:space="preserve">5.1. </w:t>
      </w:r>
      <w:proofErr w:type="gramStart"/>
      <w:r w:rsidRPr="004071CC">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4071CC" w:rsidRPr="004071CC" w:rsidRDefault="004071CC" w:rsidP="004071CC">
      <w:pPr>
        <w:ind w:firstLine="567"/>
        <w:jc w:val="both"/>
      </w:pPr>
      <w:r w:rsidRPr="004071CC">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4071CC" w:rsidRPr="004071CC" w:rsidRDefault="004071CC" w:rsidP="004071CC">
      <w:pPr>
        <w:ind w:firstLine="567"/>
        <w:jc w:val="both"/>
      </w:pPr>
      <w:r w:rsidRPr="004071CC">
        <w:t>Жалоба подается в письменной форме на бумажном носителе, в электронной форме в орган, предоставляющий муниципальную услугу.</w:t>
      </w:r>
    </w:p>
    <w:p w:rsidR="004071CC" w:rsidRPr="004071CC" w:rsidRDefault="004071CC" w:rsidP="004071CC">
      <w:pPr>
        <w:ind w:firstLine="567"/>
        <w:jc w:val="both"/>
      </w:pPr>
      <w:proofErr w:type="gramStart"/>
      <w:r w:rsidRPr="004071CC">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roofErr w:type="gramEnd"/>
    </w:p>
    <w:p w:rsidR="004071CC" w:rsidRPr="004071CC" w:rsidRDefault="004071CC" w:rsidP="004071CC">
      <w:pPr>
        <w:ind w:firstLine="567"/>
        <w:jc w:val="both"/>
      </w:pPr>
      <w:r w:rsidRPr="004071CC">
        <w:t>Заявитель может обратиться с жалобой, в том числе в следующих случаях:</w:t>
      </w:r>
    </w:p>
    <w:p w:rsidR="004071CC" w:rsidRPr="004071CC" w:rsidRDefault="004071CC" w:rsidP="004071CC">
      <w:pPr>
        <w:ind w:firstLine="567"/>
        <w:jc w:val="both"/>
      </w:pPr>
      <w:r w:rsidRPr="004071CC">
        <w:t>1) нарушение срока регистрации заявления о предоставлении муниципальной услуги;</w:t>
      </w:r>
    </w:p>
    <w:p w:rsidR="004071CC" w:rsidRPr="004071CC" w:rsidRDefault="004071CC" w:rsidP="004071CC">
      <w:pPr>
        <w:ind w:firstLine="567"/>
        <w:jc w:val="both"/>
      </w:pPr>
      <w:r w:rsidRPr="004071CC">
        <w:t>2) нарушение срока предоставления муниципальной услуги;</w:t>
      </w:r>
    </w:p>
    <w:p w:rsidR="004071CC" w:rsidRPr="004071CC" w:rsidRDefault="004071CC" w:rsidP="004071CC">
      <w:pPr>
        <w:ind w:firstLine="567"/>
        <w:jc w:val="both"/>
      </w:pPr>
      <w:r w:rsidRPr="004071CC">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w:t>
      </w:r>
      <w:r w:rsidRPr="004071CC">
        <w:lastRenderedPageBreak/>
        <w:t>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4071CC" w:rsidRPr="004071CC" w:rsidRDefault="004071CC" w:rsidP="004071CC">
      <w:pPr>
        <w:ind w:firstLine="567"/>
        <w:jc w:val="both"/>
      </w:pPr>
      <w:r w:rsidRPr="004071CC">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4071CC" w:rsidRPr="004071CC" w:rsidRDefault="004071CC" w:rsidP="004071CC">
      <w:pPr>
        <w:ind w:firstLine="567"/>
        <w:jc w:val="both"/>
      </w:pPr>
      <w:proofErr w:type="gramStart"/>
      <w:r w:rsidRPr="004071CC">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4071CC" w:rsidRPr="004071CC" w:rsidRDefault="004071CC" w:rsidP="004071CC">
      <w:pPr>
        <w:ind w:firstLine="567"/>
        <w:jc w:val="both"/>
      </w:pPr>
      <w:r w:rsidRPr="004071CC">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4071CC" w:rsidRPr="004071CC" w:rsidRDefault="004071CC" w:rsidP="004071CC">
      <w:pPr>
        <w:ind w:firstLine="567"/>
        <w:jc w:val="both"/>
      </w:pPr>
      <w:proofErr w:type="gramStart"/>
      <w:r w:rsidRPr="004071CC">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p>
    <w:p w:rsidR="004071CC" w:rsidRPr="004071CC" w:rsidRDefault="004071CC" w:rsidP="004071CC">
      <w:pPr>
        <w:ind w:firstLine="567"/>
        <w:jc w:val="both"/>
      </w:pPr>
      <w:r w:rsidRPr="004071CC">
        <w:t>8) нарушение срока или порядка выдачи документов по результатам предоставления муниципальной услуги;</w:t>
      </w:r>
    </w:p>
    <w:p w:rsidR="004071CC" w:rsidRPr="004071CC" w:rsidRDefault="004071CC" w:rsidP="004071CC">
      <w:pPr>
        <w:ind w:firstLine="567"/>
        <w:jc w:val="both"/>
      </w:pPr>
      <w:proofErr w:type="gramStart"/>
      <w:r w:rsidRPr="004071CC">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4071CC" w:rsidRPr="004071CC" w:rsidRDefault="004071CC" w:rsidP="004071CC">
      <w:pPr>
        <w:ind w:firstLine="567"/>
        <w:jc w:val="both"/>
      </w:pPr>
      <w:r w:rsidRPr="004071CC">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N 210-ФЗ.</w:t>
      </w:r>
    </w:p>
    <w:p w:rsidR="004071CC" w:rsidRPr="004071CC" w:rsidRDefault="004071CC" w:rsidP="004071CC">
      <w:pPr>
        <w:ind w:firstLine="567"/>
        <w:jc w:val="both"/>
      </w:pPr>
      <w:r w:rsidRPr="004071CC">
        <w:t>Жалоба должна содержать:</w:t>
      </w:r>
    </w:p>
    <w:p w:rsidR="004071CC" w:rsidRPr="004071CC" w:rsidRDefault="004071CC" w:rsidP="004071CC">
      <w:pPr>
        <w:ind w:firstLine="567"/>
        <w:jc w:val="both"/>
      </w:pPr>
      <w:r w:rsidRPr="004071CC">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4071CC" w:rsidRPr="004071CC" w:rsidRDefault="004071CC" w:rsidP="004071CC">
      <w:pPr>
        <w:ind w:firstLine="567"/>
        <w:jc w:val="both"/>
      </w:pPr>
      <w:proofErr w:type="gramStart"/>
      <w:r w:rsidRPr="004071CC">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071CC" w:rsidRPr="004071CC" w:rsidRDefault="004071CC" w:rsidP="004071CC">
      <w:pPr>
        <w:ind w:firstLine="567"/>
        <w:jc w:val="both"/>
      </w:pPr>
      <w:r w:rsidRPr="004071CC">
        <w:t>4)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4071CC" w:rsidRPr="004071CC" w:rsidRDefault="004071CC" w:rsidP="004071CC">
      <w:pPr>
        <w:ind w:firstLine="567"/>
        <w:jc w:val="both"/>
      </w:pPr>
      <w:r w:rsidRPr="004071CC">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4071CC" w:rsidRPr="004071CC" w:rsidRDefault="004071CC" w:rsidP="004071CC">
      <w:pPr>
        <w:ind w:firstLine="567"/>
        <w:jc w:val="both"/>
      </w:pPr>
      <w:r w:rsidRPr="004071CC">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4071CC" w:rsidRPr="004071CC" w:rsidRDefault="004071CC" w:rsidP="004071CC">
      <w:pPr>
        <w:ind w:firstLine="567"/>
        <w:jc w:val="both"/>
      </w:pPr>
      <w:r w:rsidRPr="004071CC">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4071CC" w:rsidRPr="004071CC" w:rsidRDefault="004071CC" w:rsidP="004071CC">
      <w:pPr>
        <w:ind w:firstLine="567"/>
        <w:jc w:val="both"/>
      </w:pPr>
      <w:r w:rsidRPr="004071CC">
        <w:t>5.3. Способы информирования заявителей о порядке подачи и рассмотрения жалобы, в том числе с использованием ЕПГУ, РПГУ.</w:t>
      </w:r>
    </w:p>
    <w:p w:rsidR="004071CC" w:rsidRPr="004071CC" w:rsidRDefault="004071CC" w:rsidP="004071CC">
      <w:pPr>
        <w:ind w:firstLine="567"/>
        <w:jc w:val="both"/>
      </w:pPr>
      <w:r w:rsidRPr="004071CC">
        <w:lastRenderedPageBreak/>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071CC" w:rsidRPr="004071CC" w:rsidRDefault="004071CC" w:rsidP="004071CC">
      <w:pPr>
        <w:ind w:firstLine="567"/>
        <w:jc w:val="both"/>
      </w:pPr>
      <w:r w:rsidRPr="004071CC">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4071CC">
        <w:t>неудобства</w:t>
      </w:r>
      <w:proofErr w:type="gramEnd"/>
      <w:r w:rsidRPr="004071CC">
        <w:t xml:space="preserve"> и указывается информация о дальнейших действиях, которые необходимо совершить заявителю в целях получения муниципальной услуги.</w:t>
      </w:r>
    </w:p>
    <w:p w:rsidR="004071CC" w:rsidRPr="004071CC" w:rsidRDefault="004071CC" w:rsidP="004071CC">
      <w:pPr>
        <w:ind w:firstLine="567"/>
        <w:jc w:val="both"/>
      </w:pPr>
      <w:r w:rsidRPr="004071CC">
        <w:t xml:space="preserve">В случае признания </w:t>
      </w:r>
      <w:proofErr w:type="gramStart"/>
      <w:r w:rsidRPr="004071CC">
        <w:t>жалобы</w:t>
      </w:r>
      <w:proofErr w:type="gramEnd"/>
      <w:r w:rsidRPr="004071CC">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071CC" w:rsidRPr="004071CC" w:rsidRDefault="004071CC" w:rsidP="004071CC">
      <w:pPr>
        <w:ind w:firstLine="567"/>
        <w:jc w:val="both"/>
      </w:pPr>
      <w:r w:rsidRPr="004071CC">
        <w:t xml:space="preserve">В случае установления в ходе или по результатам </w:t>
      </w:r>
      <w:proofErr w:type="gramStart"/>
      <w:r w:rsidRPr="004071CC">
        <w:t>рассмотрения жалобы признаков состава административного правонарушения</w:t>
      </w:r>
      <w:proofErr w:type="gramEnd"/>
      <w:r w:rsidRPr="004071CC">
        <w:t xml:space="preserve">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4071CC" w:rsidRPr="004071CC" w:rsidRDefault="004071CC" w:rsidP="004071CC">
      <w:pPr>
        <w:ind w:firstLine="567"/>
        <w:jc w:val="both"/>
      </w:pPr>
      <w:r w:rsidRPr="004071CC">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4071CC" w:rsidRPr="004071CC" w:rsidRDefault="004071CC" w:rsidP="004071CC">
      <w:pPr>
        <w:ind w:firstLine="567"/>
        <w:jc w:val="both"/>
      </w:pPr>
      <w:proofErr w:type="gramStart"/>
      <w:r w:rsidRPr="004071CC">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rsidRPr="004071CC">
        <w:t xml:space="preserve">, </w:t>
      </w:r>
      <w:proofErr w:type="gramStart"/>
      <w:r w:rsidRPr="004071CC">
        <w:t>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roofErr w:type="gramEnd"/>
    </w:p>
    <w:p w:rsidR="004071CC" w:rsidRPr="004071CC" w:rsidRDefault="004071CC" w:rsidP="004071CC">
      <w:pPr>
        <w:ind w:firstLine="567"/>
        <w:jc w:val="both"/>
      </w:pPr>
    </w:p>
    <w:p w:rsidR="004071CC" w:rsidRPr="004071CC" w:rsidRDefault="004071CC" w:rsidP="004071CC">
      <w:pPr>
        <w:ind w:firstLine="567"/>
        <w:jc w:val="both"/>
      </w:pPr>
      <w:r w:rsidRPr="004071CC">
        <w:t xml:space="preserve">6. Особенности выполнения </w:t>
      </w:r>
      <w:proofErr w:type="gramStart"/>
      <w:r w:rsidRPr="004071CC">
        <w:t>административных</w:t>
      </w:r>
      <w:proofErr w:type="gramEnd"/>
    </w:p>
    <w:p w:rsidR="004071CC" w:rsidRPr="004071CC" w:rsidRDefault="004071CC" w:rsidP="004071CC">
      <w:pPr>
        <w:ind w:firstLine="567"/>
        <w:jc w:val="both"/>
      </w:pPr>
      <w:r w:rsidRPr="004071CC">
        <w:t>процедур (действий) в МФЦ</w:t>
      </w:r>
    </w:p>
    <w:p w:rsidR="004071CC" w:rsidRPr="004071CC" w:rsidRDefault="004071CC" w:rsidP="004071CC">
      <w:pPr>
        <w:ind w:firstLine="567"/>
        <w:jc w:val="both"/>
      </w:pPr>
    </w:p>
    <w:p w:rsidR="004071CC" w:rsidRPr="004071CC" w:rsidRDefault="004071CC" w:rsidP="004071CC">
      <w:pPr>
        <w:ind w:firstLine="567"/>
        <w:jc w:val="both"/>
      </w:pPr>
      <w:r w:rsidRPr="004071CC">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4071CC" w:rsidRPr="004071CC" w:rsidRDefault="004071CC" w:rsidP="004071CC">
      <w:pPr>
        <w:ind w:firstLine="567"/>
        <w:jc w:val="both"/>
      </w:pPr>
      <w:r w:rsidRPr="004071CC">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4071CC" w:rsidRPr="004071CC" w:rsidRDefault="004071CC" w:rsidP="004071CC">
      <w:pPr>
        <w:ind w:firstLine="567"/>
        <w:jc w:val="both"/>
      </w:pPr>
      <w:bookmarkStart w:id="5" w:name="Par397"/>
      <w:bookmarkEnd w:id="5"/>
      <w:r w:rsidRPr="004071CC">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4071CC" w:rsidRPr="004071CC" w:rsidRDefault="004071CC" w:rsidP="004071CC">
      <w:pPr>
        <w:ind w:firstLine="567"/>
        <w:jc w:val="both"/>
      </w:pPr>
      <w:r w:rsidRPr="004071CC">
        <w:t>6.4. Прием заявлений о предоставлении муниципальной услуги и иных документов, необходимых для предоставления муниципальной услуги.</w:t>
      </w:r>
    </w:p>
    <w:p w:rsidR="004071CC" w:rsidRPr="004071CC" w:rsidRDefault="004071CC" w:rsidP="004071CC">
      <w:pPr>
        <w:ind w:firstLine="567"/>
        <w:jc w:val="both"/>
      </w:pPr>
      <w:r w:rsidRPr="004071CC">
        <w:t>При личном обращении заявителя в МФЦ сотрудник, ответственный за прием документов:</w:t>
      </w:r>
    </w:p>
    <w:p w:rsidR="004071CC" w:rsidRPr="004071CC" w:rsidRDefault="004071CC" w:rsidP="004071CC">
      <w:pPr>
        <w:ind w:firstLine="567"/>
        <w:jc w:val="both"/>
      </w:pPr>
      <w:r w:rsidRPr="004071CC">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4071CC" w:rsidRPr="004071CC" w:rsidRDefault="004071CC" w:rsidP="004071CC">
      <w:pPr>
        <w:ind w:firstLine="567"/>
        <w:jc w:val="both"/>
      </w:pPr>
      <w:r w:rsidRPr="004071CC">
        <w:t>- проверяет представленное заявление и документы на предмет:</w:t>
      </w:r>
    </w:p>
    <w:p w:rsidR="004071CC" w:rsidRPr="004071CC" w:rsidRDefault="004071CC" w:rsidP="004071CC">
      <w:pPr>
        <w:ind w:firstLine="567"/>
        <w:jc w:val="both"/>
      </w:pPr>
      <w:r w:rsidRPr="004071CC">
        <w:t>1) текст в заявлении поддается прочтению;</w:t>
      </w:r>
    </w:p>
    <w:p w:rsidR="004071CC" w:rsidRPr="004071CC" w:rsidRDefault="004071CC" w:rsidP="004071CC">
      <w:pPr>
        <w:ind w:firstLine="567"/>
        <w:jc w:val="both"/>
      </w:pPr>
      <w:r w:rsidRPr="004071CC">
        <w:t>2) в заявлении указаны фамилия, имя, отчество (последнее - при наличии) физического лица либо наименование юридического лица;</w:t>
      </w:r>
    </w:p>
    <w:p w:rsidR="004071CC" w:rsidRPr="004071CC" w:rsidRDefault="004071CC" w:rsidP="004071CC">
      <w:pPr>
        <w:ind w:firstLine="567"/>
        <w:jc w:val="both"/>
      </w:pPr>
      <w:r w:rsidRPr="004071CC">
        <w:lastRenderedPageBreak/>
        <w:t>3) заявление подписано уполномоченным лицом;</w:t>
      </w:r>
    </w:p>
    <w:p w:rsidR="004071CC" w:rsidRPr="004071CC" w:rsidRDefault="004071CC" w:rsidP="004071CC">
      <w:pPr>
        <w:ind w:firstLine="567"/>
        <w:jc w:val="both"/>
      </w:pPr>
      <w:r w:rsidRPr="004071CC">
        <w:t>4) приложены документы, необходимые для предоставления муниципальной услуги;</w:t>
      </w:r>
    </w:p>
    <w:p w:rsidR="004071CC" w:rsidRPr="004071CC" w:rsidRDefault="004071CC" w:rsidP="004071CC">
      <w:pPr>
        <w:ind w:firstLine="567"/>
        <w:jc w:val="both"/>
      </w:pPr>
      <w:r w:rsidRPr="004071CC">
        <w:t>5) соответствие данных документа, удостоверяющего личность, данным, указанным в заявлении и необходимых документах;</w:t>
      </w:r>
    </w:p>
    <w:p w:rsidR="004071CC" w:rsidRPr="004071CC" w:rsidRDefault="004071CC" w:rsidP="004071CC">
      <w:pPr>
        <w:ind w:firstLine="567"/>
        <w:jc w:val="both"/>
      </w:pPr>
      <w:r w:rsidRPr="004071CC">
        <w:t>- заполняет сведения о заявителе и представленных документах в автоматизированной информационной системе (АИС МФЦ);</w:t>
      </w:r>
    </w:p>
    <w:p w:rsidR="004071CC" w:rsidRPr="004071CC" w:rsidRDefault="004071CC" w:rsidP="004071CC">
      <w:pPr>
        <w:ind w:firstLine="567"/>
        <w:jc w:val="both"/>
      </w:pPr>
      <w:r w:rsidRPr="004071CC">
        <w:t>- выдает расписку в получении документов на предоставление услуги, сформированную в АИС МФЦ;</w:t>
      </w:r>
    </w:p>
    <w:p w:rsidR="004071CC" w:rsidRPr="004071CC" w:rsidRDefault="004071CC" w:rsidP="004071CC">
      <w:pPr>
        <w:ind w:firstLine="567"/>
        <w:jc w:val="both"/>
      </w:pPr>
      <w:r w:rsidRPr="004071CC">
        <w:t>- информирует заявителя о сроке предоставления муниципальной услуги, способах получения информации о ходе исполнения муниципальной услуги;</w:t>
      </w:r>
    </w:p>
    <w:p w:rsidR="004071CC" w:rsidRPr="004071CC" w:rsidRDefault="004071CC" w:rsidP="004071CC">
      <w:pPr>
        <w:ind w:firstLine="567"/>
        <w:jc w:val="both"/>
      </w:pPr>
      <w:r w:rsidRPr="004071CC">
        <w:t>- уведомляет заявителя о том, что невостребованные документы хранятся в МФЦ в течение 30 дней, после чего передаются в уполномоченный орган.</w:t>
      </w:r>
    </w:p>
    <w:p w:rsidR="004071CC" w:rsidRPr="004071CC" w:rsidRDefault="004071CC" w:rsidP="004071CC">
      <w:pPr>
        <w:ind w:firstLine="567"/>
        <w:jc w:val="both"/>
      </w:pPr>
      <w:r w:rsidRPr="004071CC">
        <w:t>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4071CC" w:rsidRPr="004071CC" w:rsidRDefault="004071CC" w:rsidP="004071CC">
      <w:pPr>
        <w:ind w:firstLine="567"/>
        <w:jc w:val="both"/>
      </w:pPr>
      <w:r w:rsidRPr="004071CC">
        <w:t xml:space="preserve">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rsidRPr="004071CC">
        <w:t>заверение выписок</w:t>
      </w:r>
      <w:proofErr w:type="gramEnd"/>
      <w:r w:rsidRPr="004071CC">
        <w:t xml:space="preserve"> из информационных систем органов, предоставляющих муниципальные услуги.</w:t>
      </w:r>
    </w:p>
    <w:p w:rsidR="004071CC" w:rsidRPr="004071CC" w:rsidRDefault="004071CC" w:rsidP="004071CC">
      <w:pPr>
        <w:ind w:firstLine="567"/>
        <w:jc w:val="both"/>
      </w:pPr>
      <w:r w:rsidRPr="004071CC">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4071CC" w:rsidRPr="004071CC" w:rsidRDefault="004071CC" w:rsidP="004071CC">
      <w:pPr>
        <w:ind w:firstLine="567"/>
        <w:jc w:val="both"/>
      </w:pPr>
      <w:r w:rsidRPr="004071CC">
        <w:t>6.6.1. Ответственность за выдачу результата предоставления муниципальной услуги несет сотрудник МФЦ, уполномоченный руководителем МФЦ.</w:t>
      </w:r>
    </w:p>
    <w:p w:rsidR="004071CC" w:rsidRPr="004071CC" w:rsidRDefault="004071CC" w:rsidP="004071CC">
      <w:pPr>
        <w:ind w:firstLine="567"/>
        <w:jc w:val="both"/>
      </w:pPr>
      <w:r w:rsidRPr="004071CC">
        <w:t>6.6.2.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4071CC" w:rsidRPr="004071CC" w:rsidRDefault="004071CC" w:rsidP="004071CC">
      <w:pPr>
        <w:ind w:firstLine="567"/>
        <w:jc w:val="both"/>
      </w:pPr>
      <w:r w:rsidRPr="004071CC">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4071CC" w:rsidRPr="004071CC" w:rsidRDefault="004071CC" w:rsidP="004071CC">
      <w:pPr>
        <w:ind w:firstLine="567"/>
        <w:jc w:val="both"/>
      </w:pPr>
      <w:r w:rsidRPr="004071CC">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4071CC" w:rsidRPr="004071CC" w:rsidRDefault="004071CC" w:rsidP="004071CC">
      <w:pPr>
        <w:ind w:firstLine="567"/>
        <w:jc w:val="both"/>
      </w:pPr>
      <w:r w:rsidRPr="004071CC">
        <w:t>Невостребованные документы хранятся в МФЦ в течение 30 дней, после чего передаются в уполномоченный орган.</w:t>
      </w:r>
    </w:p>
    <w:p w:rsidR="004071CC" w:rsidRPr="004071CC" w:rsidRDefault="004071CC" w:rsidP="004071CC">
      <w:pPr>
        <w:ind w:firstLine="567"/>
        <w:jc w:val="both"/>
      </w:pPr>
      <w:r w:rsidRPr="004071CC">
        <w:t xml:space="preserve">6.7. </w:t>
      </w:r>
      <w:proofErr w:type="gramStart"/>
      <w:r w:rsidRPr="004071CC">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w:t>
      </w:r>
      <w:proofErr w:type="gramEnd"/>
      <w:r w:rsidRPr="004071CC">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4071CC" w:rsidRPr="004071CC" w:rsidRDefault="004071CC" w:rsidP="004071CC">
      <w:pPr>
        <w:ind w:firstLine="567"/>
        <w:jc w:val="both"/>
      </w:pPr>
      <w:r w:rsidRPr="004071CC">
        <w:t xml:space="preserve">6.8. Досудебное (внесудебное) обжалование решений и действий (бездействия) МФЦ, сотрудника МФЦ осуществляется в порядке, предусмотренном </w:t>
      </w:r>
      <w:hyperlink w:anchor="Par358" w:tooltip="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 w:history="1">
        <w:r w:rsidRPr="004071CC">
          <w:t>пунктом 5.1</w:t>
        </w:r>
      </w:hyperlink>
      <w:r w:rsidRPr="004071CC">
        <w:t xml:space="preserve"> настоящего административного регламента.</w:t>
      </w: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r w:rsidRPr="004071CC">
        <w:t>Приложение № 1</w:t>
      </w:r>
    </w:p>
    <w:p w:rsidR="004071CC" w:rsidRPr="004071CC" w:rsidRDefault="004071CC" w:rsidP="004071CC">
      <w:pPr>
        <w:ind w:firstLine="567"/>
        <w:jc w:val="both"/>
      </w:pPr>
      <w:r w:rsidRPr="004071CC">
        <w:t>к административному регламенту</w:t>
      </w:r>
    </w:p>
    <w:p w:rsidR="004071CC" w:rsidRPr="004071CC" w:rsidRDefault="004071CC" w:rsidP="004071CC">
      <w:pPr>
        <w:ind w:firstLine="567"/>
        <w:jc w:val="both"/>
      </w:pPr>
      <w:r w:rsidRPr="004071CC">
        <w:t>предоставления муниципальной услуги</w:t>
      </w:r>
    </w:p>
    <w:p w:rsidR="004071CC" w:rsidRPr="004071CC" w:rsidRDefault="004071CC" w:rsidP="004071CC">
      <w:pPr>
        <w:ind w:firstLine="567"/>
        <w:jc w:val="both"/>
      </w:pPr>
      <w:r w:rsidRPr="004071CC">
        <w:t>«Перевод жилого помещения в нежилое помещение и нежилого помещения в жилое помещение»</w:t>
      </w: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bookmarkStart w:id="6" w:name="Par436"/>
      <w:bookmarkEnd w:id="6"/>
      <w:r w:rsidRPr="004071CC">
        <w:t>БЛОК-СХЕМА</w:t>
      </w:r>
    </w:p>
    <w:p w:rsidR="004071CC" w:rsidRPr="004071CC" w:rsidRDefault="004071CC" w:rsidP="004071CC">
      <w:pPr>
        <w:ind w:firstLine="567"/>
        <w:jc w:val="both"/>
      </w:pPr>
      <w:r w:rsidRPr="004071CC">
        <w:t>ПРЕДОСТАВЛЕНИЯ МУНИЦИПАЛЬНОЙ УСЛУГИ «ПЕРЕВОД ЖИЛОГО ПОМЕЩЕНИЯ В НЕЖИЛОЕ ПОМЕЩЕНИЕ И НЕЖИЛОГО ПОМЕЩЕНИЯ В ЖИЛОЕ ПОМЕЩЕНИЕ»</w:t>
      </w:r>
    </w:p>
    <w:p w:rsidR="004071CC" w:rsidRPr="004071CC" w:rsidRDefault="004071CC" w:rsidP="004071CC">
      <w:pPr>
        <w:ind w:firstLine="567"/>
        <w:jc w:val="both"/>
      </w:pPr>
    </w:p>
    <w:tbl>
      <w:tblPr>
        <w:tblW w:w="0" w:type="auto"/>
        <w:tblInd w:w="62" w:type="dxa"/>
        <w:tblLayout w:type="fixed"/>
        <w:tblCellMar>
          <w:top w:w="102" w:type="dxa"/>
          <w:left w:w="62" w:type="dxa"/>
          <w:bottom w:w="102" w:type="dxa"/>
          <w:right w:w="62" w:type="dxa"/>
        </w:tblCellMar>
        <w:tblLook w:val="0000"/>
      </w:tblPr>
      <w:tblGrid>
        <w:gridCol w:w="3118"/>
        <w:gridCol w:w="2835"/>
        <w:gridCol w:w="3118"/>
      </w:tblGrid>
      <w:tr w:rsidR="004071CC" w:rsidRPr="004071CC" w:rsidTr="0022534E">
        <w:tc>
          <w:tcPr>
            <w:tcW w:w="3118" w:type="dxa"/>
            <w:tcBorders>
              <w:right w:val="single" w:sz="4" w:space="0" w:color="auto"/>
            </w:tcBorders>
          </w:tcPr>
          <w:p w:rsidR="004071CC" w:rsidRPr="004071CC" w:rsidRDefault="004071CC" w:rsidP="004071CC">
            <w:pPr>
              <w:ind w:firstLine="567"/>
              <w:jc w:val="both"/>
            </w:pPr>
          </w:p>
        </w:tc>
        <w:tc>
          <w:tcPr>
            <w:tcW w:w="2835" w:type="dxa"/>
            <w:tcBorders>
              <w:top w:val="single" w:sz="4" w:space="0" w:color="auto"/>
              <w:left w:val="single" w:sz="4" w:space="0" w:color="auto"/>
              <w:bottom w:val="single" w:sz="4" w:space="0" w:color="auto"/>
              <w:right w:val="single" w:sz="4" w:space="0" w:color="auto"/>
            </w:tcBorders>
          </w:tcPr>
          <w:p w:rsidR="004071CC" w:rsidRPr="004071CC" w:rsidRDefault="004071CC" w:rsidP="004071CC">
            <w:pPr>
              <w:ind w:firstLine="567"/>
              <w:jc w:val="both"/>
            </w:pPr>
            <w:r w:rsidRPr="004071CC">
              <w:t>Заявитель</w:t>
            </w:r>
          </w:p>
        </w:tc>
        <w:tc>
          <w:tcPr>
            <w:tcW w:w="3118" w:type="dxa"/>
            <w:tcBorders>
              <w:left w:val="single" w:sz="4" w:space="0" w:color="auto"/>
            </w:tcBorders>
          </w:tcPr>
          <w:p w:rsidR="004071CC" w:rsidRPr="004071CC" w:rsidRDefault="004071CC" w:rsidP="004071CC">
            <w:pPr>
              <w:ind w:firstLine="567"/>
              <w:jc w:val="both"/>
            </w:pPr>
          </w:p>
        </w:tc>
      </w:tr>
      <w:tr w:rsidR="004071CC" w:rsidRPr="004071CC" w:rsidTr="0022534E">
        <w:tc>
          <w:tcPr>
            <w:tcW w:w="9071" w:type="dxa"/>
            <w:gridSpan w:val="3"/>
            <w:tcBorders>
              <w:bottom w:val="single" w:sz="4" w:space="0" w:color="auto"/>
            </w:tcBorders>
          </w:tcPr>
          <w:p w:rsidR="004071CC" w:rsidRPr="004071CC" w:rsidRDefault="004071CC" w:rsidP="004071CC">
            <w:pPr>
              <w:ind w:firstLine="567"/>
              <w:jc w:val="both"/>
            </w:pPr>
            <w:r w:rsidRPr="004071CC">
              <w:drawing>
                <wp:inline distT="0" distB="0" distL="0" distR="0">
                  <wp:extent cx="171450" cy="238125"/>
                  <wp:effectExtent l="0" t="0" r="0" b="0"/>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6"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4071CC" w:rsidRPr="004071CC" w:rsidTr="0022534E">
        <w:tc>
          <w:tcPr>
            <w:tcW w:w="9071" w:type="dxa"/>
            <w:gridSpan w:val="3"/>
            <w:tcBorders>
              <w:top w:val="single" w:sz="4" w:space="0" w:color="auto"/>
              <w:left w:val="single" w:sz="4" w:space="0" w:color="auto"/>
              <w:bottom w:val="single" w:sz="4" w:space="0" w:color="auto"/>
              <w:right w:val="single" w:sz="4" w:space="0" w:color="auto"/>
            </w:tcBorders>
          </w:tcPr>
          <w:p w:rsidR="004071CC" w:rsidRPr="004071CC" w:rsidRDefault="004071CC" w:rsidP="004071CC">
            <w:pPr>
              <w:ind w:firstLine="567"/>
              <w:jc w:val="both"/>
            </w:pPr>
            <w:r w:rsidRPr="004071CC">
              <w:t>Прием и регистрация заявления и документов на предоставление муниципальной услуги 1 рабочий день</w:t>
            </w:r>
          </w:p>
        </w:tc>
      </w:tr>
      <w:tr w:rsidR="004071CC" w:rsidRPr="004071CC" w:rsidTr="0022534E">
        <w:tc>
          <w:tcPr>
            <w:tcW w:w="9071" w:type="dxa"/>
            <w:gridSpan w:val="3"/>
            <w:tcBorders>
              <w:top w:val="single" w:sz="4" w:space="0" w:color="auto"/>
              <w:bottom w:val="single" w:sz="4" w:space="0" w:color="auto"/>
            </w:tcBorders>
          </w:tcPr>
          <w:p w:rsidR="004071CC" w:rsidRPr="004071CC" w:rsidRDefault="004071CC" w:rsidP="004071CC">
            <w:pPr>
              <w:ind w:firstLine="567"/>
              <w:jc w:val="both"/>
            </w:pPr>
            <w:r w:rsidRPr="004071CC">
              <w:drawing>
                <wp:inline distT="0" distB="0" distL="0" distR="0">
                  <wp:extent cx="171450" cy="238125"/>
                  <wp:effectExtent l="0" t="0" r="0" b="0"/>
                  <wp:docPr id="1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6"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4071CC" w:rsidRPr="004071CC" w:rsidTr="0022534E">
        <w:tc>
          <w:tcPr>
            <w:tcW w:w="9071" w:type="dxa"/>
            <w:gridSpan w:val="3"/>
            <w:tcBorders>
              <w:top w:val="single" w:sz="4" w:space="0" w:color="auto"/>
              <w:left w:val="single" w:sz="4" w:space="0" w:color="auto"/>
              <w:bottom w:val="single" w:sz="4" w:space="0" w:color="auto"/>
              <w:right w:val="single" w:sz="4" w:space="0" w:color="auto"/>
            </w:tcBorders>
          </w:tcPr>
          <w:p w:rsidR="004071CC" w:rsidRPr="004071CC" w:rsidRDefault="004071CC" w:rsidP="004071CC">
            <w:pPr>
              <w:ind w:firstLine="567"/>
              <w:jc w:val="both"/>
            </w:pPr>
            <w:r w:rsidRPr="004071CC">
              <w:t>Принятие решения о переводе или об отказе в переводе жилого помещения в нежилое и нежилого помещения в жилое помещение 45 дней</w:t>
            </w:r>
          </w:p>
        </w:tc>
      </w:tr>
      <w:tr w:rsidR="004071CC" w:rsidRPr="004071CC" w:rsidTr="0022534E">
        <w:tc>
          <w:tcPr>
            <w:tcW w:w="9071" w:type="dxa"/>
            <w:gridSpan w:val="3"/>
            <w:tcBorders>
              <w:top w:val="single" w:sz="4" w:space="0" w:color="auto"/>
              <w:bottom w:val="single" w:sz="4" w:space="0" w:color="auto"/>
            </w:tcBorders>
          </w:tcPr>
          <w:p w:rsidR="004071CC" w:rsidRPr="004071CC" w:rsidRDefault="004071CC" w:rsidP="004071CC">
            <w:pPr>
              <w:ind w:firstLine="567"/>
              <w:jc w:val="both"/>
            </w:pPr>
            <w:r w:rsidRPr="004071CC">
              <w:drawing>
                <wp:inline distT="0" distB="0" distL="0" distR="0">
                  <wp:extent cx="171450" cy="238125"/>
                  <wp:effectExtent l="0" t="0" r="0" b="0"/>
                  <wp:docPr id="1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6"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4071CC" w:rsidRPr="004071CC" w:rsidTr="0022534E">
        <w:tc>
          <w:tcPr>
            <w:tcW w:w="9071" w:type="dxa"/>
            <w:gridSpan w:val="3"/>
            <w:tcBorders>
              <w:top w:val="single" w:sz="4" w:space="0" w:color="auto"/>
              <w:left w:val="single" w:sz="4" w:space="0" w:color="auto"/>
              <w:bottom w:val="single" w:sz="4" w:space="0" w:color="auto"/>
              <w:right w:val="single" w:sz="4" w:space="0" w:color="auto"/>
            </w:tcBorders>
          </w:tcPr>
          <w:p w:rsidR="004071CC" w:rsidRPr="004071CC" w:rsidRDefault="004071CC" w:rsidP="004071CC">
            <w:pPr>
              <w:ind w:firstLine="567"/>
              <w:jc w:val="both"/>
            </w:pPr>
            <w:r w:rsidRPr="004071CC">
              <w:t>Выдача (направление) документов по результатам предоставления муниципальной услуги 3 рабочих дня</w:t>
            </w:r>
          </w:p>
        </w:tc>
      </w:tr>
      <w:tr w:rsidR="004071CC" w:rsidRPr="004071CC" w:rsidTr="0022534E">
        <w:tc>
          <w:tcPr>
            <w:tcW w:w="9071" w:type="dxa"/>
            <w:gridSpan w:val="3"/>
            <w:tcBorders>
              <w:top w:val="single" w:sz="4" w:space="0" w:color="auto"/>
            </w:tcBorders>
          </w:tcPr>
          <w:p w:rsidR="004071CC" w:rsidRPr="004071CC" w:rsidRDefault="004071CC" w:rsidP="004071CC">
            <w:pPr>
              <w:ind w:firstLine="567"/>
              <w:jc w:val="both"/>
            </w:pPr>
            <w:r w:rsidRPr="004071CC">
              <w:drawing>
                <wp:inline distT="0" distB="0" distL="0" distR="0">
                  <wp:extent cx="171450" cy="238125"/>
                  <wp:effectExtent l="0" t="0" r="0" b="0"/>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6"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4071CC" w:rsidRPr="004071CC" w:rsidTr="0022534E">
        <w:tc>
          <w:tcPr>
            <w:tcW w:w="3118" w:type="dxa"/>
            <w:tcBorders>
              <w:right w:val="single" w:sz="4" w:space="0" w:color="auto"/>
            </w:tcBorders>
          </w:tcPr>
          <w:p w:rsidR="004071CC" w:rsidRPr="004071CC" w:rsidRDefault="004071CC" w:rsidP="004071CC">
            <w:pPr>
              <w:ind w:firstLine="567"/>
              <w:jc w:val="both"/>
            </w:pPr>
          </w:p>
        </w:tc>
        <w:tc>
          <w:tcPr>
            <w:tcW w:w="2835" w:type="dxa"/>
            <w:tcBorders>
              <w:top w:val="single" w:sz="4" w:space="0" w:color="auto"/>
              <w:left w:val="single" w:sz="4" w:space="0" w:color="auto"/>
              <w:bottom w:val="single" w:sz="4" w:space="0" w:color="auto"/>
              <w:right w:val="single" w:sz="4" w:space="0" w:color="auto"/>
            </w:tcBorders>
          </w:tcPr>
          <w:p w:rsidR="004071CC" w:rsidRPr="004071CC" w:rsidRDefault="004071CC" w:rsidP="004071CC">
            <w:pPr>
              <w:ind w:firstLine="567"/>
              <w:jc w:val="both"/>
            </w:pPr>
            <w:r w:rsidRPr="004071CC">
              <w:t>Заявитель</w:t>
            </w:r>
          </w:p>
        </w:tc>
        <w:tc>
          <w:tcPr>
            <w:tcW w:w="3118" w:type="dxa"/>
            <w:tcBorders>
              <w:left w:val="single" w:sz="4" w:space="0" w:color="auto"/>
            </w:tcBorders>
          </w:tcPr>
          <w:p w:rsidR="004071CC" w:rsidRPr="004071CC" w:rsidRDefault="004071CC" w:rsidP="004071CC">
            <w:pPr>
              <w:ind w:firstLine="567"/>
              <w:jc w:val="both"/>
            </w:pPr>
          </w:p>
        </w:tc>
      </w:tr>
    </w:tbl>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r w:rsidRPr="004071CC">
        <w:t>Приложение № 2</w:t>
      </w:r>
    </w:p>
    <w:p w:rsidR="004071CC" w:rsidRPr="004071CC" w:rsidRDefault="004071CC" w:rsidP="004071CC">
      <w:pPr>
        <w:ind w:firstLine="567"/>
        <w:jc w:val="both"/>
      </w:pPr>
      <w:r w:rsidRPr="004071CC">
        <w:t>к административному регламенту</w:t>
      </w:r>
    </w:p>
    <w:p w:rsidR="004071CC" w:rsidRPr="004071CC" w:rsidRDefault="004071CC" w:rsidP="004071CC">
      <w:pPr>
        <w:ind w:firstLine="567"/>
        <w:jc w:val="both"/>
      </w:pPr>
      <w:r w:rsidRPr="004071CC">
        <w:t>предоставления муниципальной услуги</w:t>
      </w:r>
    </w:p>
    <w:p w:rsidR="004071CC" w:rsidRPr="004071CC" w:rsidRDefault="004071CC" w:rsidP="004071CC">
      <w:pPr>
        <w:ind w:firstLine="567"/>
        <w:jc w:val="both"/>
      </w:pPr>
      <w:r w:rsidRPr="004071CC">
        <w:t>«Перевод жилого помещения в нежилое помещение и нежилого помещения в жилое помещение»</w:t>
      </w: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r w:rsidRPr="004071CC">
        <w:t>Правовые основания предоставления муниципальной услуги</w:t>
      </w:r>
    </w:p>
    <w:p w:rsidR="004071CC" w:rsidRPr="004071CC" w:rsidRDefault="004071CC" w:rsidP="004071CC">
      <w:pPr>
        <w:ind w:firstLine="567"/>
        <w:jc w:val="both"/>
      </w:pPr>
      <w:r w:rsidRPr="004071CC">
        <w:t xml:space="preserve">«Перевод жилого помещения в нежилое помещение и нежилого помещения </w:t>
      </w:r>
    </w:p>
    <w:p w:rsidR="004071CC" w:rsidRPr="004071CC" w:rsidRDefault="004071CC" w:rsidP="004071CC">
      <w:pPr>
        <w:ind w:firstLine="567"/>
        <w:jc w:val="both"/>
      </w:pPr>
      <w:r w:rsidRPr="004071CC">
        <w:t>в жилое помещение»</w:t>
      </w:r>
    </w:p>
    <w:p w:rsidR="004071CC" w:rsidRPr="004071CC" w:rsidRDefault="004071CC" w:rsidP="004071CC">
      <w:pPr>
        <w:ind w:firstLine="567"/>
        <w:jc w:val="both"/>
      </w:pPr>
      <w:r w:rsidRPr="004071CC">
        <w:t>(далее – муниципальная услуга)</w:t>
      </w:r>
    </w:p>
    <w:p w:rsidR="004071CC" w:rsidRPr="004071CC" w:rsidRDefault="004071CC" w:rsidP="004071CC">
      <w:pPr>
        <w:ind w:firstLine="567"/>
        <w:jc w:val="both"/>
      </w:pPr>
      <w:r w:rsidRPr="004071CC">
        <w:t xml:space="preserve">Предоставление муниципальной услуги осуществляется в соответствии </w:t>
      </w:r>
      <w:proofErr w:type="gramStart"/>
      <w:r w:rsidRPr="004071CC">
        <w:t>с</w:t>
      </w:r>
      <w:proofErr w:type="gramEnd"/>
      <w:r w:rsidRPr="004071CC">
        <w:t>:</w:t>
      </w:r>
    </w:p>
    <w:p w:rsidR="004071CC" w:rsidRPr="004071CC" w:rsidRDefault="004071CC" w:rsidP="004071CC">
      <w:pPr>
        <w:ind w:firstLine="567"/>
        <w:jc w:val="both"/>
      </w:pPr>
      <w:r w:rsidRPr="004071CC">
        <w:t xml:space="preserve">- Жилищным Кодексом Российской Федерации; - федеральным законом от 27.07.2010 № 210-ФЗ "Об организации предоставления государственных и муниципальных услуг"; </w:t>
      </w:r>
    </w:p>
    <w:p w:rsidR="004071CC" w:rsidRPr="004071CC" w:rsidRDefault="004071CC" w:rsidP="004071CC">
      <w:pPr>
        <w:ind w:firstLine="567"/>
        <w:jc w:val="both"/>
      </w:pPr>
      <w:r w:rsidRPr="004071CC">
        <w:t xml:space="preserve">- постановлением Правительства Российской Федерации от 26 сентября 1994 г. № 1086 </w:t>
      </w:r>
      <w:r w:rsidRPr="004071CC">
        <w:br/>
        <w:t xml:space="preserve">"О государственной жилищной инспекции в Российской Федерации"; </w:t>
      </w:r>
    </w:p>
    <w:p w:rsidR="004071CC" w:rsidRPr="004071CC" w:rsidRDefault="004071CC" w:rsidP="004071CC">
      <w:pPr>
        <w:ind w:firstLine="567"/>
        <w:jc w:val="both"/>
      </w:pPr>
      <w:r w:rsidRPr="004071CC">
        <w:t xml:space="preserve">- постановлением Правительства Российской Федерации от 10 августа 2005 № 502 </w:t>
      </w:r>
      <w:r w:rsidRPr="004071CC">
        <w:br/>
        <w:t>«Об утверждении формы уведомления о переводе (отказе в переводе) жилого (нежилого) помещения в нежилое (жилое) помещение»</w:t>
      </w:r>
    </w:p>
    <w:p w:rsidR="004071CC" w:rsidRPr="004071CC" w:rsidRDefault="004071CC" w:rsidP="004071CC">
      <w:pPr>
        <w:ind w:firstLine="567"/>
        <w:jc w:val="both"/>
      </w:pPr>
      <w:r w:rsidRPr="004071CC">
        <w:t xml:space="preserve">- распоряжением Правительства Российской Федерации от 17 декабря 2009 г. № 1993-р "Об утверждении сводного перечня первоочередных государственных и муниципальных услуг, предоставляемых в электронном виде"; </w:t>
      </w:r>
    </w:p>
    <w:p w:rsidR="004071CC" w:rsidRPr="004071CC" w:rsidRDefault="004071CC" w:rsidP="004071CC">
      <w:pPr>
        <w:ind w:firstLine="567"/>
        <w:jc w:val="both"/>
      </w:pPr>
      <w:r w:rsidRPr="004071CC">
        <w:t>- иными нормативными актами органов местного самоуправления, на территории которых предоставляется муниципальная услуга</w:t>
      </w: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r w:rsidRPr="004071CC">
        <w:tab/>
      </w: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p>
    <w:p w:rsidR="004071CC" w:rsidRPr="004071CC" w:rsidRDefault="004071CC" w:rsidP="004071CC">
      <w:pPr>
        <w:ind w:firstLine="567"/>
        <w:jc w:val="both"/>
      </w:pPr>
      <w:r w:rsidRPr="004071CC">
        <w:t>Приложение № 3</w:t>
      </w:r>
    </w:p>
    <w:p w:rsidR="004071CC" w:rsidRPr="004071CC" w:rsidRDefault="004071CC" w:rsidP="004071CC">
      <w:pPr>
        <w:ind w:firstLine="567"/>
        <w:jc w:val="both"/>
      </w:pPr>
      <w:r w:rsidRPr="004071CC">
        <w:t>к административному регламенту</w:t>
      </w:r>
    </w:p>
    <w:p w:rsidR="004071CC" w:rsidRPr="004071CC" w:rsidRDefault="004071CC" w:rsidP="004071CC">
      <w:r w:rsidRPr="004071CC">
        <w:t>предоставления муниципальной услуги</w:t>
      </w:r>
    </w:p>
    <w:p w:rsidR="004071CC" w:rsidRPr="004071CC" w:rsidRDefault="004071CC" w:rsidP="004071CC">
      <w:r w:rsidRPr="004071CC">
        <w:t>«Перевод жилого помещения в нежилое помещение и нежилого помещения в жилое помещение»</w:t>
      </w:r>
    </w:p>
    <w:p w:rsidR="004071CC" w:rsidRPr="004071CC" w:rsidRDefault="004071CC" w:rsidP="004071CC"/>
    <w:p w:rsidR="004071CC" w:rsidRPr="004071CC" w:rsidRDefault="004071CC" w:rsidP="004071CC"/>
    <w:p w:rsidR="004071CC" w:rsidRPr="004071CC" w:rsidRDefault="004071CC" w:rsidP="004071CC"/>
    <w:p w:rsidR="004071CC" w:rsidRPr="004071CC" w:rsidRDefault="004071CC" w:rsidP="004071CC">
      <w:r w:rsidRPr="004071CC">
        <w:t xml:space="preserve">Форма заявления о предоставлении муниципальной услуги  </w:t>
      </w:r>
    </w:p>
    <w:p w:rsidR="004071CC" w:rsidRPr="004071CC" w:rsidRDefault="004071CC" w:rsidP="004071CC">
      <w:r w:rsidRPr="004071CC">
        <w:t xml:space="preserve"> </w:t>
      </w:r>
    </w:p>
    <w:p w:rsidR="004071CC" w:rsidRPr="004071CC" w:rsidRDefault="004071CC" w:rsidP="004071CC">
      <w:r w:rsidRPr="004071CC">
        <w:t xml:space="preserve">кому: ___________________________________ </w:t>
      </w:r>
    </w:p>
    <w:p w:rsidR="004071CC" w:rsidRPr="004071CC" w:rsidRDefault="004071CC" w:rsidP="004071CC">
      <w:r w:rsidRPr="004071CC">
        <w:t xml:space="preserve">___________________________________ </w:t>
      </w:r>
    </w:p>
    <w:p w:rsidR="004071CC" w:rsidRPr="004071CC" w:rsidRDefault="004071CC" w:rsidP="004071CC">
      <w:r w:rsidRPr="004071CC">
        <w:t xml:space="preserve">(наименование уполномоченного органа исполнительной  власти субъекта Российской Федерации или органа местного самоуправления) от кого: _____________________________ </w:t>
      </w:r>
    </w:p>
    <w:p w:rsidR="004071CC" w:rsidRPr="004071CC" w:rsidRDefault="004071CC" w:rsidP="004071CC">
      <w:r w:rsidRPr="004071CC">
        <w:t xml:space="preserve">___________________________________ </w:t>
      </w:r>
    </w:p>
    <w:p w:rsidR="004071CC" w:rsidRPr="004071CC" w:rsidRDefault="004071CC" w:rsidP="004071CC">
      <w:r w:rsidRPr="004071CC">
        <w:t xml:space="preserve">(полное наименование, ИНН, ОГРН юридического лица) </w:t>
      </w:r>
    </w:p>
    <w:p w:rsidR="004071CC" w:rsidRPr="004071CC" w:rsidRDefault="004071CC" w:rsidP="004071CC">
      <w:r w:rsidRPr="004071CC">
        <w:t xml:space="preserve">___________________________________ </w:t>
      </w:r>
    </w:p>
    <w:p w:rsidR="004071CC" w:rsidRPr="004071CC" w:rsidRDefault="004071CC" w:rsidP="004071CC">
      <w:r w:rsidRPr="004071CC">
        <w:t xml:space="preserve">(контактный телефон, электронная почта, почтовый адрес) </w:t>
      </w:r>
    </w:p>
    <w:p w:rsidR="004071CC" w:rsidRPr="004071CC" w:rsidRDefault="004071CC" w:rsidP="004071CC">
      <w:r w:rsidRPr="004071CC">
        <w:t xml:space="preserve">___________________________________ </w:t>
      </w:r>
    </w:p>
    <w:p w:rsidR="004071CC" w:rsidRPr="004071CC" w:rsidRDefault="004071CC" w:rsidP="004071CC">
      <w:proofErr w:type="gramStart"/>
      <w:r w:rsidRPr="004071CC">
        <w:t xml:space="preserve">(фамилия, имя, отчество (последнее - при наличии),  данные документа, удостоверяющего личность,  </w:t>
      </w:r>
      <w:proofErr w:type="gramEnd"/>
    </w:p>
    <w:p w:rsidR="004071CC" w:rsidRPr="004071CC" w:rsidRDefault="004071CC" w:rsidP="004071CC">
      <w:r w:rsidRPr="004071CC">
        <w:t xml:space="preserve">контактный телефон, адрес электронной почты уполномоченного лица) </w:t>
      </w:r>
    </w:p>
    <w:p w:rsidR="004071CC" w:rsidRPr="004071CC" w:rsidRDefault="004071CC" w:rsidP="004071CC">
      <w:r w:rsidRPr="004071CC">
        <w:t xml:space="preserve">_________________________________________ </w:t>
      </w:r>
    </w:p>
    <w:p w:rsidR="004071CC" w:rsidRPr="004071CC" w:rsidRDefault="004071CC" w:rsidP="004071CC">
      <w:r w:rsidRPr="004071CC">
        <w:t xml:space="preserve">                         (данные представителя заявителя) </w:t>
      </w:r>
    </w:p>
    <w:p w:rsidR="004071CC" w:rsidRPr="004071CC" w:rsidRDefault="004071CC" w:rsidP="004071CC">
      <w:r w:rsidRPr="004071CC">
        <w:t xml:space="preserve"> </w:t>
      </w:r>
    </w:p>
    <w:p w:rsidR="004071CC" w:rsidRPr="004071CC" w:rsidRDefault="004071CC" w:rsidP="004071CC">
      <w:r w:rsidRPr="004071CC">
        <w:t xml:space="preserve">ЗАЯВЛЕНИЕ </w:t>
      </w:r>
    </w:p>
    <w:p w:rsidR="004071CC" w:rsidRPr="004071CC" w:rsidRDefault="004071CC" w:rsidP="004071CC">
      <w:r w:rsidRPr="004071CC">
        <w:t xml:space="preserve">о переводе жилого помещения в нежилое помещение и нежилого помещения в жилое помещение </w:t>
      </w:r>
    </w:p>
    <w:p w:rsidR="004071CC" w:rsidRPr="004071CC" w:rsidRDefault="004071CC" w:rsidP="004071CC">
      <w:r w:rsidRPr="004071CC">
        <w:t xml:space="preserve"> </w:t>
      </w:r>
    </w:p>
    <w:p w:rsidR="004071CC" w:rsidRPr="004071CC" w:rsidRDefault="004071CC" w:rsidP="004071CC">
      <w:r w:rsidRPr="004071CC">
        <w:t xml:space="preserve"> </w:t>
      </w:r>
    </w:p>
    <w:p w:rsidR="004071CC" w:rsidRPr="004071CC" w:rsidRDefault="004071CC" w:rsidP="004071CC">
      <w:r w:rsidRPr="004071CC">
        <w:t xml:space="preserve"> </w:t>
      </w:r>
    </w:p>
    <w:p w:rsidR="004071CC" w:rsidRPr="004071CC" w:rsidRDefault="004071CC" w:rsidP="004071CC">
      <w:r w:rsidRPr="004071CC">
        <w:t xml:space="preserve">        Прошу предоставить муниципальную услугу </w:t>
      </w:r>
    </w:p>
    <w:p w:rsidR="004071CC" w:rsidRPr="004071CC" w:rsidRDefault="004071CC" w:rsidP="004071CC">
      <w:r w:rsidRPr="004071CC">
        <w:t xml:space="preserve">_____________________________________________________в отношении помещения, находящегося в собственности________________________________________________________ </w:t>
      </w:r>
    </w:p>
    <w:p w:rsidR="004071CC" w:rsidRPr="004071CC" w:rsidRDefault="004071CC" w:rsidP="004071CC">
      <w:r w:rsidRPr="004071CC">
        <w:t xml:space="preserve"> </w:t>
      </w:r>
    </w:p>
    <w:p w:rsidR="004071CC" w:rsidRPr="004071CC" w:rsidRDefault="004071CC" w:rsidP="004071CC">
      <w:proofErr w:type="gramStart"/>
      <w:r w:rsidRPr="004071CC">
        <w:t>(для физических лиц/индивидуальных предпринимателей:</w:t>
      </w:r>
      <w:proofErr w:type="gramEnd"/>
      <w:r w:rsidRPr="004071CC">
        <w:t xml:space="preserve"> </w:t>
      </w:r>
      <w:proofErr w:type="gramStart"/>
      <w:r w:rsidRPr="004071CC">
        <w:t xml:space="preserve">ФИО,  документ, удостоверяющий личность: вид документа   паспорт, ИНН, СНИЛС, ОГРНИП (для индивидуальных предпринимателей), для юридических лиц: полное наименование юридического лица, ОГРН, ИНН расположенного по адресу:_____________________________________________________________ (город, улица, проспект, проезд, переулок, шоссе) </w:t>
      </w:r>
      <w:proofErr w:type="gramEnd"/>
    </w:p>
    <w:p w:rsidR="004071CC" w:rsidRPr="004071CC" w:rsidRDefault="004071CC" w:rsidP="004071CC">
      <w:r w:rsidRPr="004071CC">
        <w:t xml:space="preserve"> </w:t>
      </w:r>
      <w:r w:rsidRPr="004071CC">
        <w:tab/>
        <w:t xml:space="preserve">,  </w:t>
      </w:r>
      <w:r w:rsidRPr="004071CC">
        <w:tab/>
        <w:t xml:space="preserve">, </w:t>
      </w:r>
    </w:p>
    <w:p w:rsidR="004071CC" w:rsidRPr="004071CC" w:rsidRDefault="004071CC" w:rsidP="004071CC">
      <w:r w:rsidRPr="004071CC">
        <w:pict>
          <v:group id="Group 24700" o:spid="_x0000_s1038" style="width:499.25pt;height:26.3pt;mso-position-horizontal-relative:char;mso-position-vertical-relative:line" coordsize="63406,3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">
            <v:shape id="Shape 32358" o:spid="_x0000_s1039" style="position:absolute;width:33747;height:91;visibility:visible" coordsize="3374771,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QtZsQA&#10;AADbAAAADwAAAGRycy9kb3ducmV2LnhtbESPQWvCQBCF70L/wzIFb3WjoLXRVUpR0YNi1R8wZKdJ&#10;aHY2ZFeN/nrnIHib4b1575vpvHWVulATSs8G+r0EFHHmbcm5gdNx+TEGFSKyxcozGbhRgPnsrTPF&#10;1Por/9LlEHMlIRxSNFDEWKdah6wgh6Hna2LR/nzjMMra5No2eJVwV+lBkoy0w5KlocCafgrK/g9n&#10;Z+Br/7m1+bZ/9Jzt1qv7sF76xcaY7nv7PQEVqY0v8/N6bQVfYOUXGUDP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0LWbEAAAA2wAAAA8AAAAAAAAAAAAAAAAAmAIAAGRycy9k&#10;b3ducmV2LnhtbFBLBQYAAAAABAAEAPUAAACJAwAAAAA=&#10;" adj="0,,0" path="m,l3374771,r,9144l,9144,,e" fillcolor="black" stroked="f" strokeweight="0">
              <v:stroke miterlimit="83231f" joinstyle="miter"/>
              <v:formulas/>
              <v:path arrowok="t" o:connecttype="custom" o:connectlocs="0,0;33747,0;33747,91;0,91;0,0" o:connectangles="0,0,0,0,0" textboxrect="0,0,3374771,9144"/>
            </v:shape>
            <v:shape id="Shape 32359" o:spid="_x0000_s1040" style="position:absolute;left:35164;width:24341;height:91;visibility:visible" coordsize="2434082,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NVosQA&#10;AADbAAAADwAAAGRycy9kb3ducmV2LnhtbERPTWsCMRC9F/wPYYTeatZWrN0aRYpFQTxUReht2Ew3&#10;q5vJuknXbX+9EQRv83ifM562thQN1b5wrKDfS0AQZ04XnCvYbT+fRiB8QNZYOiYFf+RhOuk8jDHV&#10;7sxf1GxCLmII+xQVmBCqVEqfGbLoe64ijtyPqy2GCOtc6hrPMdyW8jlJhtJiwbHBYEUfhrLj5tcq&#10;aHjgv48vg/n/0mwPp9l6tV/IV6Ueu+3sHUSgNtzFN/dSx/lvcP0lHiA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DVaLEAAAA2wAAAA8AAAAAAAAAAAAAAAAAmAIAAGRycy9k&#10;b3ducmV2LnhtbFBLBQYAAAAABAAEAPUAAACJAwAAAAA=&#10;" adj="0,,0" path="m,l2434082,r,9144l,9144,,e" fillcolor="black" stroked="f" strokeweight="0">
              <v:stroke miterlimit="83231f" joinstyle="miter"/>
              <v:formulas/>
              <v:path arrowok="t" o:connecttype="custom" o:connectlocs="0,0;24341,0;24341,91;0,91;0,0" o:connectangles="0,0,0,0,0" textboxrect="0,0,2434082,9144"/>
            </v:shape>
            <v:rect id="Rectangle 24366" o:spid="_x0000_s1041" style="position:absolute;left:22207;top:384;width:621;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4vb8A&#10;AADbAAAADwAAAGRycy9kb3ducmV2LnhtbERPy6rCMBDdC/5DGMGdproQrUYRvRdd+gJ1NzRjW2wm&#10;pYm2+vVmIbg8nPds0ZhCPKlyuWUFg34EgjixOudUwen43xuDcB5ZY2GZFLzIwWLebs0w1rbmPT0P&#10;PhUhhF2MCjLvy1hKl2Rk0PVtSRy4m60M+gCrVOoK6xBuCjmMopE0mHNoyLCkVUbJ/fAwCjbjcnnZ&#10;2nedFn/XzXl3nqyPE69Ut9MspyA8Nf4n/rq3WsEwrA9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kDi9vwAAANsAAAAPAAAAAAAAAAAAAAAAAJgCAABkcnMvZG93bnJl&#10;di54bWxQSwUGAAAAAAQABAD1AAAAhAMAAAAA&#10;" filled="f" stroked="f">
              <v:textbox inset="0,0,0,0">
                <w:txbxContent>
                  <w:p w:rsidR="004071CC" w:rsidRPr="004071CC" w:rsidRDefault="004071CC" w:rsidP="004071CC">
                    <w:r w:rsidRPr="004071CC">
                      <w:t>(</w:t>
                    </w:r>
                  </w:p>
                </w:txbxContent>
              </v:textbox>
            </v:rect>
            <v:rect id="Rectangle 24368" o:spid="_x0000_s1042" style="position:absolute;left:22679;top:384;width:23699;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JsQA&#10;AADbAAAADwAAAGRycy9kb3ducmV2LnhtbESPT4vCMBTE74LfITzBm6Z6WLRrLMU/6HHVBXdvj+bZ&#10;FpuX0mRt3U9vBMHjMDO/YRZJZypxo8aVlhVMxhEI4szqknMF36ftaAbCeWSNlWVScCcHybLfW2Cs&#10;bcsHuh19LgKEXYwKCu/rWEqXFWTQjW1NHLyLbQz6IJtc6gbbADeVnEbRhzRYclgosKZVQdn1+GcU&#10;7GZ1+rO3/21ebX5356/zfH2ae6WGgy79BOGp8+/wq73XCqYTeH4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cnSbEAAAA2wAAAA8AAAAAAAAAAAAAAAAAmAIAAGRycy9k&#10;b3ducmV2LnhtbFBLBQYAAAAABAAEAPUAAACJAwAAAAA=&#10;" filled="f" stroked="f">
              <v:textbox inset="0,0,0,0">
                <w:txbxContent>
                  <w:p w:rsidR="004071CC" w:rsidRPr="004071CC" w:rsidRDefault="004071CC" w:rsidP="004071CC">
                    <w:r w:rsidRPr="004071CC">
                      <w:t>№ дома, № корпуса, строения</w:t>
                    </w:r>
                  </w:p>
                </w:txbxContent>
              </v:textbox>
            </v:rect>
            <v:rect id="Rectangle 24367" o:spid="_x0000_s1043" style="position:absolute;left:40493;top:384;width:621;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4071CC" w:rsidRPr="004071CC" w:rsidRDefault="004071CC" w:rsidP="004071CC">
                    <w:r w:rsidRPr="004071CC">
                      <w:t>)</w:t>
                    </w:r>
                  </w:p>
                </w:txbxContent>
              </v:textbox>
            </v:rect>
            <v:rect id="Rectangle 638" o:spid="_x0000_s1044" style="position:absolute;left:40970;top:384;width:467;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w:txbxContent>
                  <w:p w:rsidR="004071CC" w:rsidRPr="004071CC" w:rsidRDefault="004071CC" w:rsidP="004071CC">
                    <w:r w:rsidRPr="004071CC">
                      <w:t xml:space="preserve"> </w:t>
                    </w:r>
                  </w:p>
                </w:txbxContent>
              </v:textbox>
            </v:rect>
            <v:rect id="Rectangle 639" o:spid="_x0000_s1045" style="position:absolute;left:7086;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rsidR="004071CC" w:rsidRPr="004071CC" w:rsidRDefault="004071CC" w:rsidP="004071CC">
                    <w:r w:rsidRPr="004071CC">
                      <w:t xml:space="preserve"> </w:t>
                    </w:r>
                  </w:p>
                </w:txbxContent>
              </v:textbox>
            </v:rect>
            <v:rect id="Rectangle 640" o:spid="_x0000_s1046" style="position:absolute;left:14782;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rsidR="004071CC" w:rsidRPr="004071CC" w:rsidRDefault="004071CC" w:rsidP="004071CC">
                    <w:r w:rsidRPr="004071CC">
                      <w:t>,</w:t>
                    </w:r>
                  </w:p>
                </w:txbxContent>
              </v:textbox>
            </v:rect>
            <v:rect id="Rectangle 641" o:spid="_x0000_s1047" style="position:absolute;left:15132;top:2003;width:467;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rsidR="004071CC" w:rsidRPr="004071CC" w:rsidRDefault="004071CC" w:rsidP="004071CC">
                    <w:r w:rsidRPr="004071CC">
                      <w:t xml:space="preserve"> </w:t>
                    </w:r>
                  </w:p>
                </w:txbxContent>
              </v:textbox>
            </v:rect>
            <v:rect id="Rectangle 642" o:spid="_x0000_s1048" style="position:absolute;left:28669;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rsidR="004071CC" w:rsidRPr="004071CC" w:rsidRDefault="004071CC" w:rsidP="004071CC">
                    <w:r w:rsidRPr="004071CC">
                      <w:t xml:space="preserve"> </w:t>
                    </w:r>
                  </w:p>
                </w:txbxContent>
              </v:textbox>
            </v:rect>
            <v:rect id="Rectangle 643" o:spid="_x0000_s1049" style="position:absolute;left:42418;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Y0u78A&#10;AADbAAAADwAAAGRycy9kb3ducmV2LnhtbERPy6rCMBDdC/5DGMGdproQrUYRvRdd+gJ1NzRjW2wm&#10;pYm2+vVmIbg8nPds0ZhCPKlyuWUFg34EgjixOudUwen43xuDcB5ZY2GZFLzIwWLebs0w1rbmPT0P&#10;PhUhhF2MCjLvy1hKl2Rk0PVtSRy4m60M+gCrVOoK6xBuCjmMopE0mHNoyLCkVUbJ/fAwCjbjcnnZ&#10;2nedFn/XzXl3nqyPE69Ut9MspyA8Nf4n/rq3WsEwjA1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5jS7vwAAANsAAAAPAAAAAAAAAAAAAAAAAJgCAABkcnMvZG93bnJl&#10;di54bWxQSwUGAAAAAAQABAD1AAAAhAMAAAAA&#10;" filled="f" stroked="f">
              <v:textbox inset="0,0,0,0">
                <w:txbxContent>
                  <w:p w:rsidR="004071CC" w:rsidRPr="004071CC" w:rsidRDefault="004071CC" w:rsidP="004071CC">
                    <w:r w:rsidRPr="004071CC">
                      <w:t>,</w:t>
                    </w:r>
                  </w:p>
                </w:txbxContent>
              </v:textbox>
            </v:rect>
            <v:rect id="Rectangle 644" o:spid="_x0000_s1050" style="position:absolute;left:42769;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RIMMA&#10;AADbAAAADwAAAGRycy9kb3ducmV2LnhtbESPT4vCMBTE74LfITzBm6Z6EFuNIrqLHv2zoN4ezbMt&#10;Ni+libb66c3Cwh6HmfkNM1+2phRPql1hWcFoGIEgTq0uOFPwc/oeTEE4j6yxtEwKXuRgueh25pho&#10;2/CBnkefiQBhl6CC3PsqkdKlORl0Q1sRB+9ma4M+yDqTusYmwE0px1E0kQYLDgs5VrTOKb0fH0bB&#10;dlqtLjv7brLy67o978/x5hR7pfq9djUD4an1/+G/9k4rG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qRIMMAAADbAAAADwAAAAAAAAAAAAAAAACYAgAAZHJzL2Rv&#10;d25yZXYueG1sUEsFBgAAAAAEAAQA9QAAAIgDAAAAAA==&#10;" filled="f" stroked="f">
              <v:textbox inset="0,0,0,0">
                <w:txbxContent>
                  <w:p w:rsidR="004071CC" w:rsidRPr="004071CC" w:rsidRDefault="004071CC" w:rsidP="004071CC">
                    <w:r w:rsidRPr="004071CC">
                      <w:t xml:space="preserve"> </w:t>
                    </w:r>
                  </w:p>
                </w:txbxContent>
              </v:textbox>
            </v:rect>
            <v:rect id="Rectangle 645" o:spid="_x0000_s1051" style="position:absolute;left:51703;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muYMEA&#10;AADbAAAADwAAAGRycy9kb3ducmV2LnhtbERPy4rCMBTdD/gP4QqzG1MV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JrmDBAAAA2wAAAA8AAAAAAAAAAAAAAAAAmAIAAGRycy9kb3du&#10;cmV2LnhtbFBLBQYAAAAABAAEAPUAAACGAwAAAAA=&#10;" filled="f" stroked="f">
              <v:textbox inset="0,0,0,0">
                <w:txbxContent>
                  <w:p w:rsidR="004071CC" w:rsidRPr="004071CC" w:rsidRDefault="004071CC" w:rsidP="004071CC">
                    <w:r w:rsidRPr="004071CC">
                      <w:t xml:space="preserve"> </w:t>
                    </w:r>
                  </w:p>
                </w:txbxContent>
              </v:textbox>
            </v:rect>
            <v:shape id="Shape 32360" o:spid="_x0000_s1052" style="position:absolute;left:91;top:3280;width:14021;height:91;visibility:visible" coordsize="1402080,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cMvcUA&#10;AADbAAAADwAAAGRycy9kb3ducmV2LnhtbESPzWrDMBCE74W8g9hAL6WR09A0uFFCMfSP9hLXD7BI&#10;G9nEWhlJTdw8fVQo9DjMzDfMeju6XhwpxM6zgvmsAEGsvenYKmi+nm9XIGJCNth7JgU/FGG7mVyt&#10;sTT+xDs61smKDOFYooI2paGUMuqWHMaZH4izt/fBYcoyWGkCnjLc9fKuKJbSYcd5ocWBqpb0of52&#10;Cqxtzq/vN9XD+TPoj3tfr16aSit1PR2fHkEkGtN/+K/9ZhQs5vD7Jf8Aub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dwy9xQAAANsAAAAPAAAAAAAAAAAAAAAAAJgCAABkcnMv&#10;ZG93bnJldi54bWxQSwUGAAAAAAQABAD1AAAAigMAAAAA&#10;" adj="0,,0" path="m,l1402080,r,9144l,9144,,e" fillcolor="black" stroked="f" strokeweight="0">
              <v:stroke miterlimit="83231f" joinstyle="miter"/>
              <v:formulas/>
              <v:path arrowok="t" o:connecttype="custom" o:connectlocs="0,0;14021,0;14021,91;0,91;0,0" o:connectangles="0,0,0,0,0" textboxrect="0,0,1402080,9144"/>
            </v:shape>
            <v:shape id="Shape 32361" o:spid="_x0000_s1053" style="position:absolute;left:14111;top:3280;width:92;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EcIA&#10;AADbAAAADwAAAGRycy9kb3ducmV2LnhtbESPQYvCMBSE7wv+h/AEb2tqBVmrUURX9CargtdH82yK&#10;zUtpsm3990ZY2OMwM98wy3VvK9FS40vHCibjBARx7nTJhYLrZf/5BcIHZI2VY1LwJA/r1eBjiZl2&#10;Hf9Qew6FiBD2GSowIdSZlD43ZNGPXU0cvbtrLIYom0LqBrsIt5VMk2QmLZYcFwzWtDWUP86/VsGN&#10;J/PD87TfHaftqXukZtb136jUaNhvFiAC9eE//Nc+agXTFN5f4g+Qq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wRwgAAANsAAAAPAAAAAAAAAAAAAAAAAJgCAABkcnMvZG93&#10;bnJldi54bWxQSwUGAAAAAAQABAD1AAAAhwMAAAAA&#10;" adj="0,,0" path="m,l9144,r,9144l,9144,,e" fillcolor="black" stroked="f" strokeweight="0">
              <v:stroke miterlimit="83231f" joinstyle="miter"/>
              <v:formulas/>
              <v:path arrowok="t" o:connecttype="custom" o:connectlocs="0,0;92,0;92,91;0,91;0,0" o:connectangles="0,0,0,0,0" textboxrect="0,0,9144,9144"/>
            </v:shape>
            <v:shape id="Shape 32362" o:spid="_x0000_s1054" style="position:absolute;left:14172;top:3280;width:1451;height:91;visibility:visible" coordsize="145085,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o1HMYA&#10;AADbAAAADwAAAGRycy9kb3ducmV2LnhtbESPT2vCQBTE74V+h+UVvNVNFUJJ3UgaK1g8qYVen9mX&#10;P5p9G7Jbk/rp3YLQ4zAzv2EWy9G04kK9aywreJlGIIgLqxuuFHwd1s+vIJxH1thaJgW/5GCZPj4s&#10;MNF24B1d9r4SAcIuQQW1910ipStqMuimtiMOXml7gz7IvpK6xyHATStnURRLgw2HhRo7ymsqzvsf&#10;o+C0ir/zZlcePq/HVXb62K6v77NWqcnTmL2B8DT6//C9vdEK5nP4+xJ+gE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Uo1HMYAAADbAAAADwAAAAAAAAAAAAAAAACYAgAAZHJz&#10;L2Rvd25yZXYueG1sUEsFBgAAAAAEAAQA9QAAAIsDAAAAAA==&#10;" adj="0,,0" path="m,l145085,r,9144l,9144,,e" fillcolor="black" stroked="f" strokeweight="0">
              <v:stroke miterlimit="83231f" joinstyle="miter"/>
              <v:formulas/>
              <v:path arrowok="t" o:connecttype="custom" o:connectlocs="0,0;1451,0;1451,91;0,91;0,0" o:connectangles="0,0,0,0,0" textboxrect="0,0,145085,9144"/>
            </v:shape>
            <v:shape id="Shape 32363" o:spid="_x0000_s1055" style="position:absolute;left:15624;top:3280;width:91;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tR/sIA&#10;AADbAAAADwAAAGRycy9kb3ducmV2LnhtbESPT4vCMBTE74LfITzBm6bqIms1iviH9SargtdH82yK&#10;zUtpYlu//WZhYY/DzPyGWW06W4qGal84VjAZJyCIM6cLzhXcrsfRJwgfkDWWjknBmzxs1v3eClPt&#10;Wv6m5hJyESHsU1RgQqhSKX1myKIfu4o4eg9XWwxR1rnUNbYRbks5TZK5tFhwXDBY0c5Q9ry8rII7&#10;TxZf7/Nxf5o15/Y5NfO2O6BSw0G3XYII1IX/8F/7pBXMPuD3S/wB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S1H+wgAAANsAAAAPAAAAAAAAAAAAAAAAAJgCAABkcnMvZG93&#10;bnJldi54bWxQSwUGAAAAAAQABAD1AAAAhwMAAAAA&#10;" adj="0,,0" path="m,l9144,r,9144l,9144,,e" fillcolor="black" stroked="f" strokeweight="0">
              <v:stroke miterlimit="83231f" joinstyle="miter"/>
              <v:formulas/>
              <v:path arrowok="t" o:connecttype="custom" o:connectlocs="0,0;91,0;91,91;0,91;0,0" o:connectangles="0,0,0,0,0" textboxrect="0,0,9144,9144"/>
            </v:shape>
            <v:shape id="Shape 32364" o:spid="_x0000_s1056" style="position:absolute;left:15685;top:3280;width:26063;height:91;visibility:visible" coordsize="260629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J78cA&#10;AADbAAAADwAAAGRycy9kb3ducmV2LnhtbESPQUvDQBSE70L/w/IEL2I3tjbW2G0pgrTQi0al9PbI&#10;PpPQ7Nu4uybpv3cLQo/DzHzDLFaDaURHzteWFdyPExDEhdU1lwo+P17v5iB8QNbYWCYFJ/KwWo6u&#10;Fphp2/M7dXkoRYSwz1BBFUKbSemLigz6sW2Jo/dtncEQpSuldthHuGnkJElSabDmuFBhSy8VFcf8&#10;1yh43OzS/LD5edqnu27+8JX0xa17U+rmelg/gwg0hEv4v73VCqYzOH+JP0A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Qvye/HAAAA2wAAAA8AAAAAAAAAAAAAAAAAmAIAAGRy&#10;cy9kb3ducmV2LnhtbFBLBQYAAAAABAAEAPUAAACMAwAAAAA=&#10;" adj="0,,0" path="m,l2606294,r,9144l,9144,,e" fillcolor="black" stroked="f" strokeweight="0">
              <v:stroke miterlimit="83231f" joinstyle="miter"/>
              <v:formulas/>
              <v:path arrowok="t" o:connecttype="custom" o:connectlocs="0,0;26063,0;26063,91;0,91;0,0" o:connectangles="0,0,0,0,0" textboxrect="0,0,2606294,9144"/>
            </v:shape>
            <v:shape id="Shape 32365" o:spid="_x0000_s1057" style="position:absolute;left:41748;top:3280;width:91;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VqEsIA&#10;AADbAAAADwAAAGRycy9kb3ducmV2LnhtbESPQYvCMBSE7wv+h/AEb2uqQlmrUURX9CargtdH82yK&#10;zUtpsm3990ZY2OMwM98wy3VvK9FS40vHCibjBARx7nTJhYLrZf/5BcIHZI2VY1LwJA/r1eBjiZl2&#10;Hf9Qew6FiBD2GSowIdSZlD43ZNGPXU0cvbtrLIYom0LqBrsIt5WcJkkqLZYcFwzWtDWUP86/VsGN&#10;J/PD87TfHWftqXtMTdr136jUaNhvFiAC9eE//Nc+agWzFN5f4g+Qq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1WoSwgAAANsAAAAPAAAAAAAAAAAAAAAAAJgCAABkcnMvZG93&#10;bnJldi54bWxQSwUGAAAAAAQABAD1AAAAhwMAAAAA&#10;" adj="0,,0" path="m,l9144,r,9144l,9144,,e" fillcolor="black" stroked="f" strokeweight="0">
              <v:stroke miterlimit="83231f" joinstyle="miter"/>
              <v:formulas/>
              <v:path arrowok="t" o:connecttype="custom" o:connectlocs="0,0;91,0;91,91;0,91;0,0" o:connectangles="0,0,0,0,0" textboxrect="0,0,9144,9144"/>
            </v:shape>
            <v:shape id="Shape 32366" o:spid="_x0000_s1058" style="position:absolute;left:41809;top:3280;width:1447;height:91;visibility:visible" coordsize="144780,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LZiMYA&#10;AADbAAAADwAAAGRycy9kb3ducmV2LnhtbESPW2vCQBSE3wv+h+UIfSm6aQoq0VWsWFr6VhUvb4fs&#10;MQnJng3ZzaX/vlso9HGYmW+Y1WYwleiocYVlBc/TCARxanXBmYLT8W2yAOE8ssbKMin4Jgeb9ehh&#10;hYm2PX9Rd/CZCBB2CSrIva8TKV2ak0E3tTVx8O62MeiDbDKpG+wD3FQyjqKZNFhwWMixpl1OaXlo&#10;jYJZd22z4pUv7/unz7K6zeOIz2elHsfDdgnC0+D/w3/tD63gZQ6/X8IP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jLZiMYAAADbAAAADwAAAAAAAAAAAAAAAACYAgAAZHJz&#10;L2Rvd25yZXYueG1sUEsFBgAAAAAEAAQA9QAAAIsDAAAAAA==&#10;" adj="0,,0" path="m,l144780,r,9144l,9144,,e" fillcolor="black" stroked="f" strokeweight="0">
              <v:stroke miterlimit="83231f" joinstyle="miter"/>
              <v:formulas/>
              <v:path arrowok="t" o:connecttype="custom" o:connectlocs="0,0;1447,0;1447,91;0,91;0,0" o:connectangles="0,0,0,0,0" textboxrect="0,0,144780,9144"/>
            </v:shape>
            <v:shape id="Shape 32367" o:spid="_x0000_s1059" style="position:absolute;left:43256;top:3280;width:92;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Zb+8AA&#10;AADbAAAADwAAAGRycy9kb3ducmV2LnhtbERPyWrDMBC9B/oPYgq9xXISCK0TxZS2ob6FuoVeB2ti&#10;GVsjY6le/r46BHJ8vP2Yz7YTIw2+caxgk6QgiCunG64V/Hyf188gfEDW2DkmBQt5yE8PqyNm2k38&#10;RWMZahFD2GeowITQZ1L6ypBFn7ieOHJXN1gMEQ611ANOMdx2cpume2mx4dhgsKc3Q1Vb/lkFv7x5&#10;+Vwu5/diN16mdmv20/yBSj09zq8HEIHmcBff3IVWsItj45f4A+Tp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gZb+8AAAADbAAAADwAAAAAAAAAAAAAAAACYAgAAZHJzL2Rvd25y&#10;ZXYueG1sUEsFBgAAAAAEAAQA9QAAAIUDAAAAAA==&#10;" adj="0,,0" path="m,l9144,r,9144l,9144,,e" fillcolor="black" stroked="f" strokeweight="0">
              <v:stroke miterlimit="83231f" joinstyle="miter"/>
              <v:formulas/>
              <v:path arrowok="t" o:connecttype="custom" o:connectlocs="0,0;92,0;92,91;0,91;0,0" o:connectangles="0,0,0,0,0" textboxrect="0,0,9144,9144"/>
            </v:shape>
            <v:shape id="Shape 32368" o:spid="_x0000_s1060" style="position:absolute;left:43317;top:3280;width:20089;height:91;visibility:visible" coordsize="2008886,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LJtsUA&#10;AADbAAAADwAAAGRycy9kb3ducmV2LnhtbESPT2vCQBTE74V+h+UJvRTdNIptY1YRQexRrVh6e2Rf&#10;/mD2bcxuY+ynd4VCj8PM/IZJF72pRUetqywreBlFIIgzqysuFBw+18M3EM4ja6wtk4IrOVjMHx9S&#10;TLS98I66vS9EgLBLUEHpfZNI6bKSDLqRbYiDl9vWoA+yLaRu8RLgppZxFE2lwYrDQokNrUrKTvsf&#10;o2BzWB6fbf79G5+30k9e+2jKXyelngb9cgbCU+//w3/tD61g/A73L+EH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gsm2xQAAANsAAAAPAAAAAAAAAAAAAAAAAJgCAABkcnMv&#10;ZG93bnJldi54bWxQSwUGAAAAAAQABAD1AAAAigMAAAAA&#10;" adj="0,,0" path="m,l2008886,r,9144l,9144,,e" fillcolor="black" stroked="f" strokeweight="0">
              <v:stroke miterlimit="83231f" joinstyle="miter"/>
              <v:formulas/>
              <v:path arrowok="t" o:connecttype="custom" o:connectlocs="0,0;20089,0;20089,91;0,91;0,0" o:connectangles="0,0,0,0,0" textboxrect="0,0,2008886,9144"/>
            </v:shape>
            <w10:wrap type="none"/>
            <w10:anchorlock/>
          </v:group>
        </w:pict>
      </w:r>
    </w:p>
    <w:p w:rsidR="004071CC" w:rsidRPr="004071CC" w:rsidRDefault="004071CC" w:rsidP="004071CC">
      <w:proofErr w:type="gramStart"/>
      <w:r w:rsidRPr="004071CC">
        <w:t xml:space="preserve">(№ квартиры,  (текущее назначение помещения  (общая площадь, жилая помещения) (жилое/нежилое) площадь) из (жилого/нежилого) помещения в (нежилое/жилое) </w:t>
      </w:r>
      <w:proofErr w:type="gramEnd"/>
    </w:p>
    <w:p w:rsidR="004071CC" w:rsidRPr="004071CC" w:rsidRDefault="004071CC" w:rsidP="004071CC">
      <w:r w:rsidRPr="004071CC">
        <w:t xml:space="preserve"> </w:t>
      </w:r>
      <w:r w:rsidRPr="004071CC">
        <w:tab/>
        <w:t xml:space="preserve">(нужное подчеркнуть) </w:t>
      </w:r>
    </w:p>
    <w:p w:rsidR="004071CC" w:rsidRPr="004071CC" w:rsidRDefault="004071CC" w:rsidP="004071CC">
      <w:r w:rsidRPr="004071CC">
        <w:t xml:space="preserve"> </w:t>
      </w:r>
    </w:p>
    <w:p w:rsidR="004071CC" w:rsidRPr="004071CC" w:rsidRDefault="004071CC" w:rsidP="004071CC">
      <w:r w:rsidRPr="004071CC">
        <w:t xml:space="preserve"> </w:t>
      </w:r>
      <w:r w:rsidRPr="004071CC">
        <w:tab/>
        <w:t xml:space="preserve"> </w:t>
      </w:r>
      <w:r w:rsidRPr="004071CC">
        <w:tab/>
        <w:t xml:space="preserve"> </w:t>
      </w:r>
      <w:r w:rsidRPr="004071CC">
        <w:tab/>
        <w:t xml:space="preserve"> </w:t>
      </w:r>
      <w:r w:rsidRPr="004071CC">
        <w:tab/>
        <w:t xml:space="preserve"> </w:t>
      </w:r>
    </w:p>
    <w:p w:rsidR="004071CC" w:rsidRPr="004071CC" w:rsidRDefault="004071CC" w:rsidP="004071CC">
      <w:r w:rsidRPr="004071CC">
        <w:lastRenderedPageBreak/>
        <w:t xml:space="preserve">Подпись </w:t>
      </w:r>
    </w:p>
    <w:p w:rsidR="004071CC" w:rsidRPr="004071CC" w:rsidRDefault="004071CC" w:rsidP="004071CC">
      <w:r w:rsidRPr="004071CC">
        <w:t xml:space="preserve"> </w:t>
      </w:r>
      <w:r w:rsidRPr="004071CC">
        <w:tab/>
        <w:t xml:space="preserve">Дата </w:t>
      </w:r>
      <w:r w:rsidRPr="004071CC">
        <w:tab/>
      </w:r>
      <w:r w:rsidRPr="004071CC">
        <w:pict>
          <v:group id="Group 24707" o:spid="_x0000_s1026" style="width:404.85pt;height:26.4pt;mso-position-horizontal-relative:char;mso-position-vertical-relative:line" coordsize="51413,3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">
            <v:shape id="Shape 32380" o:spid="_x0000_s1027" style="position:absolute;left:3048;width:16095;height:91;visibility:visible" coordsize="1609598,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F+usMA&#10;AADaAAAADwAAAGRycy9kb3ducmV2LnhtbESPT2vCQBTE7wW/w/IK3upGD6FNXUUU0YMQ/EPPj+wz&#10;G5t9G7JrTPz03UKhx2FmfsPMl72tRUetrxwrmE4SEMSF0xWXCi7n7ds7CB+QNdaOScFAHpaL0csc&#10;M+0efKTuFEoRIewzVGBCaDIpfWHIop+4hjh6V9daDFG2pdQtPiLc1nKWJKm0WHFcMNjQ2lDxfbpb&#10;Bfk0/1ibw2aww7PbrfL0ePuSvVLj1371CSJQH/7Df+29VpDC75V4A+Ti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xF+usMAAADaAAAADwAAAAAAAAAAAAAAAACYAgAAZHJzL2Rv&#10;d25yZXYueG1sUEsFBgAAAAAEAAQA9QAAAIgDAAAAAA==&#10;" adj="0,,0" path="m,l1609598,r,9144l,9144,,e" fillcolor="black" stroked="f" strokeweight="0">
              <v:stroke miterlimit="83231f" joinstyle="miter"/>
              <v:formulas/>
              <v:path arrowok="t" o:connecttype="custom" o:connectlocs="0,0;16095,0;16095,91;0,91;0,0" o:connectangles="0,0,0,0,0" textboxrect="0,0,1609598,9144"/>
            </v:shape>
            <v:shape id="Shape 32381" o:spid="_x0000_s1028" style="position:absolute;left:19053;width:92;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PjBcMA&#10;AADaAAAADwAAAGRycy9kb3ducmV2LnhtbESPQWvCQBSE74X+h+UJvTUbLWgb3YTSKvUmpgWvj+wz&#10;G8y+Ddk1if++Wyh4HGbmG2ZTTLYVA/W+caxgnqQgiCunG64V/Hzvnl9B+ICssXVMCm7kocgfHzaY&#10;aTfykYYy1CJC2GeowITQZVL6ypBFn7iOOHpn11sMUfa11D2OEW5buUjTpbTYcFww2NGHoepSXq2C&#10;E8/fvm6H3ef+ZTiMl4VZjtMWlXqaTe9rEIGmcA//t/dawQr+rsQbI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1PjBcMAAADaAAAADwAAAAAAAAAAAAAAAACYAgAAZHJzL2Rv&#10;d25yZXYueG1sUEsFBgAAAAAEAAQA9QAAAIgDAAAAAA==&#10;" adj="0,,0" path="m,l9144,r,9144l,9144,,e" fillcolor="black" stroked="f" strokeweight="0">
              <v:stroke miterlimit="83231f" joinstyle="miter"/>
              <v:formulas/>
              <v:path arrowok="t" o:connecttype="custom" o:connectlocs="0,0;92,0;92,91;0,91;0,0" o:connectangles="0,0,0,0,0" textboxrect="0,0,9144,9144"/>
            </v:shape>
            <v:shape id="Shape 32382" o:spid="_x0000_s1029" style="position:absolute;left:19114;width:6130;height:91;visibility:visible" coordsize="612953,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Yy9MAA&#10;AADaAAAADwAAAGRycy9kb3ducmV2LnhtbERP3WrCMBS+H/gO4Qi7KTZ1nUOqUWQw6O62rg9waI5t&#10;MTkpTazVp18uBrv8+P73x9kaMdHoe8cK1mkGgrhxuudWQf3zsdqC8AFZo3FMCu7k4XhYPO2x0O7G&#10;3zRVoRUxhH2BCroQhkJK33Rk0aduII7c2Y0WQ4RjK/WItxhujXzJsjdpsefY0OFA7x01l+pqFeDn&#10;ozab4ZKYzel1yvMqKb98otTzcj7tQASaw7/4z11qBXFrvBJvgDz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VYy9MAAAADaAAAADwAAAAAAAAAAAAAAAACYAgAAZHJzL2Rvd25y&#10;ZXYueG1sUEsFBgAAAAAEAAQA9QAAAIUDAAAAAA==&#10;" adj="0,,0" path="m,l612953,r,9144l,9144,,e" fillcolor="black" stroked="f" strokeweight="0">
              <v:stroke miterlimit="83231f" joinstyle="miter"/>
              <v:formulas/>
              <v:path arrowok="t" o:connecttype="custom" o:connectlocs="0,0;6130,0;6130,91;0,91;0,0" o:connectangles="0,0,0,0,0" textboxrect="0,0,612953,9144"/>
            </v:shape>
            <v:shape id="Shape 32383" o:spid="_x0000_s1030" style="position:absolute;left:25152;width:91;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DS7MIA&#10;AADaAAAADwAAAGRycy9kb3ducmV2LnhtbESPQWvCQBSE74L/YXmF3nSjBakxm1Bspd6kKnh9ZJ/Z&#10;kOzbkN0m8d93C4Ueh5n5hsmKybZioN7XjhWslgkI4tLpmisF18th8QrCB2SNrWNS8CAPRT6fZZhq&#10;N/IXDedQiQhhn6ICE0KXSulLQxb90nXE0bu73mKIsq+k7nGMcNvKdZJspMWa44LBjvaGyub8bRXc&#10;eLX9fJwO78eX4TQ2a7MZpw9U6vlpetuBCDSF//Bf+6gVbOH3SrwBM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gNLswgAAANoAAAAPAAAAAAAAAAAAAAAAAJgCAABkcnMvZG93&#10;bnJldi54bWxQSwUGAAAAAAQABAD1AAAAhwMAAAAA&#10;" adj="0,,0" path="m,l9144,r,9144l,9144,,e" fillcolor="black" stroked="f" strokeweight="0">
              <v:stroke miterlimit="83231f" joinstyle="miter"/>
              <v:formulas/>
              <v:path arrowok="t" o:connecttype="custom" o:connectlocs="0,0;91,0;91,91;0,91;0,0" o:connectangles="0,0,0,0,0" textboxrect="0,0,9144,9144"/>
            </v:shape>
            <v:shape id="Shape 32384" o:spid="_x0000_s1031" style="position:absolute;left:25213;width:26200;height:91;visibility:visible" coordsize="2620010,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676MIA&#10;AADbAAAADwAAAGRycy9kb3ducmV2LnhtbESPQUsDMRCF70L/Q5iCF7GJgrKsTYsUBC8WrHofNtPN&#10;1s0kTdJ2/ffOQfA2w3vz3jfL9RRGdaZchsgW7hYGFHEX3cC9hc+Pl9sGVKnIDsfIZOGHCqxXs6sl&#10;ti5e+J3Ou9orCeHSogVfa2q1Lp2ngGURE7Fo+5gDVllzr13Gi4SHUd8b86gDDiwNHhNtPHXfu1Ow&#10;cNi6JhuXptNX448mloe37U2y9no+PT+BqjTVf/Pf9asTfKGXX2QAv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TrvowgAAANsAAAAPAAAAAAAAAAAAAAAAAJgCAABkcnMvZG93&#10;bnJldi54bWxQSwUGAAAAAAQABAD1AAAAhwMAAAAA&#10;" adj="0,,0" path="m,l2620010,r,9144l,9144,,e" fillcolor="black" stroked="f" strokeweight="0">
              <v:stroke miterlimit="83231f" joinstyle="miter"/>
              <v:formulas/>
              <v:path arrowok="t" o:connecttype="custom" o:connectlocs="0,0;26200,0;26200,91;0,91;0,0" o:connectangles="0,0,0,0,0" textboxrect="0,0,2620010,9144"/>
            </v:shape>
            <v:rect id="Rectangle 24388" o:spid="_x0000_s1032" style="position:absolute;left:16341;top:384;width:621;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rsidR="004071CC" w:rsidRPr="004071CC" w:rsidRDefault="004071CC" w:rsidP="004071CC">
                    <w:r w:rsidRPr="004071CC">
                      <w:t>(</w:t>
                    </w:r>
                  </w:p>
                </w:txbxContent>
              </v:textbox>
            </v:rect>
            <v:rect id="Rectangle 24393" o:spid="_x0000_s1033" style="position:absolute;left:16812;top:384;width:17818;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rsidR="004071CC" w:rsidRPr="004071CC" w:rsidRDefault="004071CC" w:rsidP="004071CC">
                    <w:r w:rsidRPr="004071CC">
                      <w:t>расшифровка подписи</w:t>
                    </w:r>
                  </w:p>
                </w:txbxContent>
              </v:textbox>
            </v:rect>
            <v:rect id="Rectangle 24392" o:spid="_x0000_s1034" style="position:absolute;left:30203;top:384;width:621;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rsidR="004071CC" w:rsidRPr="004071CC" w:rsidRDefault="004071CC" w:rsidP="004071CC">
                    <w:r w:rsidRPr="004071CC">
                      <w:t>)</w:t>
                    </w:r>
                  </w:p>
                </w:txbxContent>
              </v:textbox>
            </v:rect>
            <v:rect id="Rectangle 694" o:spid="_x0000_s1035" style="position:absolute;left:30669;top:384;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rsidR="004071CC" w:rsidRPr="004071CC" w:rsidRDefault="004071CC" w:rsidP="004071CC">
                    <w:r w:rsidRPr="004071CC">
                      <w:t xml:space="preserve"> </w:t>
                    </w:r>
                  </w:p>
                </w:txbxContent>
              </v:textbox>
            </v:rect>
            <v:rect id="Rectangle 698" o:spid="_x0000_s1036" style="position:absolute;left:9589;top:1999;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4071CC" w:rsidRPr="004071CC" w:rsidRDefault="004071CC" w:rsidP="004071CC">
                    <w:r w:rsidRPr="004071CC">
                      <w:t xml:space="preserve"> </w:t>
                    </w:r>
                  </w:p>
                </w:txbxContent>
              </v:textbox>
            </v:rect>
            <v:shape id="Shape 32385" o:spid="_x0000_s1037" style="position:absolute;top:3291;width:19143;height:92;visibility:visible" coordsize="1914398,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ZU+8AA&#10;AADbAAAADwAAAGRycy9kb3ducmV2LnhtbERP24rCMBB9F/yHMIJvmqogUo1FhRUfVhYvHzA2Y1va&#10;TLpNrN2/NwuCb3M411klnalES40rLCuYjCMQxKnVBWcKrpev0QKE88gaK8uk4I8cJOt+b4Wxtk8+&#10;UXv2mQgh7GJUkHtfx1K6NCeDbmxr4sDdbWPQB9hkUjf4DOGmktMomkuDBYeGHGva5ZSW54dRUH+3&#10;ejGb8PH3dricfspoO632W6WGg26zBOGp8x/x233QYf4c/n8JB8j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7ZU+8AAAADbAAAADwAAAAAAAAAAAAAAAACYAgAAZHJzL2Rvd25y&#10;ZXYueG1sUEsFBgAAAAAEAAQA9QAAAIUDAAAAAA==&#10;" adj="0,,0" path="m,l1914398,r,9144l,9144,,e" fillcolor="black" stroked="f" strokeweight="0">
              <v:stroke miterlimit="83231f" joinstyle="miter"/>
              <v:formulas/>
              <v:path arrowok="t" o:connecttype="custom" o:connectlocs="0,0;19143,0;19143,92;0,92;0,0" o:connectangles="0,0,0,0,0" textboxrect="0,0,1914398,9144"/>
            </v:shape>
            <w10:wrap type="none"/>
            <w10:anchorlock/>
          </v:group>
        </w:pict>
      </w:r>
    </w:p>
    <w:p w:rsidR="004071CC" w:rsidRPr="004071CC" w:rsidRDefault="004071CC" w:rsidP="004071CC">
      <w:r w:rsidRPr="004071CC">
        <w:t xml:space="preserve"> </w:t>
      </w:r>
    </w:p>
    <w:p w:rsidR="004071CC" w:rsidRPr="004071CC" w:rsidRDefault="004071CC" w:rsidP="004071CC"/>
    <w:p w:rsidR="004071CC" w:rsidRPr="004071CC" w:rsidRDefault="004071CC" w:rsidP="004071CC"/>
    <w:p w:rsidR="004071CC" w:rsidRPr="004071CC" w:rsidRDefault="004071CC" w:rsidP="004071CC"/>
    <w:p w:rsidR="004071CC" w:rsidRPr="004071CC" w:rsidRDefault="004071CC" w:rsidP="004071CC"/>
    <w:p w:rsidR="004071CC" w:rsidRPr="004071CC" w:rsidRDefault="004071CC" w:rsidP="004071CC"/>
    <w:p w:rsidR="004071CC" w:rsidRPr="004071CC" w:rsidRDefault="004071CC" w:rsidP="004071CC">
      <w:r w:rsidRPr="004071CC">
        <w:t xml:space="preserve">Приложение № 4 </w:t>
      </w:r>
    </w:p>
    <w:p w:rsidR="004071CC" w:rsidRPr="004071CC" w:rsidRDefault="004071CC" w:rsidP="004071CC">
      <w:r w:rsidRPr="004071CC">
        <w:t>к административному регламенту</w:t>
      </w:r>
    </w:p>
    <w:p w:rsidR="004071CC" w:rsidRPr="004071CC" w:rsidRDefault="004071CC" w:rsidP="004071CC">
      <w:r w:rsidRPr="004071CC">
        <w:t>предоставления муниципальной услуги</w:t>
      </w:r>
    </w:p>
    <w:p w:rsidR="004071CC" w:rsidRPr="004071CC" w:rsidRDefault="004071CC" w:rsidP="004071CC">
      <w:r w:rsidRPr="004071CC">
        <w:t>«Перевод жилого помещения в нежилое помещение и нежилого помещения в жилое помещение»</w:t>
      </w:r>
    </w:p>
    <w:p w:rsidR="004071CC" w:rsidRPr="004071CC" w:rsidRDefault="004071CC" w:rsidP="004071CC"/>
    <w:p w:rsidR="004071CC" w:rsidRPr="004071CC" w:rsidRDefault="004071CC" w:rsidP="004071CC"/>
    <w:p w:rsidR="004071CC" w:rsidRPr="004071CC" w:rsidRDefault="004071CC" w:rsidP="004071CC"/>
    <w:p w:rsidR="004071CC" w:rsidRPr="004071CC" w:rsidRDefault="004071CC" w:rsidP="004071CC">
      <w:r w:rsidRPr="004071CC">
        <w:t>УТВЕРЖДЕНА</w:t>
      </w:r>
    </w:p>
    <w:p w:rsidR="004071CC" w:rsidRPr="004071CC" w:rsidRDefault="004071CC" w:rsidP="004071CC">
      <w:r w:rsidRPr="004071CC">
        <w:t>Постановлением Правительства Российской Федерации</w:t>
      </w:r>
      <w:r w:rsidRPr="004071CC">
        <w:br/>
        <w:t>от 10.08.2005 № 502</w:t>
      </w:r>
    </w:p>
    <w:p w:rsidR="004071CC" w:rsidRPr="004071CC" w:rsidRDefault="004071CC" w:rsidP="004071CC">
      <w:r w:rsidRPr="004071CC">
        <w:t>ФОРМА</w:t>
      </w:r>
      <w:r w:rsidRPr="004071CC">
        <w:br/>
        <w:t>уведомления о переводе (отказе в переводе) жилого (нежилого)</w:t>
      </w:r>
      <w:r w:rsidRPr="004071CC">
        <w:br/>
        <w:t>помещения в нежилое (жилое) помещение</w:t>
      </w:r>
    </w:p>
    <w:p w:rsidR="004071CC" w:rsidRPr="004071CC" w:rsidRDefault="004071CC" w:rsidP="004071CC">
      <w:r w:rsidRPr="004071CC">
        <w:t xml:space="preserve">Кому  </w:t>
      </w:r>
    </w:p>
    <w:p w:rsidR="004071CC" w:rsidRPr="004071CC" w:rsidRDefault="004071CC" w:rsidP="004071CC">
      <w:proofErr w:type="gramStart"/>
      <w:r w:rsidRPr="004071CC">
        <w:t xml:space="preserve">(фамилия, имя, отчество – </w:t>
      </w:r>
      <w:proofErr w:type="gramEnd"/>
    </w:p>
    <w:p w:rsidR="004071CC" w:rsidRPr="004071CC" w:rsidRDefault="004071CC" w:rsidP="004071CC"/>
    <w:p w:rsidR="004071CC" w:rsidRPr="004071CC" w:rsidRDefault="004071CC" w:rsidP="004071CC">
      <w:r w:rsidRPr="004071CC">
        <w:t>для граждан;</w:t>
      </w:r>
    </w:p>
    <w:p w:rsidR="004071CC" w:rsidRPr="004071CC" w:rsidRDefault="004071CC" w:rsidP="004071CC"/>
    <w:p w:rsidR="004071CC" w:rsidRPr="004071CC" w:rsidRDefault="004071CC" w:rsidP="004071CC">
      <w:r w:rsidRPr="004071CC">
        <w:t xml:space="preserve">полное наименование организации – </w:t>
      </w:r>
    </w:p>
    <w:p w:rsidR="004071CC" w:rsidRPr="004071CC" w:rsidRDefault="004071CC" w:rsidP="004071CC"/>
    <w:p w:rsidR="004071CC" w:rsidRPr="004071CC" w:rsidRDefault="004071CC" w:rsidP="004071CC">
      <w:r w:rsidRPr="004071CC">
        <w:t>для юридических лиц)</w:t>
      </w:r>
    </w:p>
    <w:p w:rsidR="004071CC" w:rsidRPr="004071CC" w:rsidRDefault="004071CC" w:rsidP="004071CC">
      <w:r w:rsidRPr="004071CC">
        <w:t xml:space="preserve">Куда  </w:t>
      </w:r>
    </w:p>
    <w:p w:rsidR="004071CC" w:rsidRPr="004071CC" w:rsidRDefault="004071CC" w:rsidP="004071CC">
      <w:proofErr w:type="gramStart"/>
      <w:r w:rsidRPr="004071CC">
        <w:t>(почтовый индекс и адрес</w:t>
      </w:r>
      <w:proofErr w:type="gramEnd"/>
    </w:p>
    <w:p w:rsidR="004071CC" w:rsidRPr="004071CC" w:rsidRDefault="004071CC" w:rsidP="004071CC"/>
    <w:p w:rsidR="004071CC" w:rsidRPr="004071CC" w:rsidRDefault="004071CC" w:rsidP="004071CC">
      <w:r w:rsidRPr="004071CC">
        <w:t>заявителя согласно заявлению</w:t>
      </w:r>
    </w:p>
    <w:p w:rsidR="004071CC" w:rsidRPr="004071CC" w:rsidRDefault="004071CC" w:rsidP="004071CC"/>
    <w:p w:rsidR="004071CC" w:rsidRPr="004071CC" w:rsidRDefault="004071CC" w:rsidP="004071CC">
      <w:r w:rsidRPr="004071CC">
        <w:t>о переводе)</w:t>
      </w:r>
    </w:p>
    <w:p w:rsidR="004071CC" w:rsidRPr="004071CC" w:rsidRDefault="004071CC" w:rsidP="004071CC"/>
    <w:p w:rsidR="004071CC" w:rsidRPr="004071CC" w:rsidRDefault="004071CC" w:rsidP="004071CC"/>
    <w:p w:rsidR="004071CC" w:rsidRPr="004071CC" w:rsidRDefault="004071CC" w:rsidP="004071CC">
      <w:r w:rsidRPr="004071CC">
        <w:t>УВЕДОМЛЕНИЕ</w:t>
      </w:r>
      <w:r w:rsidRPr="004071CC">
        <w:br/>
        <w:t>о переводе (отказе в переводе) жилого (нежилого)</w:t>
      </w:r>
      <w:r w:rsidRPr="004071CC">
        <w:br/>
        <w:t>помещения в нежилое (жилое) помещение</w:t>
      </w:r>
    </w:p>
    <w:p w:rsidR="004071CC" w:rsidRPr="004071CC" w:rsidRDefault="004071CC" w:rsidP="004071CC"/>
    <w:p w:rsidR="004071CC" w:rsidRPr="004071CC" w:rsidRDefault="004071CC" w:rsidP="004071CC">
      <w:proofErr w:type="gramStart"/>
      <w:r w:rsidRPr="004071CC">
        <w:t>(полное наименование органа местного самоуправления,</w:t>
      </w:r>
      <w:proofErr w:type="gramEnd"/>
    </w:p>
    <w:p w:rsidR="004071CC" w:rsidRPr="004071CC" w:rsidRDefault="004071CC" w:rsidP="004071CC">
      <w:r w:rsidRPr="004071CC">
        <w:tab/>
        <w:t>,</w:t>
      </w:r>
    </w:p>
    <w:p w:rsidR="004071CC" w:rsidRPr="004071CC" w:rsidRDefault="004071CC" w:rsidP="004071CC">
      <w:r w:rsidRPr="004071CC">
        <w:t>осуществляющего перевод помещения)</w:t>
      </w:r>
    </w:p>
    <w:p w:rsidR="004071CC" w:rsidRPr="004071CC" w:rsidRDefault="004071CC" w:rsidP="004071CC">
      <w:r w:rsidRPr="004071CC">
        <w:t xml:space="preserve">рассмотрев представленные в соответствии с частью 2 статьи 23 Жилищного кодекса Российской Федерации документы о переводе помещения общей площадью  </w:t>
      </w:r>
      <w:r w:rsidRPr="004071CC">
        <w:tab/>
      </w:r>
      <w:r w:rsidRPr="004071CC">
        <w:tab/>
        <w:t>кв. м,</w:t>
      </w:r>
    </w:p>
    <w:p w:rsidR="004071CC" w:rsidRPr="004071CC" w:rsidRDefault="004071CC" w:rsidP="004071CC"/>
    <w:p w:rsidR="004071CC" w:rsidRPr="004071CC" w:rsidRDefault="004071CC" w:rsidP="004071CC">
      <w:proofErr w:type="gramStart"/>
      <w:r w:rsidRPr="004071CC">
        <w:t>находящегося</w:t>
      </w:r>
      <w:proofErr w:type="gramEnd"/>
      <w:r w:rsidRPr="004071CC">
        <w:t xml:space="preserve"> по адресу:</w:t>
      </w:r>
    </w:p>
    <w:p w:rsidR="004071CC" w:rsidRPr="004071CC" w:rsidRDefault="004071CC" w:rsidP="004071CC"/>
    <w:p w:rsidR="004071CC" w:rsidRPr="004071CC" w:rsidRDefault="004071CC" w:rsidP="004071CC">
      <w:r w:rsidRPr="004071CC">
        <w:t>(наименование городского или сельского поселения)</w:t>
      </w:r>
    </w:p>
    <w:p w:rsidR="004071CC" w:rsidRPr="004071CC" w:rsidRDefault="004071CC" w:rsidP="004071CC"/>
    <w:p w:rsidR="004071CC" w:rsidRPr="004071CC" w:rsidRDefault="004071CC" w:rsidP="004071CC">
      <w:r w:rsidRPr="004071CC">
        <w:t>(наименование улицы, площади, проспекта, бульвара, проезда и т.п.)</w:t>
      </w:r>
    </w:p>
    <w:tbl>
      <w:tblPr>
        <w:tblW w:w="0" w:type="auto"/>
        <w:tblLayout w:type="fixed"/>
        <w:tblCellMar>
          <w:left w:w="28" w:type="dxa"/>
          <w:right w:w="28" w:type="dxa"/>
        </w:tblCellMar>
        <w:tblLook w:val="0000"/>
      </w:tblPr>
      <w:tblGrid>
        <w:gridCol w:w="532"/>
        <w:gridCol w:w="624"/>
        <w:gridCol w:w="198"/>
        <w:gridCol w:w="3119"/>
        <w:gridCol w:w="567"/>
        <w:gridCol w:w="624"/>
        <w:gridCol w:w="198"/>
        <w:gridCol w:w="4366"/>
      </w:tblGrid>
      <w:tr w:rsidR="004071CC" w:rsidRPr="004071CC" w:rsidTr="0022534E">
        <w:trPr>
          <w:cantSplit/>
        </w:trPr>
        <w:tc>
          <w:tcPr>
            <w:tcW w:w="532" w:type="dxa"/>
            <w:tcBorders>
              <w:top w:val="nil"/>
              <w:left w:val="nil"/>
              <w:bottom w:val="nil"/>
              <w:right w:val="nil"/>
            </w:tcBorders>
            <w:vAlign w:val="bottom"/>
          </w:tcPr>
          <w:p w:rsidR="004071CC" w:rsidRPr="004071CC" w:rsidRDefault="004071CC" w:rsidP="004071CC">
            <w:r w:rsidRPr="004071CC">
              <w:t>дом</w:t>
            </w:r>
          </w:p>
        </w:tc>
        <w:tc>
          <w:tcPr>
            <w:tcW w:w="624" w:type="dxa"/>
            <w:tcBorders>
              <w:top w:val="nil"/>
              <w:left w:val="nil"/>
              <w:bottom w:val="single" w:sz="4" w:space="0" w:color="auto"/>
              <w:right w:val="nil"/>
            </w:tcBorders>
            <w:vAlign w:val="bottom"/>
          </w:tcPr>
          <w:p w:rsidR="004071CC" w:rsidRPr="004071CC" w:rsidRDefault="004071CC" w:rsidP="004071CC"/>
        </w:tc>
        <w:tc>
          <w:tcPr>
            <w:tcW w:w="198" w:type="dxa"/>
            <w:tcBorders>
              <w:top w:val="nil"/>
              <w:left w:val="nil"/>
              <w:bottom w:val="nil"/>
              <w:right w:val="nil"/>
            </w:tcBorders>
            <w:vAlign w:val="bottom"/>
          </w:tcPr>
          <w:p w:rsidR="004071CC" w:rsidRPr="004071CC" w:rsidRDefault="004071CC" w:rsidP="004071CC">
            <w:r w:rsidRPr="004071CC">
              <w:t>,</w:t>
            </w:r>
          </w:p>
        </w:tc>
        <w:tc>
          <w:tcPr>
            <w:tcW w:w="3119" w:type="dxa"/>
            <w:tcBorders>
              <w:top w:val="nil"/>
              <w:left w:val="nil"/>
              <w:bottom w:val="single" w:sz="4" w:space="0" w:color="auto"/>
              <w:right w:val="nil"/>
            </w:tcBorders>
            <w:vAlign w:val="bottom"/>
          </w:tcPr>
          <w:p w:rsidR="004071CC" w:rsidRPr="004071CC" w:rsidRDefault="004071CC" w:rsidP="004071CC">
            <w:r w:rsidRPr="004071CC">
              <w:t>корпус (владение, строение)</w:t>
            </w:r>
          </w:p>
        </w:tc>
        <w:tc>
          <w:tcPr>
            <w:tcW w:w="567" w:type="dxa"/>
            <w:tcBorders>
              <w:top w:val="nil"/>
              <w:left w:val="nil"/>
              <w:bottom w:val="nil"/>
              <w:right w:val="nil"/>
            </w:tcBorders>
            <w:vAlign w:val="bottom"/>
          </w:tcPr>
          <w:p w:rsidR="004071CC" w:rsidRPr="004071CC" w:rsidRDefault="004071CC" w:rsidP="004071CC">
            <w:r w:rsidRPr="004071CC">
              <w:t>, кв.</w:t>
            </w:r>
          </w:p>
        </w:tc>
        <w:tc>
          <w:tcPr>
            <w:tcW w:w="624" w:type="dxa"/>
            <w:tcBorders>
              <w:top w:val="nil"/>
              <w:left w:val="nil"/>
              <w:bottom w:val="single" w:sz="4" w:space="0" w:color="auto"/>
              <w:right w:val="nil"/>
            </w:tcBorders>
            <w:vAlign w:val="bottom"/>
          </w:tcPr>
          <w:p w:rsidR="004071CC" w:rsidRPr="004071CC" w:rsidRDefault="004071CC" w:rsidP="004071CC"/>
        </w:tc>
        <w:tc>
          <w:tcPr>
            <w:tcW w:w="198" w:type="dxa"/>
            <w:tcBorders>
              <w:top w:val="nil"/>
              <w:left w:val="nil"/>
              <w:bottom w:val="nil"/>
              <w:right w:val="nil"/>
            </w:tcBorders>
            <w:vAlign w:val="bottom"/>
          </w:tcPr>
          <w:p w:rsidR="004071CC" w:rsidRPr="004071CC" w:rsidRDefault="004071CC" w:rsidP="004071CC">
            <w:r w:rsidRPr="004071CC">
              <w:t>,</w:t>
            </w:r>
          </w:p>
        </w:tc>
        <w:tc>
          <w:tcPr>
            <w:tcW w:w="4366" w:type="dxa"/>
            <w:tcBorders>
              <w:top w:val="nil"/>
              <w:left w:val="nil"/>
              <w:bottom w:val="single" w:sz="4" w:space="0" w:color="auto"/>
              <w:right w:val="nil"/>
            </w:tcBorders>
            <w:vAlign w:val="bottom"/>
          </w:tcPr>
          <w:p w:rsidR="004071CC" w:rsidRPr="004071CC" w:rsidRDefault="004071CC" w:rsidP="004071CC">
            <w:r w:rsidRPr="004071CC">
              <w:t>из жилого (нежилого) в нежилое (жилое)</w:t>
            </w:r>
          </w:p>
        </w:tc>
      </w:tr>
      <w:tr w:rsidR="004071CC" w:rsidRPr="004071CC" w:rsidTr="0022534E">
        <w:trPr>
          <w:cantSplit/>
        </w:trPr>
        <w:tc>
          <w:tcPr>
            <w:tcW w:w="532" w:type="dxa"/>
            <w:tcBorders>
              <w:top w:val="nil"/>
              <w:left w:val="nil"/>
              <w:bottom w:val="nil"/>
              <w:right w:val="nil"/>
            </w:tcBorders>
          </w:tcPr>
          <w:p w:rsidR="004071CC" w:rsidRPr="004071CC" w:rsidRDefault="004071CC" w:rsidP="004071CC"/>
        </w:tc>
        <w:tc>
          <w:tcPr>
            <w:tcW w:w="624" w:type="dxa"/>
            <w:tcBorders>
              <w:top w:val="nil"/>
              <w:left w:val="nil"/>
              <w:bottom w:val="nil"/>
              <w:right w:val="nil"/>
            </w:tcBorders>
          </w:tcPr>
          <w:p w:rsidR="004071CC" w:rsidRPr="004071CC" w:rsidRDefault="004071CC" w:rsidP="004071CC"/>
        </w:tc>
        <w:tc>
          <w:tcPr>
            <w:tcW w:w="198" w:type="dxa"/>
            <w:tcBorders>
              <w:top w:val="nil"/>
              <w:left w:val="nil"/>
              <w:bottom w:val="nil"/>
              <w:right w:val="nil"/>
            </w:tcBorders>
          </w:tcPr>
          <w:p w:rsidR="004071CC" w:rsidRPr="004071CC" w:rsidRDefault="004071CC" w:rsidP="004071CC"/>
        </w:tc>
        <w:tc>
          <w:tcPr>
            <w:tcW w:w="3119" w:type="dxa"/>
            <w:tcBorders>
              <w:top w:val="nil"/>
              <w:left w:val="nil"/>
              <w:bottom w:val="nil"/>
              <w:right w:val="nil"/>
            </w:tcBorders>
          </w:tcPr>
          <w:p w:rsidR="004071CC" w:rsidRPr="004071CC" w:rsidRDefault="004071CC" w:rsidP="004071CC">
            <w:r w:rsidRPr="004071CC">
              <w:t>(ненужное зачеркнуть)</w:t>
            </w:r>
          </w:p>
        </w:tc>
        <w:tc>
          <w:tcPr>
            <w:tcW w:w="567" w:type="dxa"/>
            <w:tcBorders>
              <w:top w:val="nil"/>
              <w:left w:val="nil"/>
              <w:bottom w:val="nil"/>
              <w:right w:val="nil"/>
            </w:tcBorders>
          </w:tcPr>
          <w:p w:rsidR="004071CC" w:rsidRPr="004071CC" w:rsidRDefault="004071CC" w:rsidP="004071CC"/>
        </w:tc>
        <w:tc>
          <w:tcPr>
            <w:tcW w:w="624" w:type="dxa"/>
            <w:tcBorders>
              <w:top w:val="nil"/>
              <w:left w:val="nil"/>
              <w:bottom w:val="nil"/>
              <w:right w:val="nil"/>
            </w:tcBorders>
          </w:tcPr>
          <w:p w:rsidR="004071CC" w:rsidRPr="004071CC" w:rsidRDefault="004071CC" w:rsidP="004071CC"/>
        </w:tc>
        <w:tc>
          <w:tcPr>
            <w:tcW w:w="198" w:type="dxa"/>
            <w:tcBorders>
              <w:top w:val="nil"/>
              <w:left w:val="nil"/>
              <w:bottom w:val="nil"/>
              <w:right w:val="nil"/>
            </w:tcBorders>
          </w:tcPr>
          <w:p w:rsidR="004071CC" w:rsidRPr="004071CC" w:rsidRDefault="004071CC" w:rsidP="004071CC"/>
        </w:tc>
        <w:tc>
          <w:tcPr>
            <w:tcW w:w="4366" w:type="dxa"/>
            <w:tcBorders>
              <w:top w:val="nil"/>
              <w:left w:val="nil"/>
              <w:bottom w:val="nil"/>
              <w:right w:val="nil"/>
            </w:tcBorders>
          </w:tcPr>
          <w:p w:rsidR="004071CC" w:rsidRPr="004071CC" w:rsidRDefault="004071CC" w:rsidP="004071CC">
            <w:r w:rsidRPr="004071CC">
              <w:t>(ненужное зачеркнуть)</w:t>
            </w:r>
          </w:p>
        </w:tc>
      </w:tr>
    </w:tbl>
    <w:p w:rsidR="004071CC" w:rsidRPr="004071CC" w:rsidRDefault="004071CC" w:rsidP="004071CC">
      <w:r w:rsidRPr="004071CC">
        <w:t xml:space="preserve">в целях использования помещения в качестве  </w:t>
      </w:r>
    </w:p>
    <w:p w:rsidR="004071CC" w:rsidRPr="004071CC" w:rsidRDefault="004071CC" w:rsidP="004071CC">
      <w:proofErr w:type="gramStart"/>
      <w:r w:rsidRPr="004071CC">
        <w:lastRenderedPageBreak/>
        <w:t>(вид использования помещения в соответствии</w:t>
      </w:r>
      <w:proofErr w:type="gramEnd"/>
    </w:p>
    <w:p w:rsidR="004071CC" w:rsidRPr="004071CC" w:rsidRDefault="004071CC" w:rsidP="004071CC">
      <w:r w:rsidRPr="004071CC">
        <w:tab/>
        <w:t>,</w:t>
      </w:r>
    </w:p>
    <w:p w:rsidR="004071CC" w:rsidRPr="004071CC" w:rsidRDefault="004071CC" w:rsidP="004071CC">
      <w:r w:rsidRPr="004071CC">
        <w:t>с заявлением о переводе)</w:t>
      </w:r>
    </w:p>
    <w:tbl>
      <w:tblPr>
        <w:tblW w:w="0" w:type="auto"/>
        <w:tblLayout w:type="fixed"/>
        <w:tblCellMar>
          <w:left w:w="28" w:type="dxa"/>
          <w:right w:w="28" w:type="dxa"/>
        </w:tblCellMar>
        <w:tblLook w:val="0000"/>
      </w:tblPr>
      <w:tblGrid>
        <w:gridCol w:w="1063"/>
        <w:gridCol w:w="8959"/>
        <w:gridCol w:w="212"/>
      </w:tblGrid>
      <w:tr w:rsidR="004071CC" w:rsidRPr="004071CC" w:rsidTr="0022534E">
        <w:trPr>
          <w:cantSplit/>
        </w:trPr>
        <w:tc>
          <w:tcPr>
            <w:tcW w:w="1063" w:type="dxa"/>
            <w:tcBorders>
              <w:top w:val="nil"/>
              <w:left w:val="nil"/>
              <w:bottom w:val="nil"/>
              <w:right w:val="nil"/>
            </w:tcBorders>
            <w:vAlign w:val="bottom"/>
          </w:tcPr>
          <w:p w:rsidR="004071CC" w:rsidRPr="004071CC" w:rsidRDefault="004071CC" w:rsidP="004071CC">
            <w:proofErr w:type="gramStart"/>
            <w:r w:rsidRPr="004071CC">
              <w:t>РЕШИЛ (</w:t>
            </w:r>
            <w:proofErr w:type="gramEnd"/>
          </w:p>
        </w:tc>
        <w:tc>
          <w:tcPr>
            <w:tcW w:w="8959" w:type="dxa"/>
            <w:tcBorders>
              <w:top w:val="nil"/>
              <w:left w:val="nil"/>
              <w:bottom w:val="single" w:sz="4" w:space="0" w:color="auto"/>
              <w:right w:val="nil"/>
            </w:tcBorders>
            <w:vAlign w:val="bottom"/>
          </w:tcPr>
          <w:p w:rsidR="004071CC" w:rsidRPr="004071CC" w:rsidRDefault="004071CC" w:rsidP="004071CC"/>
        </w:tc>
        <w:tc>
          <w:tcPr>
            <w:tcW w:w="212" w:type="dxa"/>
            <w:tcBorders>
              <w:top w:val="nil"/>
              <w:left w:val="nil"/>
              <w:bottom w:val="nil"/>
              <w:right w:val="nil"/>
            </w:tcBorders>
            <w:vAlign w:val="bottom"/>
          </w:tcPr>
          <w:p w:rsidR="004071CC" w:rsidRPr="004071CC" w:rsidRDefault="004071CC" w:rsidP="004071CC">
            <w:r w:rsidRPr="004071CC">
              <w:t>):</w:t>
            </w:r>
          </w:p>
        </w:tc>
      </w:tr>
      <w:tr w:rsidR="004071CC" w:rsidRPr="004071CC" w:rsidTr="0022534E">
        <w:trPr>
          <w:cantSplit/>
        </w:trPr>
        <w:tc>
          <w:tcPr>
            <w:tcW w:w="1063" w:type="dxa"/>
            <w:tcBorders>
              <w:top w:val="nil"/>
              <w:left w:val="nil"/>
              <w:bottom w:val="nil"/>
              <w:right w:val="nil"/>
            </w:tcBorders>
          </w:tcPr>
          <w:p w:rsidR="004071CC" w:rsidRPr="004071CC" w:rsidRDefault="004071CC" w:rsidP="004071CC"/>
        </w:tc>
        <w:tc>
          <w:tcPr>
            <w:tcW w:w="8959" w:type="dxa"/>
            <w:tcBorders>
              <w:top w:val="nil"/>
              <w:left w:val="nil"/>
              <w:bottom w:val="nil"/>
              <w:right w:val="nil"/>
            </w:tcBorders>
          </w:tcPr>
          <w:p w:rsidR="004071CC" w:rsidRPr="004071CC" w:rsidRDefault="004071CC" w:rsidP="004071CC">
            <w:r w:rsidRPr="004071CC">
              <w:t>(наименование акта, дата его принятия и номер)</w:t>
            </w:r>
          </w:p>
        </w:tc>
        <w:tc>
          <w:tcPr>
            <w:tcW w:w="212" w:type="dxa"/>
            <w:tcBorders>
              <w:top w:val="nil"/>
              <w:left w:val="nil"/>
              <w:bottom w:val="nil"/>
              <w:right w:val="nil"/>
            </w:tcBorders>
          </w:tcPr>
          <w:p w:rsidR="004071CC" w:rsidRPr="004071CC" w:rsidRDefault="004071CC" w:rsidP="004071CC"/>
        </w:tc>
      </w:tr>
    </w:tbl>
    <w:p w:rsidR="004071CC" w:rsidRPr="004071CC" w:rsidRDefault="004071CC" w:rsidP="004071CC">
      <w:r w:rsidRPr="004071CC">
        <w:t>1. Помещение на основании приложенных к заявлению документов:</w:t>
      </w:r>
    </w:p>
    <w:tbl>
      <w:tblPr>
        <w:tblW w:w="0" w:type="auto"/>
        <w:tblLayout w:type="fixed"/>
        <w:tblCellMar>
          <w:left w:w="28" w:type="dxa"/>
          <w:right w:w="28" w:type="dxa"/>
        </w:tblCellMar>
        <w:tblLook w:val="0000"/>
      </w:tblPr>
      <w:tblGrid>
        <w:gridCol w:w="2296"/>
        <w:gridCol w:w="4026"/>
        <w:gridCol w:w="3912"/>
      </w:tblGrid>
      <w:tr w:rsidR="004071CC" w:rsidRPr="004071CC" w:rsidTr="0022534E">
        <w:trPr>
          <w:trHeight w:val="354"/>
        </w:trPr>
        <w:tc>
          <w:tcPr>
            <w:tcW w:w="2296" w:type="dxa"/>
            <w:tcBorders>
              <w:top w:val="nil"/>
              <w:left w:val="nil"/>
              <w:bottom w:val="nil"/>
              <w:right w:val="nil"/>
            </w:tcBorders>
            <w:vAlign w:val="bottom"/>
          </w:tcPr>
          <w:p w:rsidR="004071CC" w:rsidRPr="004071CC" w:rsidRDefault="004071CC" w:rsidP="004071CC">
            <w:r w:rsidRPr="004071CC">
              <w:t>а) перевести из</w:t>
            </w:r>
          </w:p>
        </w:tc>
        <w:tc>
          <w:tcPr>
            <w:tcW w:w="4026" w:type="dxa"/>
            <w:tcBorders>
              <w:top w:val="nil"/>
              <w:left w:val="nil"/>
              <w:bottom w:val="single" w:sz="4" w:space="0" w:color="auto"/>
              <w:right w:val="nil"/>
            </w:tcBorders>
            <w:vAlign w:val="bottom"/>
          </w:tcPr>
          <w:p w:rsidR="004071CC" w:rsidRPr="004071CC" w:rsidRDefault="004071CC" w:rsidP="004071CC">
            <w:r w:rsidRPr="004071CC">
              <w:t>жилого (нежилого) в нежилое (жилое)</w:t>
            </w:r>
          </w:p>
        </w:tc>
        <w:tc>
          <w:tcPr>
            <w:tcW w:w="3912" w:type="dxa"/>
            <w:tcBorders>
              <w:top w:val="nil"/>
              <w:left w:val="nil"/>
              <w:bottom w:val="nil"/>
              <w:right w:val="nil"/>
            </w:tcBorders>
            <w:vAlign w:val="bottom"/>
          </w:tcPr>
          <w:p w:rsidR="004071CC" w:rsidRPr="004071CC" w:rsidRDefault="004071CC" w:rsidP="004071CC">
            <w:r w:rsidRPr="004071CC">
              <w:t xml:space="preserve"> без предварительных условий;</w:t>
            </w:r>
          </w:p>
        </w:tc>
      </w:tr>
      <w:tr w:rsidR="004071CC" w:rsidRPr="004071CC" w:rsidTr="0022534E">
        <w:tc>
          <w:tcPr>
            <w:tcW w:w="2296" w:type="dxa"/>
            <w:tcBorders>
              <w:top w:val="nil"/>
              <w:left w:val="nil"/>
              <w:bottom w:val="nil"/>
              <w:right w:val="nil"/>
            </w:tcBorders>
            <w:vAlign w:val="bottom"/>
          </w:tcPr>
          <w:p w:rsidR="004071CC" w:rsidRPr="004071CC" w:rsidRDefault="004071CC" w:rsidP="004071CC"/>
        </w:tc>
        <w:tc>
          <w:tcPr>
            <w:tcW w:w="4026" w:type="dxa"/>
            <w:tcBorders>
              <w:top w:val="nil"/>
              <w:left w:val="nil"/>
              <w:bottom w:val="nil"/>
              <w:right w:val="nil"/>
            </w:tcBorders>
            <w:vAlign w:val="bottom"/>
          </w:tcPr>
          <w:p w:rsidR="004071CC" w:rsidRPr="004071CC" w:rsidRDefault="004071CC" w:rsidP="004071CC">
            <w:r w:rsidRPr="004071CC">
              <w:t>(ненужное зачеркнуть)</w:t>
            </w:r>
          </w:p>
        </w:tc>
        <w:tc>
          <w:tcPr>
            <w:tcW w:w="3912" w:type="dxa"/>
            <w:tcBorders>
              <w:top w:val="nil"/>
              <w:left w:val="nil"/>
              <w:bottom w:val="nil"/>
              <w:right w:val="nil"/>
            </w:tcBorders>
            <w:vAlign w:val="bottom"/>
          </w:tcPr>
          <w:p w:rsidR="004071CC" w:rsidRPr="004071CC" w:rsidRDefault="004071CC" w:rsidP="004071CC"/>
        </w:tc>
      </w:tr>
      <w:tr w:rsidR="004071CC" w:rsidRPr="004071CC" w:rsidTr="0022534E">
        <w:tc>
          <w:tcPr>
            <w:tcW w:w="2296" w:type="dxa"/>
            <w:tcBorders>
              <w:top w:val="nil"/>
              <w:left w:val="nil"/>
              <w:bottom w:val="nil"/>
              <w:right w:val="nil"/>
            </w:tcBorders>
            <w:vAlign w:val="bottom"/>
          </w:tcPr>
          <w:p w:rsidR="004071CC" w:rsidRPr="004071CC" w:rsidRDefault="004071CC" w:rsidP="004071CC"/>
          <w:p w:rsidR="004071CC" w:rsidRPr="004071CC" w:rsidRDefault="004071CC" w:rsidP="004071CC"/>
        </w:tc>
        <w:tc>
          <w:tcPr>
            <w:tcW w:w="4026" w:type="dxa"/>
            <w:tcBorders>
              <w:top w:val="nil"/>
              <w:left w:val="nil"/>
              <w:bottom w:val="nil"/>
              <w:right w:val="nil"/>
            </w:tcBorders>
            <w:vAlign w:val="bottom"/>
          </w:tcPr>
          <w:p w:rsidR="004071CC" w:rsidRPr="004071CC" w:rsidRDefault="004071CC" w:rsidP="004071CC"/>
        </w:tc>
        <w:tc>
          <w:tcPr>
            <w:tcW w:w="3912" w:type="dxa"/>
            <w:tcBorders>
              <w:top w:val="nil"/>
              <w:left w:val="nil"/>
              <w:bottom w:val="nil"/>
              <w:right w:val="nil"/>
            </w:tcBorders>
            <w:vAlign w:val="bottom"/>
          </w:tcPr>
          <w:p w:rsidR="004071CC" w:rsidRPr="004071CC" w:rsidRDefault="004071CC" w:rsidP="004071CC"/>
        </w:tc>
      </w:tr>
    </w:tbl>
    <w:p w:rsidR="004071CC" w:rsidRPr="004071CC" w:rsidRDefault="004071CC" w:rsidP="004071CC">
      <w:r w:rsidRPr="004071CC">
        <w:t xml:space="preserve">) перевести из жилого (нежилого) в </w:t>
      </w:r>
      <w:proofErr w:type="gramStart"/>
      <w:r w:rsidRPr="004071CC">
        <w:t>нежилое</w:t>
      </w:r>
      <w:proofErr w:type="gramEnd"/>
      <w:r w:rsidRPr="004071CC">
        <w:t xml:space="preserve"> (жилое) при условии проведения в установленном порядке следующих видов работ:</w:t>
      </w:r>
    </w:p>
    <w:p w:rsidR="004071CC" w:rsidRPr="004071CC" w:rsidRDefault="004071CC" w:rsidP="004071CC"/>
    <w:p w:rsidR="004071CC" w:rsidRPr="004071CC" w:rsidRDefault="004071CC" w:rsidP="004071CC">
      <w:proofErr w:type="gramStart"/>
      <w:r w:rsidRPr="004071CC">
        <w:t>(перечень работ по переустройству</w:t>
      </w:r>
      <w:proofErr w:type="gramEnd"/>
    </w:p>
    <w:p w:rsidR="004071CC" w:rsidRPr="004071CC" w:rsidRDefault="004071CC" w:rsidP="004071CC"/>
    <w:p w:rsidR="004071CC" w:rsidRPr="004071CC" w:rsidRDefault="004071CC" w:rsidP="004071CC">
      <w:r w:rsidRPr="004071CC">
        <w:t>(перепланировке) помещения</w:t>
      </w:r>
    </w:p>
    <w:p w:rsidR="004071CC" w:rsidRPr="004071CC" w:rsidRDefault="004071CC" w:rsidP="004071CC"/>
    <w:p w:rsidR="004071CC" w:rsidRPr="004071CC" w:rsidRDefault="004071CC" w:rsidP="004071CC">
      <w:r w:rsidRPr="004071CC">
        <w:t>или иных необходимых работ по ремонту, реконструкции, реставрации помещения)</w:t>
      </w:r>
    </w:p>
    <w:p w:rsidR="004071CC" w:rsidRPr="004071CC" w:rsidRDefault="004071CC" w:rsidP="004071CC">
      <w:r w:rsidRPr="004071CC">
        <w:tab/>
        <w:t>.</w:t>
      </w:r>
    </w:p>
    <w:p w:rsidR="004071CC" w:rsidRPr="004071CC" w:rsidRDefault="004071CC" w:rsidP="004071CC"/>
    <w:p w:rsidR="004071CC" w:rsidRPr="004071CC" w:rsidRDefault="004071CC" w:rsidP="004071CC">
      <w:r w:rsidRPr="004071CC">
        <w:t xml:space="preserve">2. Отказать в переводе указанного помещения из жилого (нежилого) в </w:t>
      </w:r>
      <w:proofErr w:type="gramStart"/>
      <w:r w:rsidRPr="004071CC">
        <w:t>нежилое</w:t>
      </w:r>
      <w:proofErr w:type="gramEnd"/>
      <w:r w:rsidRPr="004071CC">
        <w:t xml:space="preserve"> (жилое)</w:t>
      </w:r>
      <w:r w:rsidRPr="004071CC">
        <w:br/>
        <w:t xml:space="preserve">в связи с  </w:t>
      </w:r>
    </w:p>
    <w:p w:rsidR="004071CC" w:rsidRPr="004071CC" w:rsidRDefault="004071CC" w:rsidP="004071CC">
      <w:r w:rsidRPr="004071CC">
        <w:t>(основани</w:t>
      </w:r>
      <w:proofErr w:type="gramStart"/>
      <w:r w:rsidRPr="004071CC">
        <w:t>е(</w:t>
      </w:r>
      <w:proofErr w:type="gramEnd"/>
      <w:r w:rsidRPr="004071CC">
        <w:t>я), установленное частью 1 статьи 24 Жилищного кодекса Российской Федерации)</w:t>
      </w:r>
    </w:p>
    <w:p w:rsidR="004071CC" w:rsidRPr="004071CC" w:rsidRDefault="004071CC" w:rsidP="004071CC"/>
    <w:p w:rsidR="004071CC" w:rsidRPr="004071CC" w:rsidRDefault="004071CC" w:rsidP="004071CC"/>
    <w:p w:rsidR="004071CC" w:rsidRPr="004071CC" w:rsidRDefault="004071CC" w:rsidP="004071CC"/>
    <w:p w:rsidR="004071CC" w:rsidRPr="004071CC" w:rsidRDefault="004071CC" w:rsidP="004071CC"/>
    <w:tbl>
      <w:tblPr>
        <w:tblW w:w="0" w:type="auto"/>
        <w:tblLayout w:type="fixed"/>
        <w:tblCellMar>
          <w:left w:w="28" w:type="dxa"/>
          <w:right w:w="28" w:type="dxa"/>
        </w:tblCellMar>
        <w:tblLook w:val="0000"/>
      </w:tblPr>
      <w:tblGrid>
        <w:gridCol w:w="4139"/>
        <w:gridCol w:w="284"/>
        <w:gridCol w:w="1984"/>
        <w:gridCol w:w="284"/>
        <w:gridCol w:w="3543"/>
      </w:tblGrid>
      <w:tr w:rsidR="004071CC" w:rsidRPr="004071CC" w:rsidTr="0022534E">
        <w:tc>
          <w:tcPr>
            <w:tcW w:w="4139" w:type="dxa"/>
            <w:tcBorders>
              <w:top w:val="nil"/>
              <w:left w:val="nil"/>
              <w:bottom w:val="single" w:sz="4" w:space="0" w:color="auto"/>
              <w:right w:val="nil"/>
            </w:tcBorders>
            <w:vAlign w:val="bottom"/>
          </w:tcPr>
          <w:p w:rsidR="004071CC" w:rsidRPr="004071CC" w:rsidRDefault="004071CC" w:rsidP="004071CC"/>
        </w:tc>
        <w:tc>
          <w:tcPr>
            <w:tcW w:w="284" w:type="dxa"/>
            <w:tcBorders>
              <w:top w:val="nil"/>
              <w:left w:val="nil"/>
              <w:bottom w:val="nil"/>
              <w:right w:val="nil"/>
            </w:tcBorders>
            <w:vAlign w:val="bottom"/>
          </w:tcPr>
          <w:p w:rsidR="004071CC" w:rsidRPr="004071CC" w:rsidRDefault="004071CC" w:rsidP="004071CC"/>
        </w:tc>
        <w:tc>
          <w:tcPr>
            <w:tcW w:w="1984" w:type="dxa"/>
            <w:tcBorders>
              <w:top w:val="nil"/>
              <w:left w:val="nil"/>
              <w:bottom w:val="single" w:sz="4" w:space="0" w:color="auto"/>
              <w:right w:val="nil"/>
            </w:tcBorders>
            <w:vAlign w:val="bottom"/>
          </w:tcPr>
          <w:p w:rsidR="004071CC" w:rsidRPr="004071CC" w:rsidRDefault="004071CC" w:rsidP="004071CC"/>
        </w:tc>
        <w:tc>
          <w:tcPr>
            <w:tcW w:w="284" w:type="dxa"/>
            <w:tcBorders>
              <w:top w:val="nil"/>
              <w:left w:val="nil"/>
              <w:bottom w:val="nil"/>
              <w:right w:val="nil"/>
            </w:tcBorders>
            <w:vAlign w:val="bottom"/>
          </w:tcPr>
          <w:p w:rsidR="004071CC" w:rsidRPr="004071CC" w:rsidRDefault="004071CC" w:rsidP="004071CC"/>
        </w:tc>
        <w:tc>
          <w:tcPr>
            <w:tcW w:w="3543" w:type="dxa"/>
            <w:tcBorders>
              <w:top w:val="nil"/>
              <w:left w:val="nil"/>
              <w:bottom w:val="single" w:sz="4" w:space="0" w:color="auto"/>
              <w:right w:val="nil"/>
            </w:tcBorders>
            <w:vAlign w:val="bottom"/>
          </w:tcPr>
          <w:p w:rsidR="004071CC" w:rsidRPr="004071CC" w:rsidRDefault="004071CC" w:rsidP="004071CC"/>
        </w:tc>
      </w:tr>
      <w:tr w:rsidR="004071CC" w:rsidRPr="004071CC" w:rsidTr="0022534E">
        <w:tc>
          <w:tcPr>
            <w:tcW w:w="4139" w:type="dxa"/>
            <w:tcBorders>
              <w:top w:val="nil"/>
              <w:left w:val="nil"/>
              <w:bottom w:val="nil"/>
              <w:right w:val="nil"/>
            </w:tcBorders>
          </w:tcPr>
          <w:p w:rsidR="004071CC" w:rsidRPr="004071CC" w:rsidRDefault="004071CC" w:rsidP="004071CC">
            <w:r w:rsidRPr="004071CC">
              <w:t>(должность лица, подписавшего уведомление)</w:t>
            </w:r>
          </w:p>
        </w:tc>
        <w:tc>
          <w:tcPr>
            <w:tcW w:w="284" w:type="dxa"/>
            <w:tcBorders>
              <w:top w:val="nil"/>
              <w:left w:val="nil"/>
              <w:bottom w:val="nil"/>
              <w:right w:val="nil"/>
            </w:tcBorders>
          </w:tcPr>
          <w:p w:rsidR="004071CC" w:rsidRPr="004071CC" w:rsidRDefault="004071CC" w:rsidP="004071CC"/>
        </w:tc>
        <w:tc>
          <w:tcPr>
            <w:tcW w:w="1984" w:type="dxa"/>
            <w:tcBorders>
              <w:top w:val="nil"/>
              <w:left w:val="nil"/>
              <w:bottom w:val="nil"/>
              <w:right w:val="nil"/>
            </w:tcBorders>
          </w:tcPr>
          <w:p w:rsidR="004071CC" w:rsidRPr="004071CC" w:rsidRDefault="004071CC" w:rsidP="004071CC">
            <w:r w:rsidRPr="004071CC">
              <w:t>(подпись)</w:t>
            </w:r>
          </w:p>
        </w:tc>
        <w:tc>
          <w:tcPr>
            <w:tcW w:w="284" w:type="dxa"/>
            <w:tcBorders>
              <w:top w:val="nil"/>
              <w:left w:val="nil"/>
              <w:bottom w:val="nil"/>
              <w:right w:val="nil"/>
            </w:tcBorders>
          </w:tcPr>
          <w:p w:rsidR="004071CC" w:rsidRPr="004071CC" w:rsidRDefault="004071CC" w:rsidP="004071CC"/>
        </w:tc>
        <w:tc>
          <w:tcPr>
            <w:tcW w:w="3543" w:type="dxa"/>
            <w:tcBorders>
              <w:top w:val="nil"/>
              <w:left w:val="nil"/>
              <w:bottom w:val="nil"/>
              <w:right w:val="nil"/>
            </w:tcBorders>
          </w:tcPr>
          <w:p w:rsidR="004071CC" w:rsidRPr="004071CC" w:rsidRDefault="004071CC" w:rsidP="004071CC">
            <w:r w:rsidRPr="004071CC">
              <w:t>(расшифровка подписи)</w:t>
            </w:r>
          </w:p>
        </w:tc>
      </w:tr>
    </w:tbl>
    <w:p w:rsidR="004071CC" w:rsidRPr="004071CC" w:rsidRDefault="004071CC" w:rsidP="004071CC"/>
    <w:tbl>
      <w:tblPr>
        <w:tblW w:w="0" w:type="auto"/>
        <w:tblLayout w:type="fixed"/>
        <w:tblCellMar>
          <w:left w:w="28" w:type="dxa"/>
          <w:right w:w="28" w:type="dxa"/>
        </w:tblCellMar>
        <w:tblLook w:val="0000"/>
      </w:tblPr>
      <w:tblGrid>
        <w:gridCol w:w="170"/>
        <w:gridCol w:w="425"/>
        <w:gridCol w:w="284"/>
        <w:gridCol w:w="1984"/>
        <w:gridCol w:w="510"/>
        <w:gridCol w:w="227"/>
        <w:gridCol w:w="6634"/>
      </w:tblGrid>
      <w:tr w:rsidR="004071CC" w:rsidRPr="004071CC" w:rsidTr="0022534E">
        <w:tc>
          <w:tcPr>
            <w:tcW w:w="170" w:type="dxa"/>
            <w:tcBorders>
              <w:top w:val="nil"/>
              <w:left w:val="nil"/>
              <w:bottom w:val="nil"/>
              <w:right w:val="nil"/>
            </w:tcBorders>
            <w:vAlign w:val="bottom"/>
          </w:tcPr>
          <w:p w:rsidR="004071CC" w:rsidRPr="004071CC" w:rsidRDefault="004071CC" w:rsidP="004071CC">
            <w:r w:rsidRPr="004071CC">
              <w:t>“</w:t>
            </w:r>
          </w:p>
        </w:tc>
        <w:tc>
          <w:tcPr>
            <w:tcW w:w="425" w:type="dxa"/>
            <w:tcBorders>
              <w:top w:val="nil"/>
              <w:left w:val="nil"/>
              <w:bottom w:val="single" w:sz="4" w:space="0" w:color="auto"/>
              <w:right w:val="nil"/>
            </w:tcBorders>
            <w:vAlign w:val="bottom"/>
          </w:tcPr>
          <w:p w:rsidR="004071CC" w:rsidRPr="004071CC" w:rsidRDefault="004071CC" w:rsidP="004071CC"/>
        </w:tc>
        <w:tc>
          <w:tcPr>
            <w:tcW w:w="284" w:type="dxa"/>
            <w:tcBorders>
              <w:top w:val="nil"/>
              <w:left w:val="nil"/>
              <w:bottom w:val="nil"/>
              <w:right w:val="nil"/>
            </w:tcBorders>
            <w:vAlign w:val="bottom"/>
          </w:tcPr>
          <w:p w:rsidR="004071CC" w:rsidRPr="004071CC" w:rsidRDefault="004071CC" w:rsidP="004071CC">
            <w:r w:rsidRPr="004071CC">
              <w:t>”</w:t>
            </w:r>
          </w:p>
        </w:tc>
        <w:tc>
          <w:tcPr>
            <w:tcW w:w="1984" w:type="dxa"/>
            <w:tcBorders>
              <w:top w:val="nil"/>
              <w:left w:val="nil"/>
              <w:bottom w:val="single" w:sz="4" w:space="0" w:color="auto"/>
              <w:right w:val="nil"/>
            </w:tcBorders>
            <w:vAlign w:val="bottom"/>
          </w:tcPr>
          <w:p w:rsidR="004071CC" w:rsidRPr="004071CC" w:rsidRDefault="004071CC" w:rsidP="004071CC"/>
        </w:tc>
        <w:tc>
          <w:tcPr>
            <w:tcW w:w="510" w:type="dxa"/>
            <w:tcBorders>
              <w:top w:val="nil"/>
              <w:left w:val="nil"/>
              <w:bottom w:val="nil"/>
              <w:right w:val="nil"/>
            </w:tcBorders>
            <w:vAlign w:val="bottom"/>
          </w:tcPr>
          <w:p w:rsidR="004071CC" w:rsidRPr="004071CC" w:rsidRDefault="004071CC" w:rsidP="004071CC">
            <w:r w:rsidRPr="004071CC">
              <w:t>200</w:t>
            </w:r>
          </w:p>
        </w:tc>
        <w:tc>
          <w:tcPr>
            <w:tcW w:w="227" w:type="dxa"/>
            <w:tcBorders>
              <w:top w:val="nil"/>
              <w:left w:val="nil"/>
              <w:bottom w:val="single" w:sz="4" w:space="0" w:color="auto"/>
              <w:right w:val="nil"/>
            </w:tcBorders>
            <w:vAlign w:val="bottom"/>
          </w:tcPr>
          <w:p w:rsidR="004071CC" w:rsidRPr="004071CC" w:rsidRDefault="004071CC" w:rsidP="004071CC"/>
        </w:tc>
        <w:tc>
          <w:tcPr>
            <w:tcW w:w="6634" w:type="dxa"/>
            <w:tcBorders>
              <w:top w:val="nil"/>
              <w:left w:val="nil"/>
              <w:bottom w:val="nil"/>
              <w:right w:val="nil"/>
            </w:tcBorders>
            <w:vAlign w:val="bottom"/>
          </w:tcPr>
          <w:p w:rsidR="004071CC" w:rsidRPr="004071CC" w:rsidRDefault="004071CC" w:rsidP="004071CC">
            <w:r w:rsidRPr="004071CC">
              <w:t xml:space="preserve"> </w:t>
            </w:r>
            <w:proofErr w:type="gramStart"/>
            <w:r w:rsidRPr="004071CC">
              <w:t>г</w:t>
            </w:r>
            <w:proofErr w:type="gramEnd"/>
            <w:r w:rsidRPr="004071CC">
              <w:t>.</w:t>
            </w:r>
          </w:p>
        </w:tc>
      </w:tr>
    </w:tbl>
    <w:p w:rsidR="004071CC" w:rsidRPr="004071CC" w:rsidRDefault="004071CC" w:rsidP="004071CC">
      <w:r w:rsidRPr="004071CC">
        <w:t>М.П.</w:t>
      </w:r>
    </w:p>
    <w:p w:rsidR="004071CC" w:rsidRPr="004071CC" w:rsidRDefault="004071CC" w:rsidP="004071CC"/>
    <w:p w:rsidR="004071CC" w:rsidRPr="004071CC" w:rsidRDefault="004071CC" w:rsidP="004071CC"/>
    <w:p w:rsidR="004071CC" w:rsidRPr="004071CC" w:rsidRDefault="004071CC" w:rsidP="004071CC"/>
    <w:p w:rsidR="004071CC" w:rsidRPr="004071CC" w:rsidRDefault="004071CC" w:rsidP="004071CC"/>
    <w:p w:rsidR="009A38DD" w:rsidRPr="004071CC" w:rsidRDefault="009A38DD" w:rsidP="004071CC">
      <w:pPr>
        <w:rPr>
          <w:szCs w:val="28"/>
        </w:rPr>
      </w:pPr>
    </w:p>
    <w:sectPr w:rsidR="009A38DD" w:rsidRPr="004071CC" w:rsidSect="00F65375">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CE00F98"/>
    <w:multiLevelType w:val="hybridMultilevel"/>
    <w:tmpl w:val="F52C5D9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FA854FE"/>
    <w:multiLevelType w:val="hybridMultilevel"/>
    <w:tmpl w:val="957E8D6C"/>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4B2C13AA"/>
    <w:multiLevelType w:val="hybridMultilevel"/>
    <w:tmpl w:val="FF58985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63CA1437"/>
    <w:multiLevelType w:val="multilevel"/>
    <w:tmpl w:val="02667EC6"/>
    <w:lvl w:ilvl="0">
      <w:start w:val="1"/>
      <w:numFmt w:val="decimal"/>
      <w:lvlText w:val="%1."/>
      <w:lvlJc w:val="left"/>
      <w:pPr>
        <w:ind w:left="1068" w:hanging="360"/>
      </w:pPr>
      <w:rPr>
        <w:rFonts w:ascii="Times New Roman" w:eastAsia="Times New Roman" w:hAnsi="Times New Roman" w:cs="Times New Roman"/>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
    <w:nsid w:val="6A6A41AB"/>
    <w:multiLevelType w:val="multilevel"/>
    <w:tmpl w:val="1282645C"/>
    <w:lvl w:ilvl="0">
      <w:start w:val="1"/>
      <w:numFmt w:val="decimal"/>
      <w:lvlText w:val="%1."/>
      <w:lvlJc w:val="left"/>
      <w:pPr>
        <w:ind w:left="450" w:hanging="450"/>
      </w:pPr>
      <w:rPr>
        <w:rFonts w:hint="default"/>
        <w:sz w:val="28"/>
      </w:rPr>
    </w:lvl>
    <w:lvl w:ilvl="1">
      <w:start w:val="1"/>
      <w:numFmt w:val="decimal"/>
      <w:lvlText w:val="%1.%2."/>
      <w:lvlJc w:val="left"/>
      <w:pPr>
        <w:ind w:left="450" w:hanging="450"/>
      </w:pPr>
      <w:rPr>
        <w:rFonts w:hint="default"/>
        <w:sz w:val="28"/>
      </w:rPr>
    </w:lvl>
    <w:lvl w:ilvl="2">
      <w:start w:val="1"/>
      <w:numFmt w:val="decimal"/>
      <w:lvlText w:val="%1.%2.%3."/>
      <w:lvlJc w:val="left"/>
      <w:pPr>
        <w:ind w:left="1004" w:hanging="720"/>
      </w:pPr>
      <w:rPr>
        <w:rFonts w:hint="default"/>
        <w:sz w:val="28"/>
      </w:rPr>
    </w:lvl>
    <w:lvl w:ilvl="3">
      <w:start w:val="1"/>
      <w:numFmt w:val="decimal"/>
      <w:lvlText w:val="%1.%2.%3.%4."/>
      <w:lvlJc w:val="left"/>
      <w:pPr>
        <w:ind w:left="1146" w:hanging="720"/>
      </w:pPr>
      <w:rPr>
        <w:rFonts w:hint="default"/>
        <w:sz w:val="28"/>
      </w:rPr>
    </w:lvl>
    <w:lvl w:ilvl="4">
      <w:start w:val="1"/>
      <w:numFmt w:val="decimal"/>
      <w:lvlText w:val="%1.%2.%3.%4.%5."/>
      <w:lvlJc w:val="left"/>
      <w:pPr>
        <w:ind w:left="1648" w:hanging="1080"/>
      </w:pPr>
      <w:rPr>
        <w:rFonts w:hint="default"/>
        <w:sz w:val="28"/>
      </w:rPr>
    </w:lvl>
    <w:lvl w:ilvl="5">
      <w:start w:val="1"/>
      <w:numFmt w:val="decimal"/>
      <w:lvlText w:val="%1.%2.%3.%4.%5.%6."/>
      <w:lvlJc w:val="left"/>
      <w:pPr>
        <w:ind w:left="1790" w:hanging="1080"/>
      </w:pPr>
      <w:rPr>
        <w:rFonts w:hint="default"/>
        <w:sz w:val="28"/>
      </w:rPr>
    </w:lvl>
    <w:lvl w:ilvl="6">
      <w:start w:val="1"/>
      <w:numFmt w:val="decimal"/>
      <w:lvlText w:val="%1.%2.%3.%4.%5.%6.%7."/>
      <w:lvlJc w:val="left"/>
      <w:pPr>
        <w:ind w:left="2292" w:hanging="1440"/>
      </w:pPr>
      <w:rPr>
        <w:rFonts w:hint="default"/>
        <w:sz w:val="28"/>
      </w:rPr>
    </w:lvl>
    <w:lvl w:ilvl="7">
      <w:start w:val="1"/>
      <w:numFmt w:val="decimal"/>
      <w:lvlText w:val="%1.%2.%3.%4.%5.%6.%7.%8."/>
      <w:lvlJc w:val="left"/>
      <w:pPr>
        <w:ind w:left="2434" w:hanging="1440"/>
      </w:pPr>
      <w:rPr>
        <w:rFonts w:hint="default"/>
        <w:sz w:val="28"/>
      </w:rPr>
    </w:lvl>
    <w:lvl w:ilvl="8">
      <w:start w:val="1"/>
      <w:numFmt w:val="decimal"/>
      <w:lvlText w:val="%1.%2.%3.%4.%5.%6.%7.%8.%9."/>
      <w:lvlJc w:val="left"/>
      <w:pPr>
        <w:ind w:left="2936" w:hanging="1800"/>
      </w:pPr>
      <w:rPr>
        <w:rFonts w:hint="default"/>
        <w:sz w:val="28"/>
      </w:rPr>
    </w:lvl>
  </w:abstractNum>
  <w:abstractNum w:abstractNumId="6">
    <w:nsid w:val="6FB12665"/>
    <w:multiLevelType w:val="hybridMultilevel"/>
    <w:tmpl w:val="A96C46CA"/>
    <w:lvl w:ilvl="0" w:tplc="9A16C042">
      <w:start w:val="1"/>
      <w:numFmt w:val="decimal"/>
      <w:lvlText w:val="%1."/>
      <w:lvlJc w:val="left"/>
      <w:pPr>
        <w:ind w:left="1353" w:hanging="360"/>
      </w:pPr>
      <w:rPr>
        <w:b/>
      </w:rPr>
    </w:lvl>
    <w:lvl w:ilvl="1" w:tplc="14C6514E">
      <w:start w:val="1"/>
      <w:numFmt w:val="lowerLetter"/>
      <w:lvlText w:val="%2."/>
      <w:lvlJc w:val="left"/>
      <w:pPr>
        <w:ind w:left="1931" w:hanging="360"/>
      </w:pPr>
    </w:lvl>
    <w:lvl w:ilvl="2" w:tplc="9588E59C">
      <w:start w:val="1"/>
      <w:numFmt w:val="lowerRoman"/>
      <w:lvlText w:val="%3."/>
      <w:lvlJc w:val="right"/>
      <w:pPr>
        <w:ind w:left="2651" w:hanging="180"/>
      </w:pPr>
    </w:lvl>
    <w:lvl w:ilvl="3" w:tplc="188CF288">
      <w:start w:val="1"/>
      <w:numFmt w:val="decimal"/>
      <w:lvlText w:val="%4."/>
      <w:lvlJc w:val="left"/>
      <w:pPr>
        <w:ind w:left="3371" w:hanging="360"/>
      </w:pPr>
    </w:lvl>
    <w:lvl w:ilvl="4" w:tplc="F15046AE">
      <w:start w:val="1"/>
      <w:numFmt w:val="lowerLetter"/>
      <w:lvlText w:val="%5."/>
      <w:lvlJc w:val="left"/>
      <w:pPr>
        <w:ind w:left="4091" w:hanging="360"/>
      </w:pPr>
    </w:lvl>
    <w:lvl w:ilvl="5" w:tplc="DD2A1CC6">
      <w:start w:val="1"/>
      <w:numFmt w:val="lowerRoman"/>
      <w:lvlText w:val="%6."/>
      <w:lvlJc w:val="right"/>
      <w:pPr>
        <w:ind w:left="4811" w:hanging="180"/>
      </w:pPr>
    </w:lvl>
    <w:lvl w:ilvl="6" w:tplc="25F0ABCA">
      <w:start w:val="1"/>
      <w:numFmt w:val="decimal"/>
      <w:lvlText w:val="%7."/>
      <w:lvlJc w:val="left"/>
      <w:pPr>
        <w:ind w:left="5531" w:hanging="360"/>
      </w:pPr>
    </w:lvl>
    <w:lvl w:ilvl="7" w:tplc="FB684A7C">
      <w:start w:val="1"/>
      <w:numFmt w:val="lowerLetter"/>
      <w:lvlText w:val="%8."/>
      <w:lvlJc w:val="left"/>
      <w:pPr>
        <w:ind w:left="6251" w:hanging="360"/>
      </w:pPr>
    </w:lvl>
    <w:lvl w:ilvl="8" w:tplc="C9DA66DC">
      <w:start w:val="1"/>
      <w:numFmt w:val="lowerRoman"/>
      <w:lvlText w:val="%9."/>
      <w:lvlJc w:val="right"/>
      <w:pPr>
        <w:ind w:left="6971" w:hanging="180"/>
      </w:pPr>
    </w:lvl>
  </w:abstractNum>
  <w:abstractNum w:abstractNumId="7">
    <w:nsid w:val="79575C63"/>
    <w:multiLevelType w:val="hybridMultilevel"/>
    <w:tmpl w:val="C35E7D50"/>
    <w:lvl w:ilvl="0" w:tplc="04190011">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4"/>
  </w:num>
  <w:num w:numId="2">
    <w:abstractNumId w:val="7"/>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 w:numId="7">
    <w:abstractNumId w:val="2"/>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A3072E"/>
    <w:rsid w:val="00015552"/>
    <w:rsid w:val="000F0E5B"/>
    <w:rsid w:val="00195AA3"/>
    <w:rsid w:val="001A1526"/>
    <w:rsid w:val="001B1D04"/>
    <w:rsid w:val="001D4B50"/>
    <w:rsid w:val="00202694"/>
    <w:rsid w:val="00237FBB"/>
    <w:rsid w:val="002516E8"/>
    <w:rsid w:val="0026121B"/>
    <w:rsid w:val="002A102C"/>
    <w:rsid w:val="002A14B9"/>
    <w:rsid w:val="002B758C"/>
    <w:rsid w:val="002F3D69"/>
    <w:rsid w:val="00383DEA"/>
    <w:rsid w:val="00391C50"/>
    <w:rsid w:val="004071CC"/>
    <w:rsid w:val="004A40EE"/>
    <w:rsid w:val="004C7E96"/>
    <w:rsid w:val="004D769B"/>
    <w:rsid w:val="005428B7"/>
    <w:rsid w:val="005D650C"/>
    <w:rsid w:val="006228B6"/>
    <w:rsid w:val="00665F2E"/>
    <w:rsid w:val="00672001"/>
    <w:rsid w:val="006F1560"/>
    <w:rsid w:val="007033FE"/>
    <w:rsid w:val="007567EE"/>
    <w:rsid w:val="00770506"/>
    <w:rsid w:val="0077148F"/>
    <w:rsid w:val="00786588"/>
    <w:rsid w:val="007B2302"/>
    <w:rsid w:val="0087776B"/>
    <w:rsid w:val="00880703"/>
    <w:rsid w:val="0088213A"/>
    <w:rsid w:val="009A38DD"/>
    <w:rsid w:val="009D1A5E"/>
    <w:rsid w:val="00A03557"/>
    <w:rsid w:val="00A047C8"/>
    <w:rsid w:val="00A14F19"/>
    <w:rsid w:val="00A249EE"/>
    <w:rsid w:val="00A3072E"/>
    <w:rsid w:val="00AA3F59"/>
    <w:rsid w:val="00AB2C8F"/>
    <w:rsid w:val="00AB308B"/>
    <w:rsid w:val="00B034A2"/>
    <w:rsid w:val="00B10C1C"/>
    <w:rsid w:val="00B35715"/>
    <w:rsid w:val="00B50DD9"/>
    <w:rsid w:val="00B57127"/>
    <w:rsid w:val="00B60A44"/>
    <w:rsid w:val="00BB6638"/>
    <w:rsid w:val="00C41444"/>
    <w:rsid w:val="00C4673A"/>
    <w:rsid w:val="00C55747"/>
    <w:rsid w:val="00C755AA"/>
    <w:rsid w:val="00CE1A99"/>
    <w:rsid w:val="00CE39E3"/>
    <w:rsid w:val="00D15057"/>
    <w:rsid w:val="00D80B9F"/>
    <w:rsid w:val="00DB55E1"/>
    <w:rsid w:val="00DC3940"/>
    <w:rsid w:val="00E05589"/>
    <w:rsid w:val="00E57318"/>
    <w:rsid w:val="00EA13F7"/>
    <w:rsid w:val="00EB6153"/>
    <w:rsid w:val="00F27709"/>
    <w:rsid w:val="00F3361F"/>
    <w:rsid w:val="00F5529C"/>
    <w:rsid w:val="00F86F24"/>
    <w:rsid w:val="00FF6E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07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E39E3"/>
    <w:pPr>
      <w:keepNext/>
      <w:jc w:val="center"/>
      <w:outlineLvl w:val="0"/>
    </w:pPr>
    <w:rPr>
      <w:rFonts w:ascii="Arial" w:hAnsi="Arial" w:cs="Arial"/>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072E"/>
    <w:pPr>
      <w:ind w:left="720"/>
      <w:contextualSpacing/>
    </w:pPr>
  </w:style>
  <w:style w:type="paragraph" w:customStyle="1" w:styleId="s3">
    <w:name w:val="s_3"/>
    <w:basedOn w:val="a"/>
    <w:rsid w:val="00C55747"/>
    <w:pPr>
      <w:spacing w:before="100" w:beforeAutospacing="1" w:after="100" w:afterAutospacing="1"/>
    </w:pPr>
  </w:style>
  <w:style w:type="paragraph" w:customStyle="1" w:styleId="s1">
    <w:name w:val="s_1"/>
    <w:basedOn w:val="a"/>
    <w:rsid w:val="00C55747"/>
    <w:pPr>
      <w:spacing w:before="100" w:beforeAutospacing="1" w:after="100" w:afterAutospacing="1"/>
    </w:pPr>
  </w:style>
  <w:style w:type="character" w:styleId="a4">
    <w:name w:val="Hyperlink"/>
    <w:basedOn w:val="a0"/>
    <w:uiPriority w:val="99"/>
    <w:unhideWhenUsed/>
    <w:rsid w:val="00C55747"/>
    <w:rPr>
      <w:color w:val="0000FF"/>
      <w:u w:val="single"/>
    </w:rPr>
  </w:style>
  <w:style w:type="paragraph" w:customStyle="1" w:styleId="indent1">
    <w:name w:val="indent_1"/>
    <w:basedOn w:val="a"/>
    <w:rsid w:val="00C55747"/>
    <w:pPr>
      <w:spacing w:before="100" w:beforeAutospacing="1" w:after="100" w:afterAutospacing="1"/>
    </w:pPr>
  </w:style>
  <w:style w:type="character" w:customStyle="1" w:styleId="s10">
    <w:name w:val="s_10"/>
    <w:basedOn w:val="a0"/>
    <w:rsid w:val="00C55747"/>
  </w:style>
  <w:style w:type="paragraph" w:customStyle="1" w:styleId="empty">
    <w:name w:val="empty"/>
    <w:basedOn w:val="a"/>
    <w:rsid w:val="00C55747"/>
    <w:pPr>
      <w:spacing w:before="100" w:beforeAutospacing="1" w:after="100" w:afterAutospacing="1"/>
    </w:pPr>
  </w:style>
  <w:style w:type="paragraph" w:customStyle="1" w:styleId="s16">
    <w:name w:val="s_16"/>
    <w:basedOn w:val="a"/>
    <w:rsid w:val="00C55747"/>
    <w:pPr>
      <w:spacing w:before="100" w:beforeAutospacing="1" w:after="100" w:afterAutospacing="1"/>
    </w:pPr>
  </w:style>
  <w:style w:type="character" w:customStyle="1" w:styleId="10">
    <w:name w:val="Заголовок 1 Знак"/>
    <w:basedOn w:val="a0"/>
    <w:link w:val="1"/>
    <w:uiPriority w:val="9"/>
    <w:rsid w:val="00CE39E3"/>
    <w:rPr>
      <w:rFonts w:ascii="Arial" w:eastAsia="Times New Roman" w:hAnsi="Arial" w:cs="Arial"/>
      <w:b/>
      <w:bCs/>
      <w:sz w:val="24"/>
      <w:szCs w:val="24"/>
      <w:lang w:eastAsia="ru-RU"/>
    </w:rPr>
  </w:style>
  <w:style w:type="character" w:customStyle="1" w:styleId="a5">
    <w:name w:val="Цветовое выделение"/>
    <w:rsid w:val="00CE39E3"/>
    <w:rPr>
      <w:b/>
      <w:bCs/>
      <w:color w:val="26282F"/>
    </w:rPr>
  </w:style>
  <w:style w:type="character" w:customStyle="1" w:styleId="a6">
    <w:name w:val="Гипертекстовая ссылка"/>
    <w:qFormat/>
    <w:rsid w:val="00CE39E3"/>
    <w:rPr>
      <w:b w:val="0"/>
      <w:bCs w:val="0"/>
      <w:color w:val="106BBE"/>
    </w:rPr>
  </w:style>
  <w:style w:type="paragraph" w:customStyle="1" w:styleId="ConsNonformat">
    <w:name w:val="ConsNonformat"/>
    <w:rsid w:val="00C41444"/>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Title">
    <w:name w:val="ConsTitle"/>
    <w:rsid w:val="00C41444"/>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7">
    <w:name w:val="Body Text"/>
    <w:basedOn w:val="a"/>
    <w:link w:val="a8"/>
    <w:uiPriority w:val="99"/>
    <w:unhideWhenUsed/>
    <w:rsid w:val="002F3D69"/>
    <w:pPr>
      <w:spacing w:after="120"/>
    </w:pPr>
  </w:style>
  <w:style w:type="character" w:customStyle="1" w:styleId="a8">
    <w:name w:val="Основной текст Знак"/>
    <w:basedOn w:val="a0"/>
    <w:link w:val="a7"/>
    <w:uiPriority w:val="99"/>
    <w:rsid w:val="002F3D69"/>
    <w:rPr>
      <w:rFonts w:ascii="Times New Roman" w:eastAsia="Times New Roman" w:hAnsi="Times New Roman" w:cs="Times New Roman"/>
      <w:sz w:val="24"/>
      <w:szCs w:val="24"/>
      <w:lang w:eastAsia="ru-RU"/>
    </w:rPr>
  </w:style>
  <w:style w:type="paragraph" w:styleId="a9">
    <w:name w:val="Body Text Indent"/>
    <w:basedOn w:val="a"/>
    <w:link w:val="aa"/>
    <w:uiPriority w:val="99"/>
    <w:semiHidden/>
    <w:unhideWhenUsed/>
    <w:rsid w:val="007B2302"/>
    <w:pPr>
      <w:spacing w:after="120"/>
      <w:ind w:left="283"/>
    </w:pPr>
  </w:style>
  <w:style w:type="character" w:customStyle="1" w:styleId="aa">
    <w:name w:val="Основной текст с отступом Знак"/>
    <w:basedOn w:val="a0"/>
    <w:link w:val="a9"/>
    <w:uiPriority w:val="99"/>
    <w:semiHidden/>
    <w:rsid w:val="007B2302"/>
    <w:rPr>
      <w:rFonts w:ascii="Times New Roman" w:eastAsia="Times New Roman" w:hAnsi="Times New Roman" w:cs="Times New Roman"/>
      <w:sz w:val="24"/>
      <w:szCs w:val="24"/>
      <w:lang w:eastAsia="ru-RU"/>
    </w:rPr>
  </w:style>
  <w:style w:type="paragraph" w:styleId="ab">
    <w:name w:val="Title"/>
    <w:basedOn w:val="a"/>
    <w:next w:val="a"/>
    <w:link w:val="ac"/>
    <w:qFormat/>
    <w:rsid w:val="007B2302"/>
    <w:pPr>
      <w:contextualSpacing/>
    </w:pPr>
    <w:rPr>
      <w:rFonts w:asciiTheme="majorHAnsi" w:eastAsiaTheme="majorEastAsia" w:hAnsiTheme="majorHAnsi" w:cstheme="majorBidi"/>
      <w:spacing w:val="-10"/>
      <w:kern w:val="28"/>
      <w:sz w:val="56"/>
      <w:szCs w:val="56"/>
    </w:rPr>
  </w:style>
  <w:style w:type="character" w:customStyle="1" w:styleId="ac">
    <w:name w:val="Название Знак"/>
    <w:basedOn w:val="a0"/>
    <w:link w:val="ab"/>
    <w:rsid w:val="007B2302"/>
    <w:rPr>
      <w:rFonts w:asciiTheme="majorHAnsi" w:eastAsiaTheme="majorEastAsia" w:hAnsiTheme="majorHAnsi" w:cstheme="majorBidi"/>
      <w:spacing w:val="-10"/>
      <w:kern w:val="28"/>
      <w:sz w:val="56"/>
      <w:szCs w:val="56"/>
      <w:lang w:eastAsia="ru-RU"/>
    </w:rPr>
  </w:style>
  <w:style w:type="paragraph" w:styleId="ad">
    <w:name w:val="No Spacing"/>
    <w:link w:val="ae"/>
    <w:uiPriority w:val="1"/>
    <w:qFormat/>
    <w:rsid w:val="00FF6E36"/>
    <w:pPr>
      <w:spacing w:after="0" w:line="240" w:lineRule="auto"/>
    </w:pPr>
    <w:rPr>
      <w:rFonts w:ascii="Calibri" w:eastAsia="Calibri" w:hAnsi="Calibri" w:cs="Calibri"/>
    </w:rPr>
  </w:style>
  <w:style w:type="table" w:styleId="af">
    <w:name w:val="Table Grid"/>
    <w:basedOn w:val="a1"/>
    <w:uiPriority w:val="59"/>
    <w:rsid w:val="00FF6E36"/>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e">
    <w:name w:val="Без интервала Знак"/>
    <w:link w:val="ad"/>
    <w:uiPriority w:val="1"/>
    <w:locked/>
    <w:rsid w:val="00FF6E36"/>
    <w:rPr>
      <w:rFonts w:ascii="Calibri" w:eastAsia="Calibri" w:hAnsi="Calibri" w:cs="Calibri"/>
    </w:rPr>
  </w:style>
  <w:style w:type="paragraph" w:customStyle="1" w:styleId="af0">
    <w:name w:val="Нормальный (таблица)"/>
    <w:basedOn w:val="a"/>
    <w:next w:val="a"/>
    <w:rsid w:val="00AB308B"/>
    <w:pPr>
      <w:widowControl w:val="0"/>
      <w:autoSpaceDE w:val="0"/>
      <w:autoSpaceDN w:val="0"/>
      <w:adjustRightInd w:val="0"/>
      <w:jc w:val="both"/>
    </w:pPr>
    <w:rPr>
      <w:rFonts w:ascii="Times New Roman CYR" w:hAnsi="Times New Roman CYR" w:cs="Times New Roman CYR"/>
    </w:rPr>
  </w:style>
  <w:style w:type="paragraph" w:customStyle="1" w:styleId="af1">
    <w:name w:val="Прижатый влево"/>
    <w:basedOn w:val="a"/>
    <w:next w:val="a"/>
    <w:uiPriority w:val="99"/>
    <w:rsid w:val="00AB308B"/>
    <w:pPr>
      <w:widowControl w:val="0"/>
      <w:autoSpaceDE w:val="0"/>
      <w:autoSpaceDN w:val="0"/>
      <w:adjustRightInd w:val="0"/>
    </w:pPr>
    <w:rPr>
      <w:rFonts w:ascii="Times New Roman CYR" w:hAnsi="Times New Roman CYR" w:cs="Times New Roman CYR"/>
    </w:rPr>
  </w:style>
  <w:style w:type="character" w:customStyle="1" w:styleId="2">
    <w:name w:val="Основной текст (2)"/>
    <w:uiPriority w:val="99"/>
    <w:rsid w:val="00AB308B"/>
    <w:rPr>
      <w:rFonts w:ascii="Times New Roman" w:hAnsi="Times New Roman"/>
      <w:color w:val="000000"/>
      <w:spacing w:val="0"/>
      <w:w w:val="100"/>
      <w:position w:val="0"/>
      <w:sz w:val="28"/>
      <w:u w:val="none"/>
      <w:lang w:val="ru-RU" w:eastAsia="ru-RU"/>
    </w:rPr>
  </w:style>
  <w:style w:type="paragraph" w:customStyle="1" w:styleId="s37">
    <w:name w:val="s_37"/>
    <w:basedOn w:val="a"/>
    <w:rsid w:val="00202694"/>
    <w:pPr>
      <w:spacing w:before="100" w:beforeAutospacing="1" w:after="100" w:afterAutospacing="1"/>
    </w:pPr>
  </w:style>
  <w:style w:type="paragraph" w:customStyle="1" w:styleId="11">
    <w:name w:val="Абзац списка1"/>
    <w:basedOn w:val="a"/>
    <w:uiPriority w:val="99"/>
    <w:qFormat/>
    <w:rsid w:val="00383DEA"/>
    <w:pPr>
      <w:spacing w:after="200" w:line="276" w:lineRule="auto"/>
      <w:ind w:left="720"/>
    </w:pPr>
    <w:rPr>
      <w:rFonts w:ascii="Calibri" w:eastAsia="Calibri" w:hAnsi="Calibri" w:cs="Calibri"/>
      <w:sz w:val="22"/>
      <w:szCs w:val="22"/>
      <w:lang w:eastAsia="en-US"/>
    </w:rPr>
  </w:style>
  <w:style w:type="paragraph" w:customStyle="1" w:styleId="Style9">
    <w:name w:val="Style9"/>
    <w:basedOn w:val="a"/>
    <w:uiPriority w:val="99"/>
    <w:rsid w:val="00D80B9F"/>
    <w:pPr>
      <w:widowControl w:val="0"/>
      <w:autoSpaceDE w:val="0"/>
      <w:autoSpaceDN w:val="0"/>
      <w:adjustRightInd w:val="0"/>
    </w:pPr>
  </w:style>
  <w:style w:type="paragraph" w:customStyle="1" w:styleId="Style13">
    <w:name w:val="Style13"/>
    <w:basedOn w:val="a"/>
    <w:uiPriority w:val="99"/>
    <w:rsid w:val="00D80B9F"/>
    <w:pPr>
      <w:widowControl w:val="0"/>
      <w:autoSpaceDE w:val="0"/>
      <w:autoSpaceDN w:val="0"/>
      <w:adjustRightInd w:val="0"/>
      <w:spacing w:line="320" w:lineRule="exact"/>
      <w:ind w:firstLine="1512"/>
    </w:pPr>
  </w:style>
  <w:style w:type="character" w:customStyle="1" w:styleId="FontStyle34">
    <w:name w:val="Font Style34"/>
    <w:uiPriority w:val="99"/>
    <w:rsid w:val="00D80B9F"/>
    <w:rPr>
      <w:rFonts w:ascii="Times New Roman" w:hAnsi="Times New Roman" w:cs="Times New Roman"/>
      <w:sz w:val="26"/>
      <w:szCs w:val="26"/>
    </w:rPr>
  </w:style>
  <w:style w:type="character" w:customStyle="1" w:styleId="FontStyle41">
    <w:name w:val="Font Style41"/>
    <w:uiPriority w:val="99"/>
    <w:rsid w:val="00D80B9F"/>
    <w:rPr>
      <w:rFonts w:ascii="Times New Roman" w:hAnsi="Times New Roman" w:cs="Times New Roman"/>
      <w:b/>
      <w:bCs/>
      <w:sz w:val="26"/>
      <w:szCs w:val="26"/>
    </w:rPr>
  </w:style>
  <w:style w:type="paragraph" w:styleId="af2">
    <w:name w:val="Normal (Web)"/>
    <w:aliases w:val="Обычный (Web)"/>
    <w:basedOn w:val="a"/>
    <w:unhideWhenUsed/>
    <w:qFormat/>
    <w:rsid w:val="00EA13F7"/>
    <w:pPr>
      <w:spacing w:before="100" w:beforeAutospacing="1" w:after="100" w:afterAutospacing="1"/>
    </w:pPr>
  </w:style>
  <w:style w:type="paragraph" w:customStyle="1" w:styleId="ConsPlusNormal">
    <w:name w:val="ConsPlusNormal"/>
    <w:link w:val="ConsPlusNormal0"/>
    <w:rsid w:val="00672001"/>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styleId="af3">
    <w:name w:val="Emphasis"/>
    <w:basedOn w:val="a0"/>
    <w:qFormat/>
    <w:rsid w:val="00672001"/>
    <w:rPr>
      <w:i/>
      <w:iCs/>
    </w:rPr>
  </w:style>
  <w:style w:type="character" w:customStyle="1" w:styleId="ConsPlusNormal0">
    <w:name w:val="ConsPlusNormal Знак"/>
    <w:link w:val="ConsPlusNormal"/>
    <w:locked/>
    <w:rsid w:val="00672001"/>
    <w:rPr>
      <w:rFonts w:ascii="Times New Roman" w:eastAsia="Times New Roman" w:hAnsi="Times New Roman" w:cs="Times New Roman"/>
      <w:sz w:val="24"/>
      <w:szCs w:val="20"/>
      <w:lang w:eastAsia="ru-RU"/>
    </w:rPr>
  </w:style>
  <w:style w:type="character" w:customStyle="1" w:styleId="20">
    <w:name w:val="Основной текст2"/>
    <w:rsid w:val="00672001"/>
    <w:rPr>
      <w:rFonts w:ascii="Times New Roman" w:eastAsia="Times New Roman" w:hAnsi="Times New Roman" w:cs="Times New Roman"/>
      <w:b w:val="0"/>
      <w:bCs w:val="0"/>
      <w:i w:val="0"/>
      <w:iCs w:val="0"/>
      <w:smallCaps w:val="0"/>
      <w:strike w:val="0"/>
      <w:color w:val="000000"/>
      <w:spacing w:val="1"/>
      <w:w w:val="100"/>
      <w:position w:val="0"/>
      <w:sz w:val="18"/>
      <w:szCs w:val="18"/>
      <w:u w:val="none"/>
      <w:lang w:val="ru-RU"/>
    </w:rPr>
  </w:style>
  <w:style w:type="paragraph" w:customStyle="1" w:styleId="3">
    <w:name w:val="Основной текст3"/>
    <w:basedOn w:val="a"/>
    <w:rsid w:val="00672001"/>
    <w:pPr>
      <w:widowControl w:val="0"/>
      <w:shd w:val="clear" w:color="auto" w:fill="FFFFFF"/>
      <w:spacing w:after="300" w:line="0" w:lineRule="atLeast"/>
      <w:jc w:val="right"/>
    </w:pPr>
    <w:rPr>
      <w:spacing w:val="1"/>
      <w:sz w:val="18"/>
      <w:szCs w:val="18"/>
    </w:rPr>
  </w:style>
  <w:style w:type="paragraph" w:styleId="af4">
    <w:name w:val="Balloon Text"/>
    <w:basedOn w:val="a"/>
    <w:link w:val="af5"/>
    <w:uiPriority w:val="99"/>
    <w:semiHidden/>
    <w:unhideWhenUsed/>
    <w:rsid w:val="004071CC"/>
    <w:rPr>
      <w:rFonts w:ascii="Tahoma" w:hAnsi="Tahoma" w:cs="Tahoma"/>
      <w:sz w:val="16"/>
      <w:szCs w:val="16"/>
    </w:rPr>
  </w:style>
  <w:style w:type="character" w:customStyle="1" w:styleId="af5">
    <w:name w:val="Текст выноски Знак"/>
    <w:basedOn w:val="a0"/>
    <w:link w:val="af4"/>
    <w:uiPriority w:val="99"/>
    <w:semiHidden/>
    <w:rsid w:val="004071CC"/>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655110914">
      <w:bodyDiv w:val="1"/>
      <w:marLeft w:val="0"/>
      <w:marRight w:val="0"/>
      <w:marTop w:val="0"/>
      <w:marBottom w:val="0"/>
      <w:divBdr>
        <w:top w:val="none" w:sz="0" w:space="0" w:color="auto"/>
        <w:left w:val="none" w:sz="0" w:space="0" w:color="auto"/>
        <w:bottom w:val="none" w:sz="0" w:space="0" w:color="auto"/>
        <w:right w:val="none" w:sz="0" w:space="0" w:color="auto"/>
      </w:divBdr>
      <w:divsChild>
        <w:div w:id="1808890890">
          <w:marLeft w:val="0"/>
          <w:marRight w:val="0"/>
          <w:marTop w:val="0"/>
          <w:marBottom w:val="0"/>
          <w:divBdr>
            <w:top w:val="none" w:sz="0" w:space="0" w:color="auto"/>
            <w:left w:val="none" w:sz="0" w:space="0" w:color="auto"/>
            <w:bottom w:val="none" w:sz="0" w:space="0" w:color="auto"/>
            <w:right w:val="none" w:sz="0" w:space="0" w:color="auto"/>
          </w:divBdr>
          <w:divsChild>
            <w:div w:id="1804619417">
              <w:marLeft w:val="0"/>
              <w:marRight w:val="0"/>
              <w:marTop w:val="0"/>
              <w:marBottom w:val="0"/>
              <w:divBdr>
                <w:top w:val="none" w:sz="0" w:space="0" w:color="auto"/>
                <w:left w:val="none" w:sz="0" w:space="0" w:color="auto"/>
                <w:bottom w:val="none" w:sz="0" w:space="0" w:color="auto"/>
                <w:right w:val="none" w:sz="0" w:space="0" w:color="auto"/>
              </w:divBdr>
            </w:div>
          </w:divsChild>
        </w:div>
        <w:div w:id="788166304">
          <w:marLeft w:val="0"/>
          <w:marRight w:val="0"/>
          <w:marTop w:val="0"/>
          <w:marBottom w:val="0"/>
          <w:divBdr>
            <w:top w:val="none" w:sz="0" w:space="0" w:color="auto"/>
            <w:left w:val="none" w:sz="0" w:space="0" w:color="auto"/>
            <w:bottom w:val="none" w:sz="0" w:space="0" w:color="auto"/>
            <w:right w:val="none" w:sz="0" w:space="0" w:color="auto"/>
          </w:divBdr>
        </w:div>
        <w:div w:id="249200616">
          <w:marLeft w:val="0"/>
          <w:marRight w:val="0"/>
          <w:marTop w:val="0"/>
          <w:marBottom w:val="0"/>
          <w:divBdr>
            <w:top w:val="none" w:sz="0" w:space="0" w:color="auto"/>
            <w:left w:val="none" w:sz="0" w:space="0" w:color="auto"/>
            <w:bottom w:val="none" w:sz="0" w:space="0" w:color="auto"/>
            <w:right w:val="none" w:sz="0" w:space="0" w:color="auto"/>
          </w:divBdr>
        </w:div>
      </w:divsChild>
    </w:div>
    <w:div w:id="1252162444">
      <w:bodyDiv w:val="1"/>
      <w:marLeft w:val="0"/>
      <w:marRight w:val="0"/>
      <w:marTop w:val="0"/>
      <w:marBottom w:val="0"/>
      <w:divBdr>
        <w:top w:val="none" w:sz="0" w:space="0" w:color="auto"/>
        <w:left w:val="none" w:sz="0" w:space="0" w:color="auto"/>
        <w:bottom w:val="none" w:sz="0" w:space="0" w:color="auto"/>
        <w:right w:val="none" w:sz="0" w:space="0" w:color="auto"/>
      </w:divBdr>
      <w:divsChild>
        <w:div w:id="245070568">
          <w:marLeft w:val="0"/>
          <w:marRight w:val="0"/>
          <w:marTop w:val="0"/>
          <w:marBottom w:val="0"/>
          <w:divBdr>
            <w:top w:val="none" w:sz="0" w:space="0" w:color="auto"/>
            <w:left w:val="none" w:sz="0" w:space="0" w:color="auto"/>
            <w:bottom w:val="none" w:sz="0" w:space="0" w:color="auto"/>
            <w:right w:val="none" w:sz="0" w:space="0" w:color="auto"/>
          </w:divBdr>
        </w:div>
      </w:divsChild>
    </w:div>
    <w:div w:id="1327519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wmf"/><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631684-B67C-4AAE-BA94-B25D5FB97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24</Pages>
  <Words>12492</Words>
  <Characters>71205</Characters>
  <Application>Microsoft Office Word</Application>
  <DocSecurity>0</DocSecurity>
  <Lines>593</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MATYUSHKINALN</dc:creator>
  <cp:lastModifiedBy>Novikova</cp:lastModifiedBy>
  <cp:revision>35</cp:revision>
  <dcterms:created xsi:type="dcterms:W3CDTF">2021-11-15T13:04:00Z</dcterms:created>
  <dcterms:modified xsi:type="dcterms:W3CDTF">2022-03-24T07:39:00Z</dcterms:modified>
</cp:coreProperties>
</file>