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EA033A">
        <w:rPr>
          <w:rFonts w:ascii="Times New Roman" w:eastAsia="Times New Roman" w:hAnsi="Times New Roman" w:cs="Times New Roman"/>
          <w:sz w:val="28"/>
          <w:szCs w:val="28"/>
        </w:rPr>
        <w:t xml:space="preserve">  № 14/3</w:t>
      </w:r>
    </w:p>
    <w:p w:rsidR="005D6860" w:rsidRDefault="005D6860" w:rsidP="000D2159">
      <w:pPr>
        <w:jc w:val="center"/>
        <w:rPr>
          <w:sz w:val="26"/>
          <w:szCs w:val="26"/>
        </w:rPr>
      </w:pPr>
    </w:p>
    <w:p w:rsidR="00EA033A" w:rsidRPr="00704CCB" w:rsidRDefault="00EA033A" w:rsidP="00EA033A">
      <w:pPr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АДМИНИСТРАЦИЯ МЕДАЕВСКОГО СЕЛЬСКОГО ПОСЕЛЕНИЯ</w:t>
      </w:r>
    </w:p>
    <w:p w:rsidR="00EA033A" w:rsidRPr="00704CCB" w:rsidRDefault="00EA033A" w:rsidP="00EA033A">
      <w:pPr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ЧАМЗИНСКОГО МУНИЦИПАЛЬНОГО РАЙОНА</w:t>
      </w:r>
    </w:p>
    <w:p w:rsidR="00EA033A" w:rsidRPr="00704CCB" w:rsidRDefault="00EA033A" w:rsidP="00EA033A">
      <w:pPr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EA033A" w:rsidRPr="00704CCB" w:rsidRDefault="00EA033A" w:rsidP="00EA033A">
      <w:pPr>
        <w:shd w:val="clear" w:color="auto" w:fill="FFFFFF"/>
        <w:spacing w:line="360" w:lineRule="auto"/>
        <w:ind w:firstLine="567"/>
        <w:jc w:val="center"/>
        <w:outlineLvl w:val="1"/>
        <w:rPr>
          <w:rFonts w:ascii="Times New Roman" w:hAnsi="Times New Roman"/>
          <w:b/>
          <w:bCs/>
          <w:caps/>
          <w:color w:val="000000"/>
          <w:sz w:val="28"/>
          <w:szCs w:val="28"/>
        </w:rPr>
      </w:pPr>
      <w:r w:rsidRPr="00704CCB">
        <w:rPr>
          <w:rFonts w:ascii="Times New Roman" w:hAnsi="Times New Roman"/>
          <w:b/>
          <w:bCs/>
          <w:caps/>
          <w:color w:val="000000"/>
          <w:sz w:val="28"/>
          <w:szCs w:val="28"/>
        </w:rPr>
        <w:t>ПОСТАНОВЛЕНИЕ</w:t>
      </w:r>
    </w:p>
    <w:p w:rsidR="00EA033A" w:rsidRPr="00704CCB" w:rsidRDefault="00EA033A" w:rsidP="00EA033A">
      <w:pPr>
        <w:shd w:val="clear" w:color="auto" w:fill="FFFFFF"/>
        <w:spacing w:line="360" w:lineRule="auto"/>
        <w:ind w:firstLine="567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</w:rPr>
      </w:pPr>
      <w:r w:rsidRPr="00704CCB"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bCs/>
          <w:color w:val="000000"/>
          <w:sz w:val="28"/>
          <w:szCs w:val="28"/>
        </w:rPr>
        <w:t>28.02.</w:t>
      </w:r>
      <w:r w:rsidRPr="00704CCB">
        <w:rPr>
          <w:rFonts w:ascii="Times New Roman" w:hAnsi="Times New Roman"/>
          <w:bCs/>
          <w:color w:val="000000"/>
          <w:sz w:val="28"/>
          <w:szCs w:val="28"/>
        </w:rPr>
        <w:t xml:space="preserve"> 2022 г.                                                                                     № </w:t>
      </w:r>
      <w:r>
        <w:rPr>
          <w:rFonts w:ascii="Times New Roman" w:hAnsi="Times New Roman"/>
          <w:bCs/>
          <w:color w:val="000000"/>
          <w:sz w:val="28"/>
          <w:szCs w:val="28"/>
        </w:rPr>
        <w:t>14/3</w:t>
      </w:r>
    </w:p>
    <w:p w:rsidR="00EA033A" w:rsidRPr="00704CCB" w:rsidRDefault="00EA033A" w:rsidP="00EA033A">
      <w:pPr>
        <w:shd w:val="clear" w:color="auto" w:fill="FFFFFF"/>
        <w:spacing w:line="36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04CCB">
        <w:rPr>
          <w:rFonts w:ascii="Times New Roman" w:hAnsi="Times New Roman"/>
          <w:bCs/>
          <w:color w:val="000000"/>
          <w:sz w:val="28"/>
          <w:szCs w:val="28"/>
        </w:rPr>
        <w:t>с</w:t>
      </w:r>
      <w:proofErr w:type="gramStart"/>
      <w:r w:rsidRPr="00704CCB">
        <w:rPr>
          <w:rFonts w:ascii="Times New Roman" w:hAnsi="Times New Roman"/>
          <w:bCs/>
          <w:color w:val="000000"/>
          <w:sz w:val="28"/>
          <w:szCs w:val="28"/>
        </w:rPr>
        <w:t>.М</w:t>
      </w:r>
      <w:proofErr w:type="gramEnd"/>
      <w:r w:rsidRPr="00704CCB">
        <w:rPr>
          <w:rFonts w:ascii="Times New Roman" w:hAnsi="Times New Roman"/>
          <w:bCs/>
          <w:color w:val="000000"/>
          <w:sz w:val="28"/>
          <w:szCs w:val="28"/>
        </w:rPr>
        <w:t>едаево</w:t>
      </w:r>
    </w:p>
    <w:p w:rsidR="00EA033A" w:rsidRPr="00704CCB" w:rsidRDefault="00EA033A" w:rsidP="00EA033A">
      <w:pPr>
        <w:shd w:val="clear" w:color="auto" w:fill="FFFFFF"/>
        <w:spacing w:line="360" w:lineRule="auto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 w:rsidRPr="00704CCB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704CCB">
        <w:rPr>
          <w:rFonts w:ascii="Times New Roman" w:hAnsi="Times New Roman"/>
          <w:b/>
          <w:color w:val="000000"/>
          <w:sz w:val="28"/>
          <w:szCs w:val="28"/>
        </w:rPr>
        <w:t xml:space="preserve">О внесении изменений в муниципальную программу «Охрана окружающей среды и повышение экологической безопасности» в Медаевском сельском поселении Чамзинского муниципального района Республики Мордовия  на 2016-2025 годы», утверждённую постановлением администрации Медаевского сельского поселения Чамзинского муниципального района Республики Мордовия от 18.12.2015 года № 123 </w:t>
      </w:r>
    </w:p>
    <w:p w:rsidR="00EA033A" w:rsidRPr="00704CCB" w:rsidRDefault="00EA033A" w:rsidP="00EA033A">
      <w:pPr>
        <w:shd w:val="clear" w:color="auto" w:fill="FFFFFF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A033A" w:rsidRPr="00704CCB" w:rsidRDefault="00EA033A" w:rsidP="00EA033A">
      <w:pPr>
        <w:autoSpaceDN w:val="0"/>
        <w:adjustRightInd w:val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 xml:space="preserve">В соответствии со </w:t>
      </w:r>
      <w:hyperlink r:id="rId6" w:history="1">
        <w:r w:rsidRPr="00704CCB">
          <w:rPr>
            <w:rFonts w:ascii="Times New Roman" w:hAnsi="Times New Roman"/>
            <w:bCs/>
            <w:color w:val="000000"/>
            <w:sz w:val="28"/>
            <w:szCs w:val="28"/>
          </w:rPr>
          <w:t xml:space="preserve">статьей </w:t>
        </w:r>
      </w:hyperlink>
      <w:r w:rsidRPr="00704CCB">
        <w:rPr>
          <w:rFonts w:ascii="Times New Roman" w:hAnsi="Times New Roman"/>
          <w:color w:val="000000"/>
          <w:sz w:val="28"/>
          <w:szCs w:val="28"/>
        </w:rPr>
        <w:t xml:space="preserve">7 Федерального закона от 10 января </w:t>
      </w:r>
      <w:smartTag w:uri="urn:schemas-microsoft-com:office:smarttags" w:element="metricconverter">
        <w:smartTagPr>
          <w:attr w:name="ProductID" w:val="2002 г"/>
        </w:smartTagPr>
        <w:r w:rsidRPr="00704CCB">
          <w:rPr>
            <w:rFonts w:ascii="Times New Roman" w:hAnsi="Times New Roman"/>
            <w:color w:val="000000"/>
            <w:sz w:val="28"/>
            <w:szCs w:val="28"/>
          </w:rPr>
          <w:t>2002 г</w:t>
        </w:r>
      </w:smartTag>
      <w:r w:rsidRPr="00704CCB">
        <w:rPr>
          <w:rFonts w:ascii="Times New Roman" w:hAnsi="Times New Roman"/>
          <w:color w:val="000000"/>
          <w:sz w:val="28"/>
          <w:szCs w:val="28"/>
        </w:rPr>
        <w:t>. N 7-ФЗ "Об охране окружающей среды" и в целях комплексного решения проблем охраны окружающей среды и повышения экологической безопасности, Администрация Медаевского сельского поселения Чамзинского муниципального района Республики Мордовия</w:t>
      </w:r>
    </w:p>
    <w:p w:rsidR="00EA033A" w:rsidRPr="00704CCB" w:rsidRDefault="00EA033A" w:rsidP="00EA033A">
      <w:pPr>
        <w:autoSpaceDN w:val="0"/>
        <w:adjustRightInd w:val="0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04CCB">
        <w:rPr>
          <w:rFonts w:ascii="Times New Roman" w:hAnsi="Times New Roman"/>
          <w:b/>
          <w:bCs/>
          <w:color w:val="000000"/>
          <w:sz w:val="28"/>
          <w:szCs w:val="28"/>
        </w:rPr>
        <w:t>ПОСТАНОВЛЯЕТ:</w:t>
      </w:r>
    </w:p>
    <w:p w:rsidR="00EA033A" w:rsidRPr="00704CCB" w:rsidRDefault="00EA033A" w:rsidP="00EA033A">
      <w:pPr>
        <w:shd w:val="clear" w:color="auto" w:fill="FFFFFF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A033A" w:rsidRPr="00704CCB" w:rsidRDefault="00EA033A" w:rsidP="00EA033A">
      <w:pPr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Внести в Муниципальную программу «Охрана окружающей среды и повышение экологической безопасности на 2016-2025 годы»,</w:t>
      </w:r>
      <w:r w:rsidRPr="00704CC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04CCB">
        <w:rPr>
          <w:rFonts w:ascii="Times New Roman" w:hAnsi="Times New Roman"/>
          <w:color w:val="000000"/>
          <w:sz w:val="28"/>
          <w:szCs w:val="28"/>
        </w:rPr>
        <w:t xml:space="preserve">утверждённую </w:t>
      </w:r>
      <w:r w:rsidRPr="00704CCB">
        <w:rPr>
          <w:rFonts w:ascii="Times New Roman" w:hAnsi="Times New Roman"/>
          <w:color w:val="000000"/>
          <w:sz w:val="28"/>
          <w:szCs w:val="28"/>
        </w:rPr>
        <w:lastRenderedPageBreak/>
        <w:t>постановлением администрации Медаевского сельского поселения Чамзинского муниципального района Республики Мордовия от 18.12.2015 года № 123 (с изменениями от 18.12.2017 года № 99, от 05.12.2019 года № 70, от 30.10.2020 года № 53, от 10.03.2021 г. № 8), следующие изменения:</w:t>
      </w:r>
    </w:p>
    <w:p w:rsidR="00EA033A" w:rsidRPr="00704CCB" w:rsidRDefault="00EA033A" w:rsidP="00EA033A">
      <w:pPr>
        <w:shd w:val="clear" w:color="auto" w:fill="FFFFFF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1) в Паспорте муниципальной программы строку «Объем бюджетных ассигнований» изложить в новой редакции: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61"/>
        <w:gridCol w:w="283"/>
        <w:gridCol w:w="6804"/>
      </w:tblGrid>
      <w:tr w:rsidR="00EA033A" w:rsidRPr="00704CCB" w:rsidTr="004C04A7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EA033A" w:rsidRPr="00704CCB" w:rsidRDefault="00EA033A" w:rsidP="004C04A7">
            <w:pPr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Объем бюджетных ассигнований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EA033A" w:rsidRPr="00704CCB" w:rsidRDefault="00EA033A" w:rsidP="004C04A7">
            <w:pPr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EA033A" w:rsidRPr="00704CCB" w:rsidRDefault="00EA033A" w:rsidP="004C04A7">
            <w:pPr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объем бюджетных ассигнований на реализацию программы составляет 417,0 тыс. руб., в том числе за счет средств бюджета Медаевского сельского поселения – 417,0 тыс. руб., в том числе по годам:</w:t>
            </w:r>
          </w:p>
          <w:p w:rsidR="00EA033A" w:rsidRPr="00704CCB" w:rsidRDefault="00EA033A" w:rsidP="004C04A7">
            <w:pPr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2016 год – 0,0 тыс. руб.;</w:t>
            </w:r>
          </w:p>
          <w:p w:rsidR="00EA033A" w:rsidRPr="00704CCB" w:rsidRDefault="00EA033A" w:rsidP="004C04A7">
            <w:pPr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2017 год – 21,5 тыс. руб., в том числе за счет средств бюджета Медаевского сельского поселения – 21,5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уб.;</w:t>
            </w:r>
          </w:p>
          <w:p w:rsidR="00EA033A" w:rsidRPr="00704CCB" w:rsidRDefault="00EA033A" w:rsidP="004C04A7">
            <w:pPr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2018 год – 0,0 тыс. руб.; </w:t>
            </w:r>
          </w:p>
          <w:p w:rsidR="00EA033A" w:rsidRPr="00704CCB" w:rsidRDefault="00EA033A" w:rsidP="004C04A7">
            <w:pPr>
              <w:autoSpaceDN w:val="0"/>
              <w:adjustRightInd w:val="0"/>
              <w:ind w:firstLine="46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2019 год – 24,4 тыс. руб., в том числе за </w:t>
            </w:r>
            <w:r w:rsidRPr="00220B8B">
              <w:rPr>
                <w:rFonts w:ascii="Times New Roman" w:hAnsi="Times New Roman"/>
                <w:color w:val="000000"/>
                <w:sz w:val="28"/>
                <w:szCs w:val="28"/>
              </w:rPr>
              <w:t>счет средств бюджета Медаевского сельского поселения</w:t>
            </w: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24,4 тыс. руб.; </w:t>
            </w:r>
          </w:p>
          <w:p w:rsidR="00EA033A" w:rsidRPr="00704CCB" w:rsidRDefault="00EA033A" w:rsidP="004C04A7">
            <w:pPr>
              <w:autoSpaceDN w:val="0"/>
              <w:adjustRightInd w:val="0"/>
              <w:ind w:firstLine="46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2020 год – 225,5 тыс. руб., в том числе за </w:t>
            </w:r>
            <w:r w:rsidRPr="00220B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счет средств бюджета Медаевского сельского поселения </w:t>
            </w: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– 225,5 тыс. руб.;</w:t>
            </w:r>
          </w:p>
          <w:p w:rsidR="00EA033A" w:rsidRPr="00704CCB" w:rsidRDefault="00EA033A" w:rsidP="004C04A7">
            <w:pPr>
              <w:autoSpaceDN w:val="0"/>
              <w:adjustRightInd w:val="0"/>
              <w:ind w:firstLine="46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>2021 год – 0,0 тыс. руб.;</w:t>
            </w:r>
          </w:p>
          <w:p w:rsidR="00EA033A" w:rsidRPr="00704CCB" w:rsidRDefault="00EA033A" w:rsidP="004C04A7">
            <w:pPr>
              <w:autoSpaceDN w:val="0"/>
              <w:adjustRightInd w:val="0"/>
              <w:ind w:firstLine="46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2022 год – 36,4 тыс. руб., в том числе за </w:t>
            </w:r>
            <w:r w:rsidRPr="00220B8B">
              <w:rPr>
                <w:rFonts w:ascii="Times New Roman" w:hAnsi="Times New Roman"/>
                <w:color w:val="000000"/>
                <w:sz w:val="28"/>
                <w:szCs w:val="28"/>
              </w:rPr>
              <w:t>счет средств бюджета Медаевского сельского поселения</w:t>
            </w: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36,4 тыс. руб.;</w:t>
            </w:r>
          </w:p>
          <w:p w:rsidR="00EA033A" w:rsidRPr="00220B8B" w:rsidRDefault="00EA033A" w:rsidP="004C04A7">
            <w:pPr>
              <w:autoSpaceDN w:val="0"/>
              <w:adjustRightInd w:val="0"/>
              <w:ind w:firstLine="46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2023 год – 36,4 тыс. руб., </w:t>
            </w:r>
            <w:r w:rsidRPr="00220B8B">
              <w:rPr>
                <w:rFonts w:ascii="Times New Roman" w:hAnsi="Times New Roman"/>
                <w:color w:val="000000"/>
                <w:sz w:val="28"/>
                <w:szCs w:val="28"/>
              </w:rPr>
              <w:t>36,4 тыс. руб., в том числе за счет средств бюджета Медаевского сельского поселения – 36,4 тыс. руб.;</w:t>
            </w:r>
          </w:p>
          <w:p w:rsidR="00EA033A" w:rsidRPr="00220B8B" w:rsidRDefault="00EA033A" w:rsidP="004C04A7">
            <w:pPr>
              <w:autoSpaceDN w:val="0"/>
              <w:adjustRightInd w:val="0"/>
              <w:ind w:firstLine="46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2024 год – 36,4 тыс. руб., </w:t>
            </w:r>
            <w:r w:rsidRPr="00220B8B">
              <w:rPr>
                <w:rFonts w:ascii="Times New Roman" w:hAnsi="Times New Roman"/>
                <w:color w:val="000000"/>
                <w:sz w:val="28"/>
                <w:szCs w:val="28"/>
              </w:rPr>
              <w:t>36,4 тыс. руб., в том числе за счет средств бюджета Медаевского сельского поселения – 36,4 тыс. руб.;</w:t>
            </w:r>
          </w:p>
          <w:p w:rsidR="00EA033A" w:rsidRPr="00704CCB" w:rsidRDefault="00EA033A" w:rsidP="004C04A7">
            <w:pPr>
              <w:autoSpaceDN w:val="0"/>
              <w:adjustRightInd w:val="0"/>
              <w:ind w:firstLine="46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04C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 год – 36,4 тыс. руб., </w:t>
            </w:r>
            <w:r w:rsidRPr="00220B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том числе за счет средств бюджета Медаевского сельского поселения – </w:t>
            </w:r>
            <w:r w:rsidRPr="00220B8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36,4 тыс. руб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EA033A" w:rsidRPr="00704CCB" w:rsidRDefault="00EA033A" w:rsidP="00EA033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lastRenderedPageBreak/>
        <w:t xml:space="preserve">2) в разделе </w:t>
      </w:r>
      <w:r w:rsidRPr="00704CCB">
        <w:rPr>
          <w:rFonts w:ascii="Times New Roman" w:hAnsi="Times New Roman"/>
          <w:color w:val="000000"/>
          <w:sz w:val="28"/>
          <w:szCs w:val="28"/>
          <w:lang w:val="en-US"/>
        </w:rPr>
        <w:t>IV</w:t>
      </w:r>
      <w:r w:rsidRPr="00704CCB">
        <w:rPr>
          <w:rFonts w:ascii="Times New Roman" w:hAnsi="Times New Roman"/>
          <w:color w:val="000000"/>
          <w:sz w:val="28"/>
          <w:szCs w:val="28"/>
        </w:rPr>
        <w:t>:</w:t>
      </w:r>
    </w:p>
    <w:p w:rsidR="00EA033A" w:rsidRPr="00704CCB" w:rsidRDefault="00EA033A" w:rsidP="00EA033A">
      <w:pPr>
        <w:widowControl w:val="0"/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</w:rPr>
      </w:pPr>
      <w:r w:rsidRPr="00704CCB">
        <w:rPr>
          <w:rFonts w:ascii="Times New Roman" w:hAnsi="Times New Roman"/>
          <w:bCs/>
          <w:color w:val="000000"/>
          <w:sz w:val="28"/>
          <w:szCs w:val="28"/>
        </w:rPr>
        <w:t>Характеристика мер муниципального и правового регулирования программы (подпрограммы), прогноз сводных показателей муниципальных заданий по реализации программы (подпрограммы), обоснование объема финансовых ресурсов, необходимых для реализации программы (подпрограммы), анализ рисков реализации программы (подпрограммы) и описание мер управления рискам, механизм реализации программы (подпрограммы), абзац 1 изложить в следующей редакции: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Объем финансирования подпрограммы составит 417,0 тыс. руб., в том числе за счет средств местного бюджета 417,0 тыс. руб. в текущих ценах, в том числе по годам: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2016 год - 0,0 тыс</w:t>
      </w:r>
      <w:proofErr w:type="gramStart"/>
      <w:r w:rsidRPr="00704CCB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704CCB">
        <w:rPr>
          <w:rFonts w:ascii="Times New Roman" w:hAnsi="Times New Roman"/>
          <w:color w:val="000000"/>
          <w:sz w:val="28"/>
          <w:szCs w:val="28"/>
        </w:rPr>
        <w:t>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2017 год – 21,5 тыс</w:t>
      </w:r>
      <w:proofErr w:type="gramStart"/>
      <w:r w:rsidRPr="00704CCB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704CCB">
        <w:rPr>
          <w:rFonts w:ascii="Times New Roman" w:hAnsi="Times New Roman"/>
          <w:color w:val="000000"/>
          <w:sz w:val="28"/>
          <w:szCs w:val="28"/>
        </w:rPr>
        <w:t>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2018 год – 0,0 тыс</w:t>
      </w:r>
      <w:proofErr w:type="gramStart"/>
      <w:r w:rsidRPr="00704CCB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704CCB">
        <w:rPr>
          <w:rFonts w:ascii="Times New Roman" w:hAnsi="Times New Roman"/>
          <w:color w:val="000000"/>
          <w:sz w:val="28"/>
          <w:szCs w:val="28"/>
        </w:rPr>
        <w:t>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2019 год – 24,4 тыс. руб.;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2020 год – 225,5 тыс. руб.;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2021 год – 0,0 тыс. руб.;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2022 год – 36,4 тыс</w:t>
      </w:r>
      <w:proofErr w:type="gramStart"/>
      <w:r w:rsidRPr="00704CCB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704CCB">
        <w:rPr>
          <w:rFonts w:ascii="Times New Roman" w:hAnsi="Times New Roman"/>
          <w:color w:val="000000"/>
          <w:sz w:val="28"/>
          <w:szCs w:val="28"/>
        </w:rPr>
        <w:t>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2023 год – 36,4 тыс</w:t>
      </w:r>
      <w:proofErr w:type="gramStart"/>
      <w:r w:rsidRPr="00704CCB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704CCB">
        <w:rPr>
          <w:rFonts w:ascii="Times New Roman" w:hAnsi="Times New Roman"/>
          <w:color w:val="000000"/>
          <w:sz w:val="28"/>
          <w:szCs w:val="28"/>
        </w:rPr>
        <w:t>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2024 год – 36,4 тыс</w:t>
      </w:r>
      <w:proofErr w:type="gramStart"/>
      <w:r w:rsidRPr="00704CCB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704CCB">
        <w:rPr>
          <w:rFonts w:ascii="Times New Roman" w:hAnsi="Times New Roman"/>
          <w:color w:val="000000"/>
          <w:sz w:val="28"/>
          <w:szCs w:val="28"/>
        </w:rPr>
        <w:t>уб.;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2025 год – 36,4 тыс</w:t>
      </w:r>
      <w:proofErr w:type="gramStart"/>
      <w:r w:rsidRPr="00704CCB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704CCB">
        <w:rPr>
          <w:rFonts w:ascii="Times New Roman" w:hAnsi="Times New Roman"/>
          <w:color w:val="000000"/>
          <w:sz w:val="28"/>
          <w:szCs w:val="28"/>
        </w:rPr>
        <w:t>уб.</w:t>
      </w:r>
    </w:p>
    <w:p w:rsidR="00EA033A" w:rsidRPr="00704CCB" w:rsidRDefault="00EA033A" w:rsidP="00EA033A">
      <w:pPr>
        <w:autoSpaceDN w:val="0"/>
        <w:adjustRightInd w:val="0"/>
        <w:ind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t>3) Приложение 3 к муниципальной программе «Охрана окружающей среды и повышение экологической безопасности на территории Медаевского сельского поселения на 2016-2025 годы» изложить в новой редакции:</w:t>
      </w:r>
    </w:p>
    <w:p w:rsidR="00EA033A" w:rsidRPr="00704CCB" w:rsidRDefault="00EA033A" w:rsidP="00EA033A">
      <w:pPr>
        <w:shd w:val="clear" w:color="auto" w:fill="FFFFFF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A033A" w:rsidRPr="00704CCB" w:rsidRDefault="00EA033A" w:rsidP="00EA033A">
      <w:pPr>
        <w:jc w:val="both"/>
        <w:rPr>
          <w:rFonts w:ascii="Times New Roman" w:hAnsi="Times New Roman"/>
          <w:color w:val="000000"/>
        </w:rPr>
        <w:sectPr w:rsidR="00EA033A" w:rsidRPr="00704CCB">
          <w:footnotePr>
            <w:pos w:val="beneathText"/>
          </w:footnotePr>
          <w:pgSz w:w="11905" w:h="16837"/>
          <w:pgMar w:top="1134" w:right="850" w:bottom="1134" w:left="851" w:header="720" w:footer="720" w:gutter="0"/>
          <w:cols w:space="720"/>
          <w:docGrid w:linePitch="360"/>
        </w:sectPr>
      </w:pPr>
    </w:p>
    <w:p w:rsidR="00EA033A" w:rsidRPr="00704CCB" w:rsidRDefault="00EA033A" w:rsidP="00EA033A">
      <w:pPr>
        <w:autoSpaceDN w:val="0"/>
        <w:adjustRightInd w:val="0"/>
        <w:jc w:val="right"/>
        <w:rPr>
          <w:rFonts w:ascii="Times New Roman" w:hAnsi="Times New Roman"/>
          <w:b/>
          <w:bCs/>
          <w:color w:val="000000"/>
          <w:sz w:val="20"/>
          <w:szCs w:val="20"/>
        </w:rPr>
      </w:pPr>
      <w:bookmarkStart w:id="0" w:name="_GoBack"/>
      <w:bookmarkStart w:id="1" w:name="sub_40"/>
      <w:bookmarkEnd w:id="0"/>
      <w:r w:rsidRPr="00704CCB">
        <w:rPr>
          <w:rFonts w:ascii="Times New Roman" w:hAnsi="Times New Roman"/>
          <w:b/>
          <w:bCs/>
          <w:color w:val="000000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Приложение 3</w:t>
      </w:r>
      <w:bookmarkEnd w:id="1"/>
    </w:p>
    <w:p w:rsidR="00EA033A" w:rsidRPr="00704CCB" w:rsidRDefault="00EA033A" w:rsidP="00EA033A">
      <w:pPr>
        <w:autoSpaceDN w:val="0"/>
        <w:adjustRightInd w:val="0"/>
        <w:jc w:val="right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704CCB">
        <w:rPr>
          <w:rFonts w:ascii="Times New Roman" w:hAnsi="Times New Roman"/>
          <w:b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к муниципальной программе </w:t>
      </w:r>
      <w:r w:rsidRPr="00704CCB">
        <w:rPr>
          <w:rFonts w:ascii="Times New Roman" w:hAnsi="Times New Roman"/>
          <w:b/>
          <w:color w:val="000000"/>
          <w:sz w:val="20"/>
          <w:szCs w:val="20"/>
        </w:rPr>
        <w:t xml:space="preserve">Медаевского </w:t>
      </w:r>
      <w:r w:rsidRPr="00704CCB">
        <w:rPr>
          <w:rFonts w:ascii="Times New Roman" w:hAnsi="Times New Roman"/>
          <w:b/>
          <w:bCs/>
          <w:color w:val="000000"/>
          <w:sz w:val="20"/>
          <w:szCs w:val="20"/>
        </w:rPr>
        <w:t>сельского поселения</w:t>
      </w:r>
    </w:p>
    <w:p w:rsidR="00EA033A" w:rsidRPr="00704CCB" w:rsidRDefault="00EA033A" w:rsidP="00EA033A">
      <w:pPr>
        <w:autoSpaceDN w:val="0"/>
        <w:adjustRightInd w:val="0"/>
        <w:jc w:val="right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704CCB">
        <w:rPr>
          <w:rFonts w:ascii="Times New Roman" w:hAnsi="Times New Roman"/>
          <w:b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Чамзинского муниципального района Республики Мордовия</w:t>
      </w:r>
    </w:p>
    <w:p w:rsidR="00EA033A" w:rsidRPr="00704CCB" w:rsidRDefault="00EA033A" w:rsidP="00EA033A">
      <w:pPr>
        <w:autoSpaceDN w:val="0"/>
        <w:adjustRightInd w:val="0"/>
        <w:jc w:val="right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704CCB">
        <w:rPr>
          <w:rFonts w:ascii="Times New Roman" w:hAnsi="Times New Roman"/>
          <w:b/>
          <w:bCs/>
          <w:color w:val="000000"/>
          <w:sz w:val="20"/>
          <w:szCs w:val="20"/>
        </w:rPr>
        <w:t xml:space="preserve">                                                                                                     "Охрана окружающей среды и повышение экологической безопасности на 2016-2025 годы"</w:t>
      </w:r>
    </w:p>
    <w:p w:rsidR="00EA033A" w:rsidRPr="00704CCB" w:rsidRDefault="00EA033A" w:rsidP="00EA033A">
      <w:pPr>
        <w:autoSpaceDN w:val="0"/>
        <w:adjustRightInd w:val="0"/>
        <w:ind w:firstLine="720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A033A" w:rsidRPr="00704CCB" w:rsidRDefault="00EA033A" w:rsidP="00EA033A">
      <w:pPr>
        <w:widowControl w:val="0"/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</w:rPr>
      </w:pPr>
      <w:r w:rsidRPr="00704CCB">
        <w:rPr>
          <w:rFonts w:ascii="Times New Roman" w:hAnsi="Times New Roman"/>
          <w:b/>
          <w:bCs/>
          <w:color w:val="000000"/>
        </w:rPr>
        <w:t>Ресурсное обеспечение реализации муниципальной программы</w:t>
      </w:r>
      <w:r w:rsidRPr="00704CCB">
        <w:rPr>
          <w:rFonts w:ascii="Times New Roman" w:hAnsi="Times New Roman"/>
          <w:b/>
          <w:bCs/>
          <w:color w:val="000000"/>
        </w:rPr>
        <w:br/>
        <w:t xml:space="preserve">"Охрана окружающей среды и повышение экологической безопасности на 2016 - 2025 годы" за счет средств районного бюджета и бюджета Медаевского сельского поселения Чамзинского муниципального района Республики Мордовия </w:t>
      </w:r>
    </w:p>
    <w:tbl>
      <w:tblPr>
        <w:tblW w:w="15966" w:type="dxa"/>
        <w:tblInd w:w="113" w:type="dxa"/>
        <w:tblLayout w:type="fixed"/>
        <w:tblLook w:val="04A0"/>
      </w:tblPr>
      <w:tblGrid>
        <w:gridCol w:w="4957"/>
        <w:gridCol w:w="2268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236"/>
      </w:tblGrid>
      <w:tr w:rsidR="00EA033A" w:rsidRPr="00704CCB" w:rsidTr="004C04A7">
        <w:trPr>
          <w:gridAfter w:val="1"/>
          <w:wAfter w:w="236" w:type="dxa"/>
          <w:trHeight w:val="409"/>
        </w:trPr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 государственной программы Республики Мордовия (подпрограммы государственной программы Республики Мордовия), основного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85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Расходы по годам, тыс</w:t>
            </w:r>
            <w:proofErr w:type="gramStart"/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EA033A" w:rsidRPr="00704CCB" w:rsidTr="004C04A7">
        <w:trPr>
          <w:gridAfter w:val="1"/>
          <w:wAfter w:w="236" w:type="dxa"/>
          <w:trHeight w:val="464"/>
        </w:trPr>
        <w:tc>
          <w:tcPr>
            <w:tcW w:w="4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EA033A" w:rsidRPr="00704CCB" w:rsidTr="004C04A7">
        <w:trPr>
          <w:trHeight w:val="85"/>
        </w:trPr>
        <w:tc>
          <w:tcPr>
            <w:tcW w:w="4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Всего: тыс. руб.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21,5 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24,4 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225,5 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91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республиканский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196,8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67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средства районного бюджета: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21,5 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24,4 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28,7 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«Обращение с твердыми бытовыми отходами в Медаевском сельском поселении Чамзинского муниципального района Республики Мордовия на 2016-2025 годы»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Администрация Медаевского сельского поселения Чамзинского муниципального </w:t>
            </w: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21,5 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24,4 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225,5 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Всего: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21,5 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24,4 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225,5 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республиканский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196,8 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средства районного бюджета: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21,5 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24,4 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28,7 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Приобретение контейнеров, урн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2384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0,0 </w:t>
            </w: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21,5 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Всего: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2384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0,0 </w:t>
            </w: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Pr="00023849" w:rsidRDefault="00EA033A" w:rsidP="004C04A7">
            <w:pPr>
              <w:jc w:val="center"/>
              <w:rPr>
                <w:b/>
                <w:bCs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3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республиканский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3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средства районного бюджета: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640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4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41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24,4 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16,1 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Всего: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24,4 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республиканский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18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средства районного бюджета: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24,4 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36,4 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33A" w:rsidRDefault="00EA033A" w:rsidP="004C04A7">
            <w:pPr>
              <w:jc w:val="center"/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3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487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Установка ограждений для предотвращения несанкционированного складирования мусора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Администрация Медаевского сельского поселения Чамзинского муниципального </w:t>
            </w: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Всего: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5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республиканский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1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средства районного бюджета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:т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ыс.руб.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51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8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Установка контейнера и вывоз мусора с мест общественного захоронения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Всего: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5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республиканский бюджет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:т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ыс.руб.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1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средства районного бюджета: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51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5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Ликвидация крупногабаритных расходов и отходов от объектов внешнего благоустройства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Всего: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1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республиканский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средства районного бюджета: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trHeight w:val="25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33A" w:rsidRPr="00704CCB" w:rsidRDefault="00EA033A" w:rsidP="004C0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033A" w:rsidRPr="00704CCB" w:rsidTr="004C04A7">
        <w:trPr>
          <w:gridAfter w:val="1"/>
          <w:wAfter w:w="236" w:type="dxa"/>
          <w:trHeight w:val="601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Администрация Медаевского сельского поселения Чамзинского муниципального </w:t>
            </w: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209,4 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</w:tr>
      <w:tr w:rsidR="00EA033A" w:rsidRPr="00704CCB" w:rsidTr="004C04A7">
        <w:trPr>
          <w:gridAfter w:val="1"/>
          <w:wAfter w:w="236" w:type="dxa"/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Всего: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209,4 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0,0 </w:t>
            </w:r>
          </w:p>
        </w:tc>
      </w:tr>
      <w:tr w:rsidR="00EA033A" w:rsidRPr="00704CCB" w:rsidTr="004C04A7">
        <w:trPr>
          <w:gridAfter w:val="1"/>
          <w:wAfter w:w="236" w:type="dxa"/>
          <w:trHeight w:val="31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республиканский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196,8 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</w:tr>
      <w:tr w:rsidR="00EA033A" w:rsidRPr="00704CCB" w:rsidTr="004C04A7">
        <w:trPr>
          <w:gridAfter w:val="1"/>
          <w:wAfter w:w="236" w:type="dxa"/>
          <w:trHeight w:val="2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средства районного бюджета: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EA033A" w:rsidRPr="00704CCB" w:rsidTr="004C04A7">
        <w:trPr>
          <w:gridAfter w:val="1"/>
          <w:wAfter w:w="236" w:type="dxa"/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12,6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0,0 </w:t>
            </w:r>
          </w:p>
        </w:tc>
      </w:tr>
      <w:tr w:rsidR="00EA033A" w:rsidRPr="00704CCB" w:rsidTr="004C04A7">
        <w:trPr>
          <w:gridAfter w:val="1"/>
          <w:wAfter w:w="236" w:type="dxa"/>
          <w:trHeight w:val="25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средства: тыс</w:t>
            </w:r>
            <w:proofErr w:type="gramStart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33A" w:rsidRPr="00704CCB" w:rsidRDefault="00EA033A" w:rsidP="004C04A7">
            <w:pPr>
              <w:autoSpaceDN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4CC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EA033A" w:rsidRPr="00704CCB" w:rsidRDefault="00EA033A" w:rsidP="00EA033A">
      <w:pPr>
        <w:autoSpaceDN w:val="0"/>
        <w:adjustRightInd w:val="0"/>
        <w:rPr>
          <w:rFonts w:ascii="Arial" w:hAnsi="Arial" w:cs="Arial"/>
          <w:color w:val="000000"/>
          <w:sz w:val="26"/>
          <w:szCs w:val="26"/>
        </w:rPr>
        <w:sectPr w:rsidR="00EA033A" w:rsidRPr="00704CCB" w:rsidSect="00FF7F1C">
          <w:headerReference w:type="default" r:id="rId7"/>
          <w:footerReference w:type="default" r:id="rId8"/>
          <w:pgSz w:w="16837" w:h="11905" w:orient="landscape"/>
          <w:pgMar w:top="1134" w:right="567" w:bottom="567" w:left="567" w:header="720" w:footer="720" w:gutter="0"/>
          <w:cols w:space="720"/>
          <w:noEndnote/>
        </w:sectPr>
      </w:pPr>
    </w:p>
    <w:p w:rsidR="00EA033A" w:rsidRPr="00704CCB" w:rsidRDefault="00EA033A" w:rsidP="00EA033A">
      <w:pPr>
        <w:ind w:firstLine="540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704CCB">
        <w:rPr>
          <w:rFonts w:ascii="Times New Roman" w:hAnsi="Times New Roman"/>
          <w:color w:val="000000"/>
          <w:sz w:val="28"/>
          <w:szCs w:val="28"/>
        </w:rPr>
        <w:lastRenderedPageBreak/>
        <w:br/>
        <w:t xml:space="preserve">       2. </w:t>
      </w:r>
      <w:r w:rsidRPr="00704CCB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Настоящее постановление вступает в силу после  его </w:t>
      </w:r>
      <w:hyperlink r:id="rId9" w:history="1">
        <w:r w:rsidRPr="00704CCB">
          <w:rPr>
            <w:rFonts w:ascii="Times New Roman" w:eastAsia="Calibri" w:hAnsi="Times New Roman"/>
            <w:color w:val="000000"/>
            <w:sz w:val="28"/>
            <w:szCs w:val="28"/>
            <w:lang w:eastAsia="en-US"/>
          </w:rPr>
          <w:t>официального опубликования</w:t>
        </w:r>
      </w:hyperlink>
      <w:r w:rsidRPr="00704CCB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в Информационном бюллетене "Вести» Медаевского  сельского поселения.</w:t>
      </w:r>
    </w:p>
    <w:p w:rsidR="00EA033A" w:rsidRPr="00704CCB" w:rsidRDefault="00EA033A" w:rsidP="00EA033A">
      <w:pPr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EA033A" w:rsidRPr="00704CCB" w:rsidRDefault="00EA033A" w:rsidP="00EA033A">
      <w:pPr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EA033A" w:rsidRPr="00704CCB" w:rsidRDefault="00EA033A" w:rsidP="00EA033A">
      <w:pPr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704CCB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Глава Медаевского сельского поселения      </w:t>
      </w:r>
    </w:p>
    <w:p w:rsidR="00EA033A" w:rsidRPr="00704CCB" w:rsidRDefault="00EA033A" w:rsidP="00EA033A">
      <w:pPr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704CCB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Чамзинского муниципального района </w:t>
      </w:r>
    </w:p>
    <w:p w:rsidR="00EA033A" w:rsidRPr="00704CCB" w:rsidRDefault="00EA033A" w:rsidP="00EA033A">
      <w:pPr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704CCB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Республики Мордовия                                                                                   Е.Н.Голубева</w:t>
      </w:r>
    </w:p>
    <w:p w:rsidR="00EA033A" w:rsidRPr="00704CCB" w:rsidRDefault="00EA033A" w:rsidP="00EA033A">
      <w:pPr>
        <w:rPr>
          <w:color w:val="000000"/>
        </w:rPr>
      </w:pPr>
    </w:p>
    <w:p w:rsidR="00EA033A" w:rsidRPr="00704CCB" w:rsidRDefault="00EA033A" w:rsidP="00EA033A">
      <w:pPr>
        <w:rPr>
          <w:color w:val="000000"/>
        </w:rPr>
      </w:pPr>
    </w:p>
    <w:p w:rsidR="00EA033A" w:rsidRDefault="00EA033A" w:rsidP="000D2159">
      <w:pPr>
        <w:jc w:val="center"/>
        <w:rPr>
          <w:sz w:val="26"/>
          <w:szCs w:val="26"/>
        </w:rPr>
      </w:pPr>
    </w:p>
    <w:p w:rsidR="00EA033A" w:rsidRDefault="00EA033A" w:rsidP="000D2159">
      <w:pPr>
        <w:jc w:val="center"/>
        <w:rPr>
          <w:sz w:val="26"/>
          <w:szCs w:val="26"/>
        </w:rPr>
      </w:pPr>
    </w:p>
    <w:p w:rsidR="00EA033A" w:rsidRDefault="00EA033A" w:rsidP="000D2159">
      <w:pPr>
        <w:jc w:val="center"/>
        <w:rPr>
          <w:sz w:val="26"/>
          <w:szCs w:val="26"/>
        </w:rPr>
      </w:pPr>
    </w:p>
    <w:p w:rsidR="00EA033A" w:rsidRDefault="00EA033A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239"/>
      <w:gridCol w:w="5232"/>
      <w:gridCol w:w="5232"/>
    </w:tblGrid>
    <w:tr w:rsidR="00FF7F1C" w:rsidRPr="00500C7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FF7F1C" w:rsidRPr="00500C70" w:rsidRDefault="00EA033A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F7F1C" w:rsidRPr="00500C70" w:rsidRDefault="00EA033A">
          <w:pPr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F7F1C" w:rsidRPr="00500C70" w:rsidRDefault="00EA033A">
          <w:pPr>
            <w:jc w:val="right"/>
            <w:rPr>
              <w:rFonts w:ascii="Times New Roman" w:hAnsi="Times New Roman"/>
              <w:sz w:val="20"/>
              <w:szCs w:val="20"/>
            </w:rPr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F1C" w:rsidRPr="00D2502B" w:rsidRDefault="00EA033A" w:rsidP="00FF7F1C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505242E"/>
    <w:multiLevelType w:val="hybridMultilevel"/>
    <w:tmpl w:val="F5EE4516"/>
    <w:lvl w:ilvl="0" w:tplc="5046EDA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</w:footnotePr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406"/>
    <w:rsid w:val="00706235"/>
    <w:rsid w:val="00B119EC"/>
    <w:rsid w:val="00B774D5"/>
    <w:rsid w:val="00EA033A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uiPriority w:val="99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uiPriority w:val="99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  <w:style w:type="character" w:customStyle="1" w:styleId="af2">
    <w:name w:val="Цветовое выделение"/>
    <w:uiPriority w:val="99"/>
    <w:rsid w:val="00EA033A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25350.6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6280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1552</Words>
  <Characters>8847</Characters>
  <Application>Microsoft Office Word</Application>
  <DocSecurity>0</DocSecurity>
  <Lines>73</Lines>
  <Paragraphs>20</Paragraphs>
  <ScaleCrop>false</ScaleCrop>
  <Company/>
  <LinksUpToDate>false</LinksUpToDate>
  <CharactersWithSpaces>10379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2022-03-10T12:15:00Z</dcterms:modified>
</cp:coreProperties>
</file>