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452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BB4527">
        <w:rPr>
          <w:rFonts w:ascii="Times New Roman" w:eastAsia="Times New Roman" w:hAnsi="Times New Roman" w:cs="Times New Roman"/>
          <w:sz w:val="28"/>
          <w:szCs w:val="28"/>
        </w:rPr>
        <w:t>21 декабря  2021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1278">
        <w:rPr>
          <w:rFonts w:ascii="Times New Roman" w:eastAsia="Times New Roman" w:hAnsi="Times New Roman" w:cs="Times New Roman"/>
          <w:sz w:val="28"/>
          <w:szCs w:val="28"/>
        </w:rPr>
        <w:t>года  № 87/2</w:t>
      </w:r>
    </w:p>
    <w:p w:rsidR="00E15B83" w:rsidRDefault="00E15B83" w:rsidP="00CE1278">
      <w:pPr>
        <w:pStyle w:val="ad"/>
        <w:jc w:val="center"/>
        <w:rPr>
          <w:b/>
          <w:sz w:val="28"/>
          <w:szCs w:val="28"/>
        </w:rPr>
      </w:pPr>
    </w:p>
    <w:p w:rsidR="00CE1278" w:rsidRDefault="00CE1278" w:rsidP="00CE1278">
      <w:pPr>
        <w:pStyle w:val="ad"/>
        <w:jc w:val="center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МЕДАЕВСКОГО</w:t>
      </w:r>
      <w:r w:rsidRPr="007C78E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CE1278" w:rsidRPr="00E139FC" w:rsidRDefault="00CE1278" w:rsidP="00CE1278">
      <w:pPr>
        <w:pStyle w:val="ad"/>
        <w:jc w:val="center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>ЧАМЗИНСКОГО МУНИЦИПАЛЬНОГО РАЙОНА</w:t>
      </w:r>
    </w:p>
    <w:p w:rsidR="00CE1278" w:rsidRPr="00E139FC" w:rsidRDefault="00CE1278" w:rsidP="00CE1278">
      <w:pPr>
        <w:pStyle w:val="ad"/>
        <w:jc w:val="center"/>
        <w:rPr>
          <w:b/>
          <w:sz w:val="28"/>
          <w:szCs w:val="28"/>
        </w:rPr>
      </w:pPr>
    </w:p>
    <w:p w:rsidR="00CE1278" w:rsidRPr="00E139FC" w:rsidRDefault="00CE1278" w:rsidP="00CE1278">
      <w:pPr>
        <w:pStyle w:val="ad"/>
        <w:jc w:val="center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>РЕСПУБЛИКИ МОРДОВИЯ</w:t>
      </w:r>
    </w:p>
    <w:p w:rsidR="00CE1278" w:rsidRPr="00E139FC" w:rsidRDefault="00CE1278" w:rsidP="00CE1278">
      <w:pPr>
        <w:pStyle w:val="ad"/>
        <w:jc w:val="center"/>
        <w:rPr>
          <w:b/>
          <w:sz w:val="28"/>
          <w:szCs w:val="28"/>
        </w:rPr>
      </w:pPr>
    </w:p>
    <w:p w:rsidR="00CE1278" w:rsidRPr="00E139FC" w:rsidRDefault="00CE1278" w:rsidP="00CE1278">
      <w:pPr>
        <w:pStyle w:val="ad"/>
        <w:jc w:val="center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>РАСПОРЯЖЕНИЕ</w:t>
      </w:r>
    </w:p>
    <w:p w:rsidR="00CE1278" w:rsidRPr="00E139FC" w:rsidRDefault="00CE1278" w:rsidP="00CE1278">
      <w:pPr>
        <w:rPr>
          <w:sz w:val="28"/>
          <w:szCs w:val="28"/>
        </w:rPr>
      </w:pPr>
      <w:r w:rsidRPr="00E139FC">
        <w:rPr>
          <w:sz w:val="28"/>
          <w:szCs w:val="28"/>
        </w:rPr>
        <w:t xml:space="preserve">                                                       </w:t>
      </w:r>
    </w:p>
    <w:p w:rsidR="00CE1278" w:rsidRPr="00E139FC" w:rsidRDefault="00CE1278" w:rsidP="00CE1278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E139FC">
        <w:rPr>
          <w:sz w:val="28"/>
          <w:szCs w:val="28"/>
        </w:rPr>
        <w:t>.</w:t>
      </w:r>
      <w:r>
        <w:rPr>
          <w:sz w:val="28"/>
          <w:szCs w:val="28"/>
        </w:rPr>
        <w:t xml:space="preserve"> Медаево</w:t>
      </w:r>
    </w:p>
    <w:p w:rsidR="00CE1278" w:rsidRPr="00E139FC" w:rsidRDefault="00CE1278" w:rsidP="00CE1278">
      <w:pPr>
        <w:rPr>
          <w:sz w:val="28"/>
          <w:szCs w:val="28"/>
        </w:rPr>
      </w:pPr>
      <w:r>
        <w:rPr>
          <w:sz w:val="28"/>
          <w:szCs w:val="28"/>
        </w:rPr>
        <w:t xml:space="preserve">    21.12.2021г.                    </w:t>
      </w:r>
      <w:r w:rsidRPr="00E139FC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</w:t>
      </w:r>
      <w:r w:rsidRPr="00E139FC">
        <w:rPr>
          <w:sz w:val="28"/>
          <w:szCs w:val="28"/>
        </w:rPr>
        <w:t xml:space="preserve">          №</w:t>
      </w:r>
      <w:r>
        <w:rPr>
          <w:sz w:val="28"/>
          <w:szCs w:val="28"/>
        </w:rPr>
        <w:t xml:space="preserve"> 67</w:t>
      </w:r>
    </w:p>
    <w:p w:rsidR="00CE1278" w:rsidRPr="007C78EC" w:rsidRDefault="00CE1278" w:rsidP="00CE1278">
      <w:pPr>
        <w:rPr>
          <w:sz w:val="24"/>
          <w:szCs w:val="24"/>
          <w:u w:val="single"/>
        </w:rPr>
      </w:pPr>
      <w:r w:rsidRPr="007C78EC">
        <w:rPr>
          <w:sz w:val="24"/>
          <w:szCs w:val="24"/>
        </w:rPr>
        <w:t xml:space="preserve">                                                                        </w:t>
      </w:r>
      <w:r w:rsidRPr="007C78EC">
        <w:rPr>
          <w:sz w:val="24"/>
          <w:szCs w:val="24"/>
          <w:u w:val="single"/>
        </w:rPr>
        <w:t xml:space="preserve">                </w:t>
      </w:r>
    </w:p>
    <w:p w:rsidR="00CE1278" w:rsidRPr="007C78EC" w:rsidRDefault="00CE1278" w:rsidP="00CE1278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78EC">
        <w:rPr>
          <w:rFonts w:ascii="Times New Roman" w:hAnsi="Times New Roman" w:cs="Times New Roman"/>
          <w:sz w:val="24"/>
          <w:szCs w:val="24"/>
        </w:rPr>
        <w:t xml:space="preserve">           1. </w:t>
      </w:r>
      <w:proofErr w:type="gramStart"/>
      <w:r w:rsidRPr="007C78EC">
        <w:rPr>
          <w:rFonts w:ascii="Times New Roman" w:hAnsi="Times New Roman" w:cs="Times New Roman"/>
          <w:sz w:val="24"/>
          <w:szCs w:val="24"/>
        </w:rPr>
        <w:t xml:space="preserve">В соответствии со статьей 160.2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7C78EC">
          <w:rPr>
            <w:rFonts w:ascii="Times New Roman" w:hAnsi="Times New Roman" w:cs="Times New Roman"/>
            <w:sz w:val="24"/>
            <w:szCs w:val="24"/>
          </w:rPr>
          <w:t>2021 г</w:t>
        </w:r>
      </w:smartTag>
      <w:r w:rsidRPr="007C78EC">
        <w:rPr>
          <w:rFonts w:ascii="Times New Roman" w:hAnsi="Times New Roman" w:cs="Times New Roman"/>
          <w:sz w:val="24"/>
          <w:szCs w:val="24"/>
        </w:rPr>
        <w:t>. №1568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</w:t>
      </w:r>
      <w:proofErr w:type="gramEnd"/>
      <w:r w:rsidRPr="007C78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78EC">
        <w:rPr>
          <w:rFonts w:ascii="Times New Roman" w:hAnsi="Times New Roman" w:cs="Times New Roman"/>
          <w:sz w:val="24"/>
          <w:szCs w:val="24"/>
        </w:rPr>
        <w:t>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решением Совета депутатов Медаевского сельского поселения Чамзинского муниципального района от 24.06.2016 года №232 «О бюджетном процессе в Медаевском сельском поселении Чамзинского муниципального района Республики Мордовия», Постановлением Администрации Медаевского сельского поселения Чамзинского муниципального района Республики Мордовия от 02.12.2021 г. № 71«Об утверждении порядков и сроков внесения</w:t>
      </w:r>
      <w:proofErr w:type="gramEnd"/>
      <w:r w:rsidRPr="007C78EC">
        <w:rPr>
          <w:rFonts w:ascii="Times New Roman" w:hAnsi="Times New Roman" w:cs="Times New Roman"/>
          <w:sz w:val="24"/>
          <w:szCs w:val="24"/>
        </w:rPr>
        <w:t xml:space="preserve"> изменений в перечень главных администраторов доходов и перечень главных </w:t>
      </w:r>
      <w:proofErr w:type="gramStart"/>
      <w:r w:rsidRPr="007C78EC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7C78EC">
        <w:rPr>
          <w:rFonts w:ascii="Times New Roman" w:hAnsi="Times New Roman" w:cs="Times New Roman"/>
          <w:sz w:val="24"/>
          <w:szCs w:val="24"/>
        </w:rPr>
        <w:t xml:space="preserve"> Медаевского сельского поселения Чамзинского муниципального района Республики Мордовия» утвердить Перечень главных </w:t>
      </w:r>
      <w:proofErr w:type="gramStart"/>
      <w:r w:rsidRPr="007C78EC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7C78EC">
        <w:rPr>
          <w:rFonts w:ascii="Times New Roman" w:hAnsi="Times New Roman" w:cs="Times New Roman"/>
          <w:sz w:val="24"/>
          <w:szCs w:val="24"/>
        </w:rPr>
        <w:t xml:space="preserve"> Медаевского сельского поселения Чамзинского муниципального района Республики Мордовия</w:t>
      </w:r>
      <w:r w:rsidRPr="007C78EC">
        <w:rPr>
          <w:rFonts w:ascii="Times New Roman" w:hAnsi="Times New Roman" w:cs="Times New Roman"/>
          <w:bCs/>
          <w:sz w:val="24"/>
          <w:szCs w:val="24"/>
        </w:rPr>
        <w:t>.</w:t>
      </w:r>
    </w:p>
    <w:p w:rsidR="00CE1278" w:rsidRPr="007C78EC" w:rsidRDefault="00CE1278" w:rsidP="00CE1278">
      <w:pPr>
        <w:jc w:val="both"/>
        <w:rPr>
          <w:bCs/>
          <w:sz w:val="24"/>
          <w:szCs w:val="24"/>
        </w:rPr>
      </w:pPr>
      <w:r w:rsidRPr="007C78EC">
        <w:rPr>
          <w:bCs/>
          <w:sz w:val="24"/>
          <w:szCs w:val="24"/>
        </w:rPr>
        <w:t xml:space="preserve">         2. </w:t>
      </w:r>
      <w:r w:rsidRPr="007C78EC">
        <w:rPr>
          <w:sz w:val="24"/>
          <w:szCs w:val="24"/>
        </w:rPr>
        <w:t>Настоящее распоряжение применяется к правоотношениям, возникающим при составлении и исполнении бюджета Медаевского сельского поселения Чамзинского муниципального района Республики Мордовия, начиная с бюджета на 2022 год и на плановый период 2023 и 2024 годов.</w:t>
      </w:r>
    </w:p>
    <w:p w:rsidR="00CE1278" w:rsidRPr="007C78EC" w:rsidRDefault="00CE1278" w:rsidP="00CE1278">
      <w:pPr>
        <w:rPr>
          <w:sz w:val="24"/>
          <w:szCs w:val="24"/>
        </w:rPr>
      </w:pPr>
    </w:p>
    <w:p w:rsidR="00CE1278" w:rsidRPr="007C78EC" w:rsidRDefault="00CE1278" w:rsidP="00CE1278">
      <w:pPr>
        <w:rPr>
          <w:sz w:val="24"/>
          <w:szCs w:val="24"/>
        </w:rPr>
      </w:pPr>
    </w:p>
    <w:p w:rsidR="00CE1278" w:rsidRPr="007C78EC" w:rsidRDefault="00CE1278" w:rsidP="00CE1278">
      <w:pPr>
        <w:ind w:left="284"/>
        <w:rPr>
          <w:sz w:val="24"/>
          <w:szCs w:val="24"/>
        </w:rPr>
      </w:pPr>
      <w:r w:rsidRPr="007C78EC">
        <w:rPr>
          <w:sz w:val="24"/>
          <w:szCs w:val="24"/>
        </w:rPr>
        <w:t>Глава Медаевского</w:t>
      </w:r>
    </w:p>
    <w:p w:rsidR="00CE1278" w:rsidRPr="007C78EC" w:rsidRDefault="00CE1278" w:rsidP="00CE1278">
      <w:pPr>
        <w:ind w:left="284"/>
        <w:rPr>
          <w:sz w:val="24"/>
          <w:szCs w:val="24"/>
        </w:rPr>
      </w:pPr>
      <w:r w:rsidRPr="007C78EC">
        <w:rPr>
          <w:sz w:val="24"/>
          <w:szCs w:val="24"/>
        </w:rPr>
        <w:t>сельского поселения                                                                               Е.Н. Голубева</w:t>
      </w:r>
    </w:p>
    <w:tbl>
      <w:tblPr>
        <w:tblW w:w="0" w:type="auto"/>
        <w:tblLayout w:type="fixed"/>
        <w:tblLook w:val="0000"/>
      </w:tblPr>
      <w:tblGrid>
        <w:gridCol w:w="828"/>
        <w:gridCol w:w="906"/>
        <w:gridCol w:w="2154"/>
        <w:gridCol w:w="1620"/>
        <w:gridCol w:w="3956"/>
      </w:tblGrid>
      <w:tr w:rsidR="00CE1278" w:rsidRPr="0056501D" w:rsidTr="00000D43">
        <w:trPr>
          <w:trHeight w:val="300"/>
        </w:trPr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A93106" w:rsidP="00000D43">
            <w:r>
              <w:lastRenderedPageBreak/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0;margin-top:0;width:44.25pt;height:15pt;z-index:251660288;visibility:hidden" stroked="f" o:insetmode="auto">
                  <o:lock v:ext="edit" rotation="t"/>
                </v:shape>
              </w:pict>
            </w:r>
            <w:r>
              <w:pict>
                <v:shape id="_x0000_s1027" type="#_x0000_t201" style="position:absolute;margin-left:0;margin-top:0;width:44.25pt;height:15pt;z-index:251661312;visibility:hidden" stroked="f" o:insetmode="auto">
                  <o:lock v:ext="edit" rotation="t"/>
                </v:shape>
              </w:pict>
            </w:r>
            <w:r>
              <w:pict>
                <v:shape id="_x0000_s1028" type="#_x0000_t201" style="position:absolute;margin-left:0;margin-top:0;width:44.25pt;height:15pt;z-index:251662336;visibility:hidden" stroked="f" o:insetmode="auto">
                  <o:lock v:ext="edit" rotation="t"/>
                </v:shape>
              </w:pict>
            </w:r>
          </w:p>
        </w:tc>
        <w:tc>
          <w:tcPr>
            <w:tcW w:w="3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CE1278" w:rsidP="00000D43"/>
        </w:tc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0B717A" w:rsidRDefault="00CE1278" w:rsidP="00000D43">
            <w:pPr>
              <w:rPr>
                <w:bCs/>
              </w:rPr>
            </w:pPr>
            <w:r>
              <w:rPr>
                <w:bCs/>
              </w:rPr>
              <w:t>Утвержден</w:t>
            </w:r>
            <w:r w:rsidRPr="005C5F26">
              <w:rPr>
                <w:bCs/>
              </w:rPr>
              <w:t xml:space="preserve"> </w:t>
            </w:r>
          </w:p>
        </w:tc>
      </w:tr>
      <w:tr w:rsidR="00CE1278" w:rsidRPr="0056501D" w:rsidTr="00000D43">
        <w:trPr>
          <w:trHeight w:val="300"/>
        </w:trPr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CE1278" w:rsidP="00000D43"/>
        </w:tc>
        <w:tc>
          <w:tcPr>
            <w:tcW w:w="3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CE1278" w:rsidP="00000D43"/>
        </w:tc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C5F26" w:rsidRDefault="00CE1278" w:rsidP="00000D43">
            <w:r>
              <w:t>распоряжением</w:t>
            </w:r>
            <w:r w:rsidRPr="005C5F26">
              <w:t xml:space="preserve"> </w:t>
            </w:r>
            <w:r>
              <w:t>Администрации Медаевского сельского поселения Чамзинского муниципального района Республики Мордовия</w:t>
            </w:r>
          </w:p>
        </w:tc>
      </w:tr>
      <w:tr w:rsidR="00CE1278" w:rsidRPr="0056501D" w:rsidTr="00000D43">
        <w:trPr>
          <w:trHeight w:val="300"/>
        </w:trPr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CE1278" w:rsidP="00000D43"/>
        </w:tc>
        <w:tc>
          <w:tcPr>
            <w:tcW w:w="3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CE1278" w:rsidP="00000D43"/>
        </w:tc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C5F26" w:rsidRDefault="00CE1278" w:rsidP="00000D43">
            <w:r>
              <w:t>от  21.12.2021 № 67</w:t>
            </w:r>
          </w:p>
        </w:tc>
      </w:tr>
      <w:tr w:rsidR="00CE1278" w:rsidRPr="0056501D" w:rsidTr="00000D43">
        <w:trPr>
          <w:trHeight w:val="300"/>
        </w:trPr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CE1278" w:rsidP="00000D43"/>
        </w:tc>
        <w:tc>
          <w:tcPr>
            <w:tcW w:w="3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CE1278" w:rsidP="00000D43"/>
        </w:tc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C5F26" w:rsidRDefault="00CE1278" w:rsidP="00000D43"/>
        </w:tc>
      </w:tr>
      <w:tr w:rsidR="00CE1278" w:rsidRPr="0056501D" w:rsidTr="00000D43">
        <w:trPr>
          <w:trHeight w:val="300"/>
        </w:trPr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CE1278" w:rsidP="00000D43"/>
        </w:tc>
        <w:tc>
          <w:tcPr>
            <w:tcW w:w="3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56501D" w:rsidRDefault="00CE1278" w:rsidP="00000D43"/>
        </w:tc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Pr="000025A8" w:rsidRDefault="00CE1278" w:rsidP="00000D43"/>
        </w:tc>
      </w:tr>
      <w:tr w:rsidR="00CE1278" w:rsidRPr="0056501D" w:rsidTr="00000D43">
        <w:trPr>
          <w:trHeight w:val="300"/>
        </w:trPr>
        <w:tc>
          <w:tcPr>
            <w:tcW w:w="9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1278" w:rsidRDefault="00CE1278" w:rsidP="00000D43">
            <w:pPr>
              <w:jc w:val="center"/>
              <w:rPr>
                <w:b/>
              </w:rPr>
            </w:pPr>
            <w:r w:rsidRPr="00E43ED6">
              <w:rPr>
                <w:b/>
              </w:rPr>
              <w:t xml:space="preserve">ПЕРЕЧЕНЬ ГЛАВНЫХ </w:t>
            </w:r>
            <w:proofErr w:type="gramStart"/>
            <w:r w:rsidRPr="00E43ED6">
              <w:rPr>
                <w:b/>
              </w:rPr>
              <w:t xml:space="preserve">АДМИНИСТРАТОРОВ ИСТОЧНИКОВ ФИНАНСИРОВАНИЯ ДЕФИЦИТА </w:t>
            </w:r>
            <w:r>
              <w:rPr>
                <w:b/>
              </w:rPr>
              <w:t>БЮ</w:t>
            </w:r>
            <w:r w:rsidRPr="00E43ED6">
              <w:rPr>
                <w:b/>
              </w:rPr>
              <w:t>ДЖЕТА</w:t>
            </w:r>
            <w:proofErr w:type="gramEnd"/>
            <w:r>
              <w:rPr>
                <w:b/>
              </w:rPr>
              <w:t xml:space="preserve"> МЕДАЕВСКОГО СЕЛЬСКОГО ПОСЕЛЕНИЯ ЧАМЗИНСКОГО </w:t>
            </w:r>
          </w:p>
          <w:p w:rsidR="00CE1278" w:rsidRDefault="00CE1278" w:rsidP="00000D43">
            <w:pPr>
              <w:jc w:val="center"/>
              <w:rPr>
                <w:b/>
                <w:bCs/>
              </w:rPr>
            </w:pPr>
            <w:r>
              <w:rPr>
                <w:b/>
              </w:rPr>
              <w:t>МУНИЦИПАЛЬНОГО РАЙОНА</w:t>
            </w:r>
            <w:r w:rsidRPr="00E43ED6">
              <w:rPr>
                <w:b/>
              </w:rPr>
              <w:t xml:space="preserve"> РЕСПУБЛИКИ МОРДОВИЯ</w:t>
            </w:r>
            <w:r w:rsidRPr="0020090F">
              <w:rPr>
                <w:b/>
                <w:bCs/>
              </w:rPr>
              <w:t xml:space="preserve"> </w:t>
            </w:r>
          </w:p>
          <w:p w:rsidR="00CE1278" w:rsidRPr="0020090F" w:rsidRDefault="00CE1278" w:rsidP="00000D43">
            <w:pPr>
              <w:jc w:val="center"/>
              <w:rPr>
                <w:b/>
                <w:bCs/>
              </w:rPr>
            </w:pPr>
          </w:p>
        </w:tc>
      </w:tr>
      <w:tr w:rsidR="00CE1278" w:rsidRPr="0056501D" w:rsidTr="00000D43">
        <w:trPr>
          <w:trHeight w:val="690"/>
        </w:trPr>
        <w:tc>
          <w:tcPr>
            <w:tcW w:w="3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78" w:rsidRPr="0056501D" w:rsidRDefault="00CE1278" w:rsidP="00000D43">
            <w:pPr>
              <w:jc w:val="center"/>
            </w:pPr>
            <w:r w:rsidRPr="0056501D">
              <w:t>Код бюджетной классификации Российской Федерации</w:t>
            </w:r>
          </w:p>
        </w:tc>
        <w:tc>
          <w:tcPr>
            <w:tcW w:w="55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78" w:rsidRPr="00901821" w:rsidRDefault="00CE1278" w:rsidP="00000D43">
            <w:pPr>
              <w:jc w:val="center"/>
              <w:rPr>
                <w:snapToGrid w:val="0"/>
              </w:rPr>
            </w:pPr>
            <w:r w:rsidRPr="00901821">
              <w:rPr>
                <w:color w:val="000000"/>
                <w:sz w:val="28"/>
                <w:szCs w:val="28"/>
              </w:rPr>
              <w:t xml:space="preserve">Наименование </w:t>
            </w:r>
            <w:r w:rsidRPr="00901821">
              <w:rPr>
                <w:color w:val="000000"/>
                <w:sz w:val="28"/>
                <w:szCs w:val="28"/>
              </w:rPr>
              <w:br/>
              <w:t xml:space="preserve">главного </w:t>
            </w:r>
            <w:proofErr w:type="gramStart"/>
            <w:r w:rsidRPr="00901821">
              <w:rPr>
                <w:color w:val="000000"/>
                <w:sz w:val="28"/>
                <w:szCs w:val="28"/>
              </w:rPr>
              <w:t xml:space="preserve">администратора источников финансирования дефицита бюджета </w:t>
            </w:r>
            <w:r>
              <w:rPr>
                <w:color w:val="000000"/>
                <w:sz w:val="28"/>
                <w:szCs w:val="28"/>
              </w:rPr>
              <w:t>сельского поселения</w:t>
            </w:r>
            <w:proofErr w:type="gramEnd"/>
            <w:r w:rsidRPr="00901821">
              <w:rPr>
                <w:color w:val="000000"/>
                <w:sz w:val="28"/>
                <w:szCs w:val="28"/>
              </w:rPr>
              <w:t xml:space="preserve">  </w:t>
            </w:r>
          </w:p>
        </w:tc>
      </w:tr>
      <w:tr w:rsidR="00CE1278" w:rsidRPr="0056501D" w:rsidTr="00000D43">
        <w:trPr>
          <w:trHeight w:val="121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78" w:rsidRPr="0056501D" w:rsidRDefault="00CE1278" w:rsidP="00000D43">
            <w:pPr>
              <w:jc w:val="center"/>
              <w:rPr>
                <w:lang w:val="en-US"/>
              </w:rPr>
            </w:pPr>
            <w:r w:rsidRPr="0056501D">
              <w:t>адми</w:t>
            </w:r>
            <w:r w:rsidRPr="0056501D">
              <w:rPr>
                <w:lang w:val="en-US"/>
              </w:rPr>
              <w:t>-</w:t>
            </w:r>
          </w:p>
          <w:p w:rsidR="00CE1278" w:rsidRPr="0056501D" w:rsidRDefault="00CE1278" w:rsidP="00000D43">
            <w:pPr>
              <w:jc w:val="center"/>
              <w:rPr>
                <w:lang w:val="en-US"/>
              </w:rPr>
            </w:pPr>
            <w:r w:rsidRPr="0056501D">
              <w:t>ни</w:t>
            </w:r>
            <w:r w:rsidRPr="0056501D">
              <w:rPr>
                <w:lang w:val="en-US"/>
              </w:rPr>
              <w:t>-</w:t>
            </w:r>
          </w:p>
          <w:p w:rsidR="00CE1278" w:rsidRPr="0056501D" w:rsidRDefault="00CE1278" w:rsidP="00000D43">
            <w:pPr>
              <w:jc w:val="center"/>
              <w:rPr>
                <w:lang w:val="en-US"/>
              </w:rPr>
            </w:pPr>
            <w:r w:rsidRPr="0056501D">
              <w:t>стра</w:t>
            </w:r>
            <w:r w:rsidRPr="0056501D">
              <w:rPr>
                <w:lang w:val="en-US"/>
              </w:rPr>
              <w:t>-</w:t>
            </w:r>
          </w:p>
          <w:p w:rsidR="00CE1278" w:rsidRPr="0056501D" w:rsidRDefault="00CE1278" w:rsidP="00000D43">
            <w:pPr>
              <w:jc w:val="center"/>
            </w:pPr>
            <w:r w:rsidRPr="0056501D">
              <w:t>тора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78" w:rsidRPr="0056501D" w:rsidRDefault="00CE1278" w:rsidP="00000D43">
            <w:pPr>
              <w:jc w:val="center"/>
            </w:pPr>
            <w:r w:rsidRPr="0056501D">
              <w:t>источников внутреннего финансирования дефицита бюджета</w:t>
            </w:r>
            <w:r>
              <w:t xml:space="preserve">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5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1278" w:rsidRPr="0056501D" w:rsidRDefault="00CE1278" w:rsidP="00000D43"/>
        </w:tc>
      </w:tr>
    </w:tbl>
    <w:p w:rsidR="00CE1278" w:rsidRPr="00631684" w:rsidRDefault="00CE1278" w:rsidP="00CE1278">
      <w:pPr>
        <w:rPr>
          <w:sz w:val="2"/>
          <w:szCs w:val="2"/>
        </w:rPr>
      </w:pPr>
    </w:p>
    <w:p w:rsidR="00CE1278" w:rsidRPr="00EA16EB" w:rsidRDefault="00CE1278" w:rsidP="00CE1278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3047"/>
        <w:gridCol w:w="5589"/>
      </w:tblGrid>
      <w:tr w:rsidR="00CE1278" w:rsidRPr="0056501D" w:rsidTr="00000D43">
        <w:trPr>
          <w:trHeight w:val="196"/>
        </w:trPr>
        <w:tc>
          <w:tcPr>
            <w:tcW w:w="828" w:type="dxa"/>
            <w:shd w:val="clear" w:color="auto" w:fill="auto"/>
          </w:tcPr>
          <w:p w:rsidR="00CE1278" w:rsidRPr="0056501D" w:rsidRDefault="00CE1278" w:rsidP="00000D43">
            <w:pPr>
              <w:jc w:val="center"/>
            </w:pPr>
            <w:r w:rsidRPr="0056501D">
              <w:t>1</w:t>
            </w:r>
          </w:p>
        </w:tc>
        <w:tc>
          <w:tcPr>
            <w:tcW w:w="3047" w:type="dxa"/>
            <w:shd w:val="clear" w:color="auto" w:fill="auto"/>
          </w:tcPr>
          <w:p w:rsidR="00CE1278" w:rsidRPr="0056501D" w:rsidRDefault="00CE1278" w:rsidP="00000D43">
            <w:pPr>
              <w:jc w:val="center"/>
            </w:pPr>
            <w:r w:rsidRPr="0056501D">
              <w:t>2</w:t>
            </w:r>
          </w:p>
        </w:tc>
        <w:tc>
          <w:tcPr>
            <w:tcW w:w="5589" w:type="dxa"/>
            <w:shd w:val="clear" w:color="auto" w:fill="auto"/>
          </w:tcPr>
          <w:p w:rsidR="00CE1278" w:rsidRPr="0056501D" w:rsidRDefault="00CE1278" w:rsidP="00000D43">
            <w:pPr>
              <w:jc w:val="center"/>
            </w:pPr>
            <w:r w:rsidRPr="0056501D">
              <w:t>3</w:t>
            </w:r>
          </w:p>
        </w:tc>
      </w:tr>
      <w:tr w:rsidR="00CE1278" w:rsidRPr="00352282" w:rsidTr="00000D43">
        <w:trPr>
          <w:trHeight w:val="80"/>
        </w:trPr>
        <w:tc>
          <w:tcPr>
            <w:tcW w:w="828" w:type="dxa"/>
            <w:shd w:val="clear" w:color="auto" w:fill="auto"/>
            <w:noWrap/>
            <w:vAlign w:val="center"/>
          </w:tcPr>
          <w:p w:rsidR="00CE1278" w:rsidRPr="00352282" w:rsidRDefault="00CE1278" w:rsidP="00000D43">
            <w:pPr>
              <w:jc w:val="center"/>
              <w:rPr>
                <w:b/>
                <w:bCs/>
              </w:rPr>
            </w:pPr>
            <w:r w:rsidRPr="00352282">
              <w:rPr>
                <w:b/>
                <w:bCs/>
                <w:color w:val="000000"/>
              </w:rPr>
              <w:t>9</w:t>
            </w: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CE1278" w:rsidRPr="00352282" w:rsidRDefault="00CE1278" w:rsidP="00000D43">
            <w:r w:rsidRPr="00352282">
              <w:rPr>
                <w:b/>
                <w:bCs/>
                <w:color w:val="000000"/>
              </w:rPr>
              <w:t> 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CE1278" w:rsidRPr="00352282" w:rsidRDefault="00CE1278" w:rsidP="00000D43">
            <w:pPr>
              <w:jc w:val="center"/>
            </w:pPr>
            <w:r w:rsidRPr="00352282">
              <w:rPr>
                <w:b/>
                <w:bCs/>
                <w:color w:val="000000"/>
              </w:rPr>
              <w:t xml:space="preserve">АДМИНИСТРАЦИИ </w:t>
            </w:r>
            <w:r>
              <w:rPr>
                <w:b/>
                <w:bCs/>
                <w:color w:val="000000"/>
              </w:rPr>
              <w:t>МЕДАЕВСКОГО</w:t>
            </w:r>
            <w:r w:rsidRPr="00352282">
              <w:rPr>
                <w:b/>
                <w:bCs/>
                <w:color w:val="000000"/>
              </w:rPr>
              <w:t xml:space="preserve"> СЕЛЬСКОГО ПОСЕЛЕНИЯ ЧАМЗИНСКОГО МУНИЦИПАЛЬНОГО РАЙОНА РЕСПУБЛИКИ МОРДОВИЯ</w:t>
            </w:r>
          </w:p>
        </w:tc>
      </w:tr>
      <w:tr w:rsidR="00CE1278" w:rsidRPr="003F0035" w:rsidTr="00000D43">
        <w:trPr>
          <w:trHeight w:val="8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1278" w:rsidRPr="00352282" w:rsidRDefault="00CE1278" w:rsidP="00000D43">
            <w:pPr>
              <w:jc w:val="center"/>
            </w:pPr>
            <w:r w:rsidRPr="00352282">
              <w:rPr>
                <w:b/>
                <w:bCs/>
                <w:color w:val="000000"/>
              </w:rPr>
              <w:t>9</w:t>
            </w: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30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r w:rsidRPr="00352282">
              <w:rPr>
                <w:color w:val="000000"/>
              </w:rPr>
              <w:t xml:space="preserve">01 02 00 </w:t>
            </w:r>
            <w:proofErr w:type="spellStart"/>
            <w:r w:rsidRPr="00352282">
              <w:rPr>
                <w:color w:val="000000"/>
              </w:rPr>
              <w:t>00</w:t>
            </w:r>
            <w:proofErr w:type="spellEnd"/>
            <w:r w:rsidRPr="00352282">
              <w:rPr>
                <w:color w:val="000000"/>
              </w:rPr>
              <w:t xml:space="preserve"> 10 0000 710</w:t>
            </w:r>
          </w:p>
        </w:tc>
        <w:tc>
          <w:tcPr>
            <w:tcW w:w="55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pPr>
              <w:jc w:val="both"/>
            </w:pPr>
            <w:r w:rsidRPr="00352282"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CE1278" w:rsidRPr="003F0035" w:rsidTr="00000D43">
        <w:trPr>
          <w:trHeight w:val="8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1278" w:rsidRPr="00352282" w:rsidRDefault="00CE1278" w:rsidP="00000D43">
            <w:pPr>
              <w:jc w:val="center"/>
            </w:pPr>
            <w:r w:rsidRPr="00352282">
              <w:rPr>
                <w:b/>
                <w:bCs/>
                <w:color w:val="000000"/>
              </w:rPr>
              <w:t>9</w:t>
            </w: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r w:rsidRPr="00352282">
              <w:rPr>
                <w:color w:val="000000"/>
              </w:rPr>
              <w:t xml:space="preserve">01 02 00 </w:t>
            </w:r>
            <w:proofErr w:type="spellStart"/>
            <w:r w:rsidRPr="00352282">
              <w:rPr>
                <w:color w:val="000000"/>
              </w:rPr>
              <w:t>00</w:t>
            </w:r>
            <w:proofErr w:type="spellEnd"/>
            <w:r w:rsidRPr="00352282">
              <w:rPr>
                <w:color w:val="000000"/>
              </w:rPr>
              <w:t xml:space="preserve"> 10 0000 810</w:t>
            </w:r>
          </w:p>
        </w:tc>
        <w:tc>
          <w:tcPr>
            <w:tcW w:w="55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pPr>
              <w:jc w:val="both"/>
            </w:pPr>
            <w:r w:rsidRPr="00352282">
              <w:rPr>
                <w:color w:val="000000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CE1278" w:rsidRPr="003F0035" w:rsidTr="00000D43">
        <w:trPr>
          <w:trHeight w:val="114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1278" w:rsidRPr="00352282" w:rsidRDefault="00CE1278" w:rsidP="00000D43">
            <w:pPr>
              <w:jc w:val="center"/>
            </w:pPr>
            <w:r w:rsidRPr="00352282">
              <w:rPr>
                <w:b/>
                <w:bCs/>
                <w:color w:val="000000"/>
              </w:rPr>
              <w:t>9</w:t>
            </w: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r w:rsidRPr="00352282">
              <w:rPr>
                <w:color w:val="000000"/>
              </w:rPr>
              <w:t>01 03 01 00 10 0000 710</w:t>
            </w:r>
          </w:p>
        </w:tc>
        <w:tc>
          <w:tcPr>
            <w:tcW w:w="55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pPr>
              <w:jc w:val="both"/>
            </w:pPr>
            <w:r w:rsidRPr="00352282">
              <w:rPr>
                <w:color w:val="000000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CE1278" w:rsidRPr="003F0035" w:rsidTr="00000D43">
        <w:trPr>
          <w:trHeight w:val="8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1278" w:rsidRPr="00352282" w:rsidRDefault="00CE1278" w:rsidP="00000D43">
            <w:pPr>
              <w:jc w:val="center"/>
            </w:pPr>
            <w:r w:rsidRPr="00352282">
              <w:rPr>
                <w:b/>
                <w:bCs/>
                <w:color w:val="000000"/>
              </w:rPr>
              <w:t>9</w:t>
            </w: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r w:rsidRPr="00352282">
              <w:rPr>
                <w:color w:val="000000"/>
              </w:rPr>
              <w:t>01 03 01 00 10 0000 810</w:t>
            </w:r>
          </w:p>
        </w:tc>
        <w:tc>
          <w:tcPr>
            <w:tcW w:w="55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pPr>
              <w:jc w:val="both"/>
            </w:pPr>
            <w:r w:rsidRPr="00352282">
              <w:rPr>
                <w:color w:val="000000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CE1278" w:rsidRPr="003F0035" w:rsidTr="00000D43">
        <w:trPr>
          <w:trHeight w:val="8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1278" w:rsidRPr="00352282" w:rsidRDefault="00CE1278" w:rsidP="00000D43">
            <w:pPr>
              <w:jc w:val="center"/>
            </w:pPr>
            <w:r w:rsidRPr="00352282">
              <w:rPr>
                <w:b/>
                <w:bCs/>
                <w:color w:val="000000"/>
              </w:rPr>
              <w:t>9</w:t>
            </w: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r w:rsidRPr="00352282">
              <w:rPr>
                <w:color w:val="000000"/>
              </w:rPr>
              <w:t>01 05 02 01 10 0000 510</w:t>
            </w:r>
          </w:p>
        </w:tc>
        <w:tc>
          <w:tcPr>
            <w:tcW w:w="55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pPr>
              <w:autoSpaceDE w:val="0"/>
              <w:autoSpaceDN w:val="0"/>
              <w:adjustRightInd w:val="0"/>
              <w:jc w:val="both"/>
            </w:pPr>
            <w:r w:rsidRPr="00352282">
              <w:rPr>
                <w:color w:val="000000"/>
              </w:rPr>
              <w:t xml:space="preserve">Увеличение прочих остатков денежных средств </w:t>
            </w:r>
            <w:r w:rsidRPr="00352282">
              <w:rPr>
                <w:color w:val="000000"/>
              </w:rPr>
              <w:lastRenderedPageBreak/>
              <w:t>бюджетов сельских поселений</w:t>
            </w:r>
          </w:p>
        </w:tc>
      </w:tr>
      <w:tr w:rsidR="00CE1278" w:rsidRPr="003F0035" w:rsidTr="00000D43">
        <w:trPr>
          <w:trHeight w:val="8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1278" w:rsidRPr="00352282" w:rsidRDefault="00CE1278" w:rsidP="00000D43">
            <w:pPr>
              <w:jc w:val="center"/>
            </w:pPr>
            <w:r w:rsidRPr="00352282">
              <w:rPr>
                <w:b/>
                <w:bCs/>
                <w:color w:val="000000"/>
              </w:rPr>
              <w:lastRenderedPageBreak/>
              <w:t>9</w:t>
            </w: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r w:rsidRPr="00352282">
              <w:rPr>
                <w:color w:val="000000"/>
              </w:rPr>
              <w:t>01 05 02 01 10 0000 610</w:t>
            </w:r>
          </w:p>
        </w:tc>
        <w:tc>
          <w:tcPr>
            <w:tcW w:w="55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1278" w:rsidRPr="00352282" w:rsidRDefault="00CE1278" w:rsidP="00000D43">
            <w:pPr>
              <w:autoSpaceDE w:val="0"/>
              <w:autoSpaceDN w:val="0"/>
              <w:adjustRightInd w:val="0"/>
              <w:jc w:val="both"/>
            </w:pPr>
            <w:r w:rsidRPr="00352282">
              <w:rPr>
                <w:color w:val="000000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0969C1" w:rsidRDefault="000969C1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Pr="00521AF9" w:rsidRDefault="00BB4527" w:rsidP="000969C1">
      <w:pPr>
        <w:rPr>
          <w:sz w:val="28"/>
          <w:szCs w:val="28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B367D"/>
    <w:rsid w:val="001D2E81"/>
    <w:rsid w:val="00446A71"/>
    <w:rsid w:val="005748F6"/>
    <w:rsid w:val="00617001"/>
    <w:rsid w:val="00667406"/>
    <w:rsid w:val="00A50664"/>
    <w:rsid w:val="00A93106"/>
    <w:rsid w:val="00B119EC"/>
    <w:rsid w:val="00BB4527"/>
    <w:rsid w:val="00CE1278"/>
    <w:rsid w:val="00CE5713"/>
    <w:rsid w:val="00E15B83"/>
    <w:rsid w:val="00EF2F14"/>
    <w:rsid w:val="00F4182D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506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A5066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674</Words>
  <Characters>3843</Characters>
  <Application>Microsoft Office Word</Application>
  <DocSecurity>0</DocSecurity>
  <Lines>32</Lines>
  <Paragraphs>9</Paragraphs>
  <ScaleCrop>false</ScaleCrop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2022-03-05T07:39:00Z</dcterms:modified>
</cp:coreProperties>
</file>