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55C" w:rsidRPr="00C874DE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874DE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461991" w:rsidRPr="00C874DE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C874DE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461991" w:rsidRPr="00C874DE" w:rsidRDefault="00461991" w:rsidP="004619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Pr="00C874DE" w:rsidRDefault="00461991" w:rsidP="0046199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61991" w:rsidRPr="00C874DE" w:rsidRDefault="0043555C" w:rsidP="0046199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4DE">
        <w:rPr>
          <w:rFonts w:ascii="Times New Roman" w:hAnsi="Times New Roman" w:cs="Times New Roman"/>
          <w:b/>
          <w:bCs/>
          <w:sz w:val="28"/>
          <w:szCs w:val="28"/>
        </w:rPr>
        <w:t>_____________</w:t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C298C" w:rsidRPr="00C874D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75CB1">
        <w:rPr>
          <w:rFonts w:ascii="Times New Roman" w:hAnsi="Times New Roman" w:cs="Times New Roman"/>
          <w:b/>
          <w:bCs/>
          <w:sz w:val="28"/>
          <w:szCs w:val="28"/>
        </w:rPr>
        <w:t>№ ______</w:t>
      </w:r>
    </w:p>
    <w:p w:rsidR="00461991" w:rsidRPr="00C874DE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461991" w:rsidRPr="00C874DE" w:rsidRDefault="00461991" w:rsidP="004619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1991" w:rsidRPr="00C874DE" w:rsidRDefault="00461991" w:rsidP="0046199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007E69" w:rsidRPr="00C874DE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 г. N 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852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r w:rsidRPr="00C874DE">
        <w:rPr>
          <w:rFonts w:ascii="Times New Roman" w:hAnsi="Times New Roman" w:cs="Times New Roman"/>
          <w:sz w:val="28"/>
          <w:szCs w:val="28"/>
        </w:rPr>
        <w:t xml:space="preserve"> 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муниципального района Республики Мордовия 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Цифровая трансформация 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Чамзинско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го района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на 20</w:t>
      </w:r>
      <w:r w:rsidR="00F62783" w:rsidRPr="00C874DE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9C2E4E" w:rsidRPr="00C874D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>гг».</w:t>
      </w:r>
    </w:p>
    <w:p w:rsidR="00461991" w:rsidRPr="00C874DE" w:rsidRDefault="00461991" w:rsidP="00461991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96AAF" w:rsidRPr="00C874DE" w:rsidRDefault="00461991" w:rsidP="00C96AAF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В целях приведения в соответствие с решением Совета депутатов Чамзинского муниципального района от 2</w:t>
      </w:r>
      <w:r w:rsidR="00495935" w:rsidRPr="00C874DE">
        <w:rPr>
          <w:rFonts w:ascii="Times New Roman" w:hAnsi="Times New Roman" w:cs="Times New Roman"/>
          <w:sz w:val="28"/>
          <w:szCs w:val="28"/>
        </w:rPr>
        <w:t>3</w:t>
      </w:r>
      <w:r w:rsidR="00E03A5A" w:rsidRPr="00C874DE">
        <w:rPr>
          <w:rFonts w:ascii="Times New Roman" w:hAnsi="Times New Roman" w:cs="Times New Roman"/>
          <w:sz w:val="28"/>
          <w:szCs w:val="28"/>
        </w:rPr>
        <w:t>.12.20</w:t>
      </w:r>
      <w:r w:rsidR="009C2E4E" w:rsidRPr="00C874DE">
        <w:rPr>
          <w:rFonts w:ascii="Times New Roman" w:hAnsi="Times New Roman" w:cs="Times New Roman"/>
          <w:sz w:val="28"/>
          <w:szCs w:val="28"/>
        </w:rPr>
        <w:t>2</w:t>
      </w:r>
      <w:r w:rsidR="00495935" w:rsidRPr="00C874DE">
        <w:rPr>
          <w:rFonts w:ascii="Times New Roman" w:hAnsi="Times New Roman" w:cs="Times New Roman"/>
          <w:sz w:val="28"/>
          <w:szCs w:val="28"/>
        </w:rPr>
        <w:t>1</w:t>
      </w:r>
      <w:r w:rsidRPr="00C874DE">
        <w:rPr>
          <w:rFonts w:ascii="Times New Roman" w:hAnsi="Times New Roman" w:cs="Times New Roman"/>
          <w:sz w:val="28"/>
          <w:szCs w:val="28"/>
        </w:rPr>
        <w:t>г. №</w:t>
      </w:r>
      <w:r w:rsidR="00920089" w:rsidRPr="00C874DE">
        <w:rPr>
          <w:rFonts w:ascii="Times New Roman" w:hAnsi="Times New Roman" w:cs="Times New Roman"/>
          <w:sz w:val="28"/>
          <w:szCs w:val="28"/>
        </w:rPr>
        <w:t>2</w:t>
      </w:r>
      <w:r w:rsidR="00495935" w:rsidRPr="00C874DE">
        <w:rPr>
          <w:rFonts w:ascii="Times New Roman" w:hAnsi="Times New Roman" w:cs="Times New Roman"/>
          <w:sz w:val="28"/>
          <w:szCs w:val="28"/>
        </w:rPr>
        <w:t>3</w:t>
      </w:r>
      <w:r w:rsidRPr="00C874DE">
        <w:rPr>
          <w:rFonts w:ascii="Times New Roman" w:hAnsi="Times New Roman" w:cs="Times New Roman"/>
          <w:sz w:val="28"/>
          <w:szCs w:val="28"/>
        </w:rPr>
        <w:t xml:space="preserve"> «О бюджете Чамзинского муниципального района Республики Мордовия на 20</w:t>
      </w:r>
      <w:r w:rsidR="00F62783" w:rsidRPr="00C874DE">
        <w:rPr>
          <w:rFonts w:ascii="Times New Roman" w:hAnsi="Times New Roman" w:cs="Times New Roman"/>
          <w:sz w:val="28"/>
          <w:szCs w:val="28"/>
        </w:rPr>
        <w:t>2</w:t>
      </w:r>
      <w:r w:rsidR="00495935" w:rsidRPr="00C874DE">
        <w:rPr>
          <w:rFonts w:ascii="Times New Roman" w:hAnsi="Times New Roman" w:cs="Times New Roman"/>
          <w:sz w:val="28"/>
          <w:szCs w:val="28"/>
        </w:rPr>
        <w:t>2</w:t>
      </w:r>
      <w:r w:rsidRPr="00C874DE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9B6800" w:rsidRPr="00C874DE">
        <w:rPr>
          <w:rFonts w:ascii="Times New Roman" w:hAnsi="Times New Roman" w:cs="Times New Roman"/>
          <w:sz w:val="28"/>
          <w:szCs w:val="28"/>
        </w:rPr>
        <w:t>2</w:t>
      </w:r>
      <w:r w:rsidR="00495935" w:rsidRPr="00C874DE">
        <w:rPr>
          <w:rFonts w:ascii="Times New Roman" w:hAnsi="Times New Roman" w:cs="Times New Roman"/>
          <w:sz w:val="28"/>
          <w:szCs w:val="28"/>
        </w:rPr>
        <w:t>3</w:t>
      </w:r>
      <w:r w:rsidRPr="00C874DE">
        <w:rPr>
          <w:rFonts w:ascii="Times New Roman" w:hAnsi="Times New Roman" w:cs="Times New Roman"/>
          <w:sz w:val="28"/>
          <w:szCs w:val="28"/>
        </w:rPr>
        <w:t xml:space="preserve"> и 20</w:t>
      </w:r>
      <w:r w:rsidR="00E03A5A" w:rsidRPr="00C874DE">
        <w:rPr>
          <w:rFonts w:ascii="Times New Roman" w:hAnsi="Times New Roman" w:cs="Times New Roman"/>
          <w:sz w:val="28"/>
          <w:szCs w:val="28"/>
        </w:rPr>
        <w:t>2</w:t>
      </w:r>
      <w:r w:rsidR="00495935" w:rsidRPr="00C874DE">
        <w:rPr>
          <w:rFonts w:ascii="Times New Roman" w:hAnsi="Times New Roman" w:cs="Times New Roman"/>
          <w:sz w:val="28"/>
          <w:szCs w:val="28"/>
        </w:rPr>
        <w:t>4</w:t>
      </w:r>
      <w:r w:rsidRPr="00C874DE">
        <w:rPr>
          <w:rFonts w:ascii="Times New Roman" w:hAnsi="Times New Roman" w:cs="Times New Roman"/>
          <w:sz w:val="28"/>
          <w:szCs w:val="28"/>
        </w:rPr>
        <w:t xml:space="preserve"> годов», администрация Чамзинского муниципального района</w:t>
      </w:r>
      <w:r w:rsidRPr="00C874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61991" w:rsidRPr="00C874DE" w:rsidRDefault="00461991" w:rsidP="00C96AAF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74D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61991" w:rsidRPr="00C874DE" w:rsidRDefault="00461991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ab/>
        <w:t xml:space="preserve">1. Внести </w:t>
      </w:r>
      <w:r w:rsidR="00E25E97">
        <w:rPr>
          <w:rFonts w:ascii="Times New Roman" w:hAnsi="Times New Roman" w:cs="Times New Roman"/>
          <w:sz w:val="28"/>
          <w:szCs w:val="28"/>
        </w:rPr>
        <w:t xml:space="preserve">в постановление Администрации Чамзинского муниципального района </w:t>
      </w:r>
      <w:r w:rsidR="00E25E97" w:rsidRPr="00C874DE">
        <w:rPr>
          <w:rFonts w:ascii="Times New Roman" w:hAnsi="Times New Roman" w:cs="Times New Roman"/>
          <w:bCs/>
          <w:sz w:val="28"/>
          <w:szCs w:val="28"/>
        </w:rPr>
        <w:t xml:space="preserve">от 15.11.2019 г. N 852 </w:t>
      </w:r>
      <w:r w:rsidRPr="00C874DE">
        <w:rPr>
          <w:rFonts w:ascii="Times New Roman" w:hAnsi="Times New Roman" w:cs="Times New Roman"/>
          <w:sz w:val="28"/>
          <w:szCs w:val="28"/>
        </w:rPr>
        <w:t>«</w:t>
      </w:r>
      <w:r w:rsidR="00F62783" w:rsidRPr="00C874DE">
        <w:rPr>
          <w:rFonts w:ascii="Times New Roman" w:hAnsi="Times New Roman" w:cs="Times New Roman"/>
          <w:bCs/>
          <w:sz w:val="28"/>
          <w:szCs w:val="28"/>
        </w:rPr>
        <w:t>Цифровая трансформация Чамзинского муниципального района Республики Мордовия на 2020-202</w:t>
      </w:r>
      <w:r w:rsidR="009C2E4E" w:rsidRPr="00C874DE">
        <w:rPr>
          <w:rFonts w:ascii="Times New Roman" w:hAnsi="Times New Roman" w:cs="Times New Roman"/>
          <w:bCs/>
          <w:sz w:val="28"/>
          <w:szCs w:val="28"/>
        </w:rPr>
        <w:t>5</w:t>
      </w:r>
      <w:r w:rsidR="00F62783" w:rsidRPr="00C874DE">
        <w:rPr>
          <w:rFonts w:ascii="Times New Roman" w:hAnsi="Times New Roman" w:cs="Times New Roman"/>
          <w:bCs/>
          <w:sz w:val="28"/>
          <w:szCs w:val="28"/>
        </w:rPr>
        <w:t>гг</w:t>
      </w:r>
      <w:r w:rsidRPr="00C874DE">
        <w:rPr>
          <w:rFonts w:ascii="Times New Roman" w:hAnsi="Times New Roman" w:cs="Times New Roman"/>
          <w:sz w:val="28"/>
          <w:szCs w:val="28"/>
        </w:rPr>
        <w:t xml:space="preserve">», </w:t>
      </w:r>
      <w:r w:rsidRPr="00C874DE">
        <w:rPr>
          <w:rFonts w:ascii="Times New Roman" w:hAnsi="Times New Roman" w:cs="Times New Roman"/>
          <w:bCs/>
          <w:sz w:val="28"/>
          <w:szCs w:val="28"/>
        </w:rPr>
        <w:t>следующ</w:t>
      </w:r>
      <w:r w:rsidR="00E25E97">
        <w:rPr>
          <w:rFonts w:ascii="Times New Roman" w:hAnsi="Times New Roman" w:cs="Times New Roman"/>
          <w:bCs/>
          <w:sz w:val="28"/>
          <w:szCs w:val="28"/>
        </w:rPr>
        <w:t>ие</w:t>
      </w:r>
      <w:r w:rsidRPr="00C874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5E97">
        <w:rPr>
          <w:rFonts w:ascii="Times New Roman" w:hAnsi="Times New Roman" w:cs="Times New Roman"/>
          <w:bCs/>
          <w:sz w:val="28"/>
          <w:szCs w:val="28"/>
        </w:rPr>
        <w:t>изменения</w:t>
      </w:r>
      <w:r w:rsidRPr="00C874DE">
        <w:rPr>
          <w:rFonts w:ascii="Times New Roman" w:hAnsi="Times New Roman" w:cs="Times New Roman"/>
          <w:bCs/>
          <w:sz w:val="28"/>
          <w:szCs w:val="28"/>
        </w:rPr>
        <w:t>:</w:t>
      </w:r>
      <w:r w:rsidRPr="00C874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5E97" w:rsidRDefault="00E75CB1" w:rsidP="00E25E9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в</w:t>
      </w:r>
      <w:r w:rsidR="00E25E97">
        <w:rPr>
          <w:rFonts w:ascii="Times New Roman" w:hAnsi="Times New Roman" w:cs="Times New Roman"/>
          <w:sz w:val="28"/>
          <w:szCs w:val="28"/>
        </w:rPr>
        <w:t xml:space="preserve"> паспорте программы:</w:t>
      </w:r>
    </w:p>
    <w:p w:rsidR="00E25E97" w:rsidRDefault="00F62783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ab/>
      </w:r>
      <w:r w:rsidR="00E25E97">
        <w:rPr>
          <w:rFonts w:ascii="Times New Roman" w:hAnsi="Times New Roman" w:cs="Times New Roman"/>
          <w:sz w:val="28"/>
          <w:szCs w:val="28"/>
        </w:rPr>
        <w:t>позицию «Объемы финансового обеспечения Программы» изложить в следующей редакции:</w:t>
      </w:r>
    </w:p>
    <w:tbl>
      <w:tblPr>
        <w:tblW w:w="1022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420"/>
        <w:gridCol w:w="7420"/>
      </w:tblGrid>
      <w:tr w:rsidR="00E25E97" w:rsidRPr="00C874DE" w:rsidTr="00E25E9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:rsidR="00E25E97" w:rsidRPr="00E25E97" w:rsidRDefault="00E25E97" w:rsidP="00E25E97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5E97">
              <w:rPr>
                <w:rStyle w:val="a5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Объемы финансирования Программы с разбивкой по годам реализации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E25E97" w:rsidRPr="00C874DE" w:rsidRDefault="00E25E97" w:rsidP="00E25E9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E25E97" w:rsidRPr="00C874DE" w:rsidRDefault="00E25E97" w:rsidP="00E25E9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Программы на 2020 - 2025 годы составит 3 316,20 тыс. руб., в том числе по годам:</w:t>
            </w:r>
          </w:p>
          <w:p w:rsidR="00E25E97" w:rsidRPr="00C874DE" w:rsidRDefault="00E25E97" w:rsidP="00E25E9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2020 год – 371,80 тыс. руб.;</w:t>
            </w:r>
          </w:p>
          <w:p w:rsidR="00E25E97" w:rsidRPr="00C874DE" w:rsidRDefault="00E25E97" w:rsidP="00E25E9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2021 год – 516,40 тыс. руб.;</w:t>
            </w:r>
          </w:p>
          <w:p w:rsidR="00E25E97" w:rsidRPr="00C874DE" w:rsidRDefault="00E25E97" w:rsidP="00E25E9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2022 год – 552,00 тыс. руб.;</w:t>
            </w:r>
          </w:p>
          <w:p w:rsidR="00E25E97" w:rsidRPr="00C874DE" w:rsidRDefault="00E25E97" w:rsidP="00E25E9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2023 год – 567,00 тыс. руб.;</w:t>
            </w:r>
          </w:p>
          <w:p w:rsidR="00E25E97" w:rsidRPr="00C874DE" w:rsidRDefault="00E25E97" w:rsidP="00E25E9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2024 год – 587,00 тыс. руб.,</w:t>
            </w:r>
          </w:p>
          <w:p w:rsidR="00E25E97" w:rsidRPr="00C874DE" w:rsidRDefault="00E25E97" w:rsidP="00E25E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2025 год – 722,00 тыс. руб.</w:t>
            </w:r>
          </w:p>
        </w:tc>
      </w:tr>
    </w:tbl>
    <w:p w:rsidR="00E25E97" w:rsidRDefault="00E25E97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«</w:t>
      </w:r>
      <w:r w:rsidRPr="00C874DE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Программы</w:t>
      </w:r>
      <w:r>
        <w:rPr>
          <w:rFonts w:ascii="Times New Roman" w:hAnsi="Times New Roman" w:cs="Times New Roman"/>
          <w:sz w:val="28"/>
          <w:szCs w:val="28"/>
        </w:rPr>
        <w:t xml:space="preserve">» изложить в следующей редакции: </w:t>
      </w:r>
    </w:p>
    <w:p w:rsidR="00E25E97" w:rsidRPr="00C874DE" w:rsidRDefault="00E25E97" w:rsidP="00E25E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Прогнозный объем финансирования Программы на 2020 - 2025 годы составит 3 316,20 тыс. руб., в том числе по годам:</w:t>
      </w:r>
    </w:p>
    <w:p w:rsidR="00E25E97" w:rsidRPr="00C874DE" w:rsidRDefault="00E25E97" w:rsidP="00E25E97">
      <w:pPr>
        <w:pStyle w:val="a9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2020 год – 371,80 тыс. руб.;</w:t>
      </w:r>
    </w:p>
    <w:p w:rsidR="00E25E97" w:rsidRPr="00C874DE" w:rsidRDefault="00E25E97" w:rsidP="00E25E97">
      <w:pPr>
        <w:pStyle w:val="a9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lastRenderedPageBreak/>
        <w:t>2021 год – 516,40 тыс. руб.;</w:t>
      </w:r>
    </w:p>
    <w:p w:rsidR="00E25E97" w:rsidRPr="00C874DE" w:rsidRDefault="00E25E97" w:rsidP="00E25E97">
      <w:pPr>
        <w:pStyle w:val="a9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2022 год – 552,00 тыс. руб.;</w:t>
      </w:r>
    </w:p>
    <w:p w:rsidR="00E25E97" w:rsidRPr="00C874DE" w:rsidRDefault="00E25E97" w:rsidP="00E25E97">
      <w:pPr>
        <w:pStyle w:val="a9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2023 год – 567,00 тыс. руб.;</w:t>
      </w:r>
    </w:p>
    <w:p w:rsidR="00E25E97" w:rsidRPr="00C874DE" w:rsidRDefault="00E25E97" w:rsidP="00E25E97">
      <w:pPr>
        <w:pStyle w:val="a9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2024 год – 587,00 тыс. руб.,</w:t>
      </w:r>
    </w:p>
    <w:p w:rsidR="00E25E97" w:rsidRPr="00C874DE" w:rsidRDefault="00E25E97" w:rsidP="00E25E97">
      <w:pPr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874DE">
        <w:rPr>
          <w:rFonts w:ascii="Times New Roman" w:hAnsi="Times New Roman" w:cs="Times New Roman"/>
          <w:sz w:val="28"/>
          <w:szCs w:val="28"/>
        </w:rPr>
        <w:t>2025 год – 722,00 тыс. руб.</w:t>
      </w:r>
    </w:p>
    <w:p w:rsidR="00D175AE" w:rsidRDefault="00F62783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1.</w:t>
      </w:r>
      <w:r w:rsidR="00E75CB1">
        <w:rPr>
          <w:rFonts w:ascii="Times New Roman" w:hAnsi="Times New Roman" w:cs="Times New Roman"/>
          <w:sz w:val="28"/>
          <w:szCs w:val="28"/>
        </w:rPr>
        <w:t>2</w:t>
      </w:r>
      <w:r w:rsidRPr="00C874DE">
        <w:rPr>
          <w:rFonts w:ascii="Times New Roman" w:hAnsi="Times New Roman" w:cs="Times New Roman"/>
          <w:sz w:val="28"/>
          <w:szCs w:val="28"/>
        </w:rPr>
        <w:t xml:space="preserve">. </w:t>
      </w:r>
      <w:r w:rsidR="00E75CB1">
        <w:rPr>
          <w:rFonts w:ascii="Times New Roman" w:hAnsi="Times New Roman" w:cs="Times New Roman"/>
          <w:sz w:val="28"/>
          <w:szCs w:val="28"/>
        </w:rPr>
        <w:t>В п</w:t>
      </w:r>
      <w:r w:rsidRPr="00C874DE">
        <w:rPr>
          <w:rFonts w:ascii="Times New Roman" w:hAnsi="Times New Roman" w:cs="Times New Roman"/>
          <w:sz w:val="28"/>
          <w:szCs w:val="28"/>
        </w:rPr>
        <w:t>аспорт</w:t>
      </w:r>
      <w:r w:rsidR="00E75CB1">
        <w:rPr>
          <w:rFonts w:ascii="Times New Roman" w:hAnsi="Times New Roman" w:cs="Times New Roman"/>
          <w:sz w:val="28"/>
          <w:szCs w:val="28"/>
        </w:rPr>
        <w:t>е</w:t>
      </w:r>
      <w:r w:rsidRPr="00C874DE">
        <w:rPr>
          <w:rFonts w:ascii="Times New Roman" w:hAnsi="Times New Roman" w:cs="Times New Roman"/>
          <w:sz w:val="28"/>
          <w:szCs w:val="28"/>
        </w:rPr>
        <w:t xml:space="preserve"> </w:t>
      </w:r>
      <w:r w:rsidR="00E75CB1">
        <w:rPr>
          <w:rFonts w:ascii="Times New Roman" w:hAnsi="Times New Roman" w:cs="Times New Roman"/>
          <w:sz w:val="28"/>
          <w:szCs w:val="28"/>
        </w:rPr>
        <w:t>Подп</w:t>
      </w:r>
      <w:r w:rsidRPr="00C874DE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E75CB1">
        <w:rPr>
          <w:rFonts w:ascii="Times New Roman" w:hAnsi="Times New Roman" w:cs="Times New Roman"/>
          <w:sz w:val="28"/>
          <w:szCs w:val="28"/>
        </w:rPr>
        <w:t>1</w:t>
      </w:r>
      <w:r w:rsidR="00D175AE">
        <w:rPr>
          <w:rFonts w:ascii="Times New Roman" w:hAnsi="Times New Roman" w:cs="Times New Roman"/>
          <w:sz w:val="28"/>
          <w:szCs w:val="28"/>
        </w:rPr>
        <w:t>:</w:t>
      </w:r>
    </w:p>
    <w:p w:rsidR="00F62783" w:rsidRDefault="00E75CB1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C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позицию «Объемы </w:t>
      </w:r>
      <w:r>
        <w:rPr>
          <w:rFonts w:ascii="Times New Roman" w:hAnsi="Times New Roman" w:cs="Times New Roman"/>
          <w:sz w:val="28"/>
          <w:szCs w:val="28"/>
        </w:rPr>
        <w:t>бюджетных ассигнований</w:t>
      </w:r>
      <w:r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10084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5"/>
        <w:gridCol w:w="425"/>
        <w:gridCol w:w="7234"/>
      </w:tblGrid>
      <w:tr w:rsidR="00E75CB1" w:rsidRPr="00C874DE" w:rsidTr="00AB1142"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</w:tcPr>
          <w:p w:rsidR="00E75CB1" w:rsidRPr="00E75CB1" w:rsidRDefault="00E75CB1" w:rsidP="00AB1142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B1">
              <w:rPr>
                <w:rStyle w:val="a5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34" w:type="dxa"/>
            <w:tcBorders>
              <w:top w:val="nil"/>
              <w:left w:val="nil"/>
              <w:bottom w:val="nil"/>
              <w:right w:val="nil"/>
            </w:tcBorders>
          </w:tcPr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всего за весь период реализации подпрограммы – 788,20 тыс. руб., в том числе по годам: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2020 год - 45,80 тыс. 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2021 год - 92,40 тыс. 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2022 год - 150,00 тыс. 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2023 год - 150,00 тыс. 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2024 год - 150,00 тыс. 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2025 год – 200,00 тыс. руб.</w:t>
            </w:r>
          </w:p>
        </w:tc>
      </w:tr>
    </w:tbl>
    <w:p w:rsidR="00E75CB1" w:rsidRDefault="00E75CB1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подпрограммы 1 «Обоснование объема финансовых ресурсов необходимых для реализации подпрограммы» изложить в следующей редакции:</w:t>
      </w:r>
    </w:p>
    <w:p w:rsidR="00E75CB1" w:rsidRPr="00C874DE" w:rsidRDefault="00E75CB1" w:rsidP="00E75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Прогнозный объем финансирования подпрограммы на 2019 - 2025 годы составит 788,40 тыс. руб., в том числе по годам: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2020 год - 45,80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2021 год - 92,40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2022 год - 150,00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2023 год - 150,00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2024 год - 150,00 тыс. руб.,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2025 год – 200,00 тыс. руб.</w:t>
      </w:r>
    </w:p>
    <w:p w:rsidR="00D175AE" w:rsidRDefault="00E75CB1" w:rsidP="00E75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>
        <w:rPr>
          <w:rFonts w:ascii="Times New Roman" w:hAnsi="Times New Roman" w:cs="Times New Roman"/>
          <w:sz w:val="28"/>
          <w:szCs w:val="28"/>
        </w:rPr>
        <w:t>В п</w:t>
      </w:r>
      <w:r w:rsidRPr="00C874DE">
        <w:rPr>
          <w:rFonts w:ascii="Times New Roman" w:hAnsi="Times New Roman" w:cs="Times New Roman"/>
          <w:sz w:val="28"/>
          <w:szCs w:val="28"/>
        </w:rPr>
        <w:t>аспорт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874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C874DE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>2</w:t>
      </w:r>
      <w:r w:rsidR="00D175AE">
        <w:rPr>
          <w:rFonts w:ascii="Times New Roman" w:hAnsi="Times New Roman" w:cs="Times New Roman"/>
          <w:sz w:val="28"/>
          <w:szCs w:val="28"/>
        </w:rPr>
        <w:t>:</w:t>
      </w:r>
    </w:p>
    <w:p w:rsidR="00E75CB1" w:rsidRDefault="00E75CB1" w:rsidP="00E75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C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позицию «Объемы бюджетных ассигнований» изложить в следующей редакции:</w:t>
      </w:r>
    </w:p>
    <w:tbl>
      <w:tblPr>
        <w:tblW w:w="10211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5"/>
        <w:gridCol w:w="425"/>
        <w:gridCol w:w="7361"/>
      </w:tblGrid>
      <w:tr w:rsidR="00E75CB1" w:rsidRPr="00C874DE" w:rsidTr="00AB1142"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</w:tcPr>
          <w:p w:rsidR="00E75CB1" w:rsidRPr="00E75CB1" w:rsidRDefault="00E75CB1" w:rsidP="00AB1142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CB1">
              <w:rPr>
                <w:rStyle w:val="a5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всего за весь период реализации подпрограммы – 2 060,40 тыс. руб., в том числе по годам: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2020 год – 282,30 тыс. 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2021 год - 370,10 тыс. 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2022 год - 322,00 тыс. 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2023 год - 322,00 тыс. 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2024 год - 342,00 тыс. руб.;</w:t>
            </w:r>
          </w:p>
          <w:p w:rsidR="00E75CB1" w:rsidRPr="00C874DE" w:rsidRDefault="00E75CB1" w:rsidP="00AB114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874DE">
              <w:rPr>
                <w:rFonts w:ascii="Times New Roman" w:hAnsi="Times New Roman" w:cs="Times New Roman"/>
                <w:sz w:val="28"/>
                <w:szCs w:val="28"/>
              </w:rPr>
              <w:t>2025 год – 422,00 тыс. год.</w:t>
            </w:r>
          </w:p>
        </w:tc>
      </w:tr>
    </w:tbl>
    <w:p w:rsidR="00E75CB1" w:rsidRDefault="00E75CB1" w:rsidP="00E75C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5 подпрограммы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«Обоснование объема финансовых ресурсов необходимых для реализации подпрограммы» изложить в следующей редакции:</w:t>
      </w:r>
    </w:p>
    <w:p w:rsidR="00E75CB1" w:rsidRPr="00C874DE" w:rsidRDefault="00E75CB1" w:rsidP="00E75C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lastRenderedPageBreak/>
        <w:t>Прогнозный объем финансирования подпрограммы на 2020 - 2025 годы составит 2 060,40 тыс. руб., в том числе по годам: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2020 год – 282,30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2021 год - 370,10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2022 год - 322,00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2023 год - 322,00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2024 год - 342,00 тыс. руб.;</w:t>
      </w:r>
    </w:p>
    <w:p w:rsidR="00E75CB1" w:rsidRPr="00C874DE" w:rsidRDefault="00E75CB1" w:rsidP="00E75C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2025 год - 422,00 тыс. год.</w:t>
      </w:r>
    </w:p>
    <w:p w:rsidR="0043555C" w:rsidRPr="00C874DE" w:rsidRDefault="0043555C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ab/>
        <w:t>1.</w:t>
      </w:r>
      <w:r w:rsidR="00E75CB1">
        <w:rPr>
          <w:rFonts w:ascii="Times New Roman" w:hAnsi="Times New Roman" w:cs="Times New Roman"/>
          <w:sz w:val="28"/>
          <w:szCs w:val="28"/>
        </w:rPr>
        <w:t>4</w:t>
      </w:r>
      <w:r w:rsidRPr="00C874DE">
        <w:rPr>
          <w:rFonts w:ascii="Times New Roman" w:hAnsi="Times New Roman" w:cs="Times New Roman"/>
          <w:sz w:val="28"/>
          <w:szCs w:val="28"/>
        </w:rPr>
        <w:t>. Приложение 1 изложить в новой редакции.</w:t>
      </w:r>
    </w:p>
    <w:p w:rsidR="00920089" w:rsidRPr="00C874DE" w:rsidRDefault="00E43771" w:rsidP="00C874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ab/>
        <w:t>1.</w:t>
      </w:r>
      <w:r w:rsidR="00E75CB1">
        <w:rPr>
          <w:rFonts w:ascii="Times New Roman" w:hAnsi="Times New Roman" w:cs="Times New Roman"/>
          <w:sz w:val="28"/>
          <w:szCs w:val="28"/>
        </w:rPr>
        <w:t>5</w:t>
      </w:r>
      <w:r w:rsidR="009C2E4E" w:rsidRPr="00C874DE">
        <w:rPr>
          <w:rFonts w:ascii="Times New Roman" w:hAnsi="Times New Roman" w:cs="Times New Roman"/>
          <w:sz w:val="28"/>
          <w:szCs w:val="28"/>
        </w:rPr>
        <w:t>. Приложение</w:t>
      </w:r>
      <w:r w:rsidR="00920089" w:rsidRPr="00C874DE">
        <w:rPr>
          <w:rFonts w:ascii="Times New Roman" w:hAnsi="Times New Roman" w:cs="Times New Roman"/>
          <w:sz w:val="28"/>
          <w:szCs w:val="28"/>
        </w:rPr>
        <w:t xml:space="preserve"> 4 изложить в новой редакции.</w:t>
      </w:r>
    </w:p>
    <w:p w:rsidR="008E1C19" w:rsidRPr="00C874DE" w:rsidRDefault="00013FD5" w:rsidP="00C874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 xml:space="preserve">2. </w:t>
      </w:r>
      <w:r w:rsidR="00C874DE" w:rsidRPr="00C874D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 в Информационном бюллетене Чамзинского муниципального района</w:t>
      </w:r>
      <w:r w:rsidRPr="00C874DE">
        <w:rPr>
          <w:rFonts w:ascii="Times New Roman" w:hAnsi="Times New Roman" w:cs="Times New Roman"/>
          <w:sz w:val="28"/>
          <w:szCs w:val="28"/>
        </w:rPr>
        <w:t>.</w:t>
      </w:r>
    </w:p>
    <w:p w:rsidR="00920089" w:rsidRPr="00C874DE" w:rsidRDefault="00920089" w:rsidP="009C2E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0089" w:rsidRPr="00C874DE" w:rsidRDefault="00920089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E4E" w:rsidRPr="00C874DE" w:rsidRDefault="009C2E4E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91" w:rsidRPr="00C874DE" w:rsidRDefault="00C96AAF" w:rsidP="00461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Г</w:t>
      </w:r>
      <w:r w:rsidR="00461991" w:rsidRPr="00C874DE">
        <w:rPr>
          <w:rFonts w:ascii="Times New Roman" w:hAnsi="Times New Roman" w:cs="Times New Roman"/>
          <w:sz w:val="28"/>
          <w:szCs w:val="28"/>
        </w:rPr>
        <w:t>лав</w:t>
      </w:r>
      <w:r w:rsidR="0043555C" w:rsidRPr="00C874DE">
        <w:rPr>
          <w:rFonts w:ascii="Times New Roman" w:hAnsi="Times New Roman" w:cs="Times New Roman"/>
          <w:sz w:val="28"/>
          <w:szCs w:val="28"/>
        </w:rPr>
        <w:t>а</w:t>
      </w:r>
      <w:r w:rsidR="00461991" w:rsidRPr="00C874DE">
        <w:rPr>
          <w:rFonts w:ascii="Times New Roman" w:hAnsi="Times New Roman" w:cs="Times New Roman"/>
          <w:sz w:val="28"/>
          <w:szCs w:val="28"/>
        </w:rPr>
        <w:t xml:space="preserve"> Чамзинского</w:t>
      </w:r>
    </w:p>
    <w:p w:rsidR="00120C89" w:rsidRPr="00C874DE" w:rsidRDefault="009C2E4E" w:rsidP="00435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4DE">
        <w:rPr>
          <w:rFonts w:ascii="Times New Roman" w:hAnsi="Times New Roman" w:cs="Times New Roman"/>
          <w:sz w:val="28"/>
          <w:szCs w:val="28"/>
        </w:rPr>
        <w:t>м</w:t>
      </w:r>
      <w:r w:rsidR="00213392" w:rsidRPr="00C874DE">
        <w:rPr>
          <w:rFonts w:ascii="Times New Roman" w:hAnsi="Times New Roman" w:cs="Times New Roman"/>
          <w:sz w:val="28"/>
          <w:szCs w:val="28"/>
        </w:rPr>
        <w:t>униципального района</w:t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213392" w:rsidRPr="00C874DE">
        <w:rPr>
          <w:rFonts w:ascii="Times New Roman" w:hAnsi="Times New Roman" w:cs="Times New Roman"/>
          <w:sz w:val="28"/>
          <w:szCs w:val="28"/>
        </w:rPr>
        <w:tab/>
      </w:r>
      <w:r w:rsidR="00461991" w:rsidRPr="00C874DE">
        <w:rPr>
          <w:rFonts w:ascii="Times New Roman" w:hAnsi="Times New Roman" w:cs="Times New Roman"/>
          <w:sz w:val="28"/>
          <w:szCs w:val="28"/>
        </w:rPr>
        <w:tab/>
      </w:r>
      <w:r w:rsidR="00495935" w:rsidRPr="00C874DE">
        <w:rPr>
          <w:rFonts w:ascii="Times New Roman" w:hAnsi="Times New Roman" w:cs="Times New Roman"/>
          <w:sz w:val="28"/>
          <w:szCs w:val="28"/>
        </w:rPr>
        <w:t>Р.А. Батеряков</w:t>
      </w:r>
    </w:p>
    <w:p w:rsidR="00C874DE" w:rsidRPr="00C874DE" w:rsidRDefault="00C874DE" w:rsidP="00435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4DE" w:rsidRPr="00C874DE" w:rsidRDefault="00C874DE" w:rsidP="00435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7E3" w:rsidRDefault="001307E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307E3" w:rsidRDefault="001307E3" w:rsidP="0013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1307E3" w:rsidSect="00C96AAF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1307E3" w:rsidRPr="003A7BE2" w:rsidRDefault="001307E3" w:rsidP="001307E3">
      <w:pPr>
        <w:spacing w:after="0"/>
        <w:jc w:val="right"/>
        <w:rPr>
          <w:rStyle w:val="a5"/>
          <w:rFonts w:ascii="Times New Roman" w:hAnsi="Times New Roman" w:cs="Times New Roman"/>
          <w:sz w:val="24"/>
          <w:szCs w:val="24"/>
        </w:rPr>
      </w:pPr>
      <w:bookmarkStart w:id="0" w:name="sub_2000"/>
      <w:r w:rsidRPr="003A7BE2">
        <w:rPr>
          <w:rStyle w:val="a5"/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Style w:val="a5"/>
          <w:rFonts w:ascii="Times New Roman" w:hAnsi="Times New Roman" w:cs="Times New Roman"/>
          <w:sz w:val="24"/>
          <w:szCs w:val="24"/>
        </w:rPr>
        <w:t>1</w:t>
      </w:r>
      <w:r w:rsidRPr="003A7BE2">
        <w:rPr>
          <w:rStyle w:val="a5"/>
          <w:rFonts w:ascii="Times New Roman" w:hAnsi="Times New Roman" w:cs="Times New Roman"/>
          <w:sz w:val="24"/>
          <w:szCs w:val="24"/>
        </w:rPr>
        <w:br/>
      </w:r>
      <w:r w:rsidRPr="001307E3">
        <w:rPr>
          <w:rStyle w:val="a5"/>
          <w:rFonts w:ascii="Times New Roman" w:hAnsi="Times New Roman" w:cs="Times New Roman"/>
          <w:color w:val="auto"/>
          <w:sz w:val="24"/>
          <w:szCs w:val="24"/>
        </w:rPr>
        <w:t xml:space="preserve">к </w:t>
      </w:r>
      <w:hyperlink w:anchor="sub_10000" w:history="1">
        <w:r w:rsidRPr="001307E3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</w:rPr>
          <w:t>муниципальной программе</w:t>
        </w:r>
      </w:hyperlink>
      <w:r w:rsidRPr="003A7BE2">
        <w:rPr>
          <w:rStyle w:val="a5"/>
          <w:rFonts w:ascii="Times New Roman" w:hAnsi="Times New Roman" w:cs="Times New Roman"/>
          <w:sz w:val="24"/>
          <w:szCs w:val="24"/>
        </w:rPr>
        <w:t xml:space="preserve"> Чамзинского муниципального района Республики Мордовия </w:t>
      </w:r>
    </w:p>
    <w:p w:rsidR="001307E3" w:rsidRPr="003A7BE2" w:rsidRDefault="001307E3" w:rsidP="005942A5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4"/>
          <w:szCs w:val="24"/>
        </w:rPr>
      </w:pPr>
      <w:r w:rsidRPr="003A7BE2">
        <w:rPr>
          <w:rStyle w:val="a5"/>
          <w:rFonts w:ascii="Times New Roman" w:hAnsi="Times New Roman" w:cs="Times New Roman"/>
          <w:sz w:val="24"/>
          <w:szCs w:val="24"/>
        </w:rPr>
        <w:t xml:space="preserve">"Цифровая трансформация Чамзинского муниципального района </w:t>
      </w:r>
      <w:r w:rsidRPr="003E515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Pr="003A7BE2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</w:rPr>
        <w:t>на 2020-2025</w:t>
      </w:r>
      <w:r w:rsidRPr="00F53B4A">
        <w:rPr>
          <w:rFonts w:ascii="Times New Roman" w:hAnsi="Times New Roman" w:cs="Times New Roman"/>
          <w:b/>
        </w:rPr>
        <w:t>гг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Pr="003A7BE2">
        <w:rPr>
          <w:rStyle w:val="a5"/>
          <w:rFonts w:ascii="Times New Roman" w:hAnsi="Times New Roman" w:cs="Times New Roman"/>
          <w:sz w:val="24"/>
          <w:szCs w:val="24"/>
        </w:rPr>
        <w:t>"</w:t>
      </w:r>
    </w:p>
    <w:bookmarkEnd w:id="0"/>
    <w:p w:rsidR="001307E3" w:rsidRPr="005942A5" w:rsidRDefault="001307E3" w:rsidP="005942A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:rsidR="001307E3" w:rsidRPr="00071E08" w:rsidRDefault="001307E3" w:rsidP="005942A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Сведения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о показателях (индикаторах)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муниципальной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программы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Чамзинского муниципального района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Республики Мордовия "Цифровая трансформация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Чамзинского муниципального района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Республики Мордовия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Pr="00F53B4A">
        <w:rPr>
          <w:rFonts w:ascii="Times New Roman" w:hAnsi="Times New Roman" w:cs="Times New Roman"/>
          <w:b/>
        </w:rPr>
        <w:t>на 2020-202</w:t>
      </w:r>
      <w:r>
        <w:rPr>
          <w:rFonts w:ascii="Times New Roman" w:hAnsi="Times New Roman" w:cs="Times New Roman"/>
          <w:b/>
        </w:rPr>
        <w:t>5</w:t>
      </w:r>
      <w:r w:rsidRPr="00F53B4A">
        <w:rPr>
          <w:rFonts w:ascii="Times New Roman" w:hAnsi="Times New Roman" w:cs="Times New Roman"/>
          <w:b/>
        </w:rPr>
        <w:t>гг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", подпрограмм и их значениях</w:t>
      </w:r>
    </w:p>
    <w:tbl>
      <w:tblPr>
        <w:tblW w:w="16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112"/>
        <w:gridCol w:w="4288"/>
        <w:gridCol w:w="1418"/>
        <w:gridCol w:w="2835"/>
        <w:gridCol w:w="1134"/>
        <w:gridCol w:w="1134"/>
        <w:gridCol w:w="1134"/>
        <w:gridCol w:w="1134"/>
        <w:gridCol w:w="1134"/>
        <w:gridCol w:w="1134"/>
      </w:tblGrid>
      <w:tr w:rsidR="001307E3" w:rsidRPr="005942A5" w:rsidTr="00E25E97">
        <w:trPr>
          <w:jc w:val="center"/>
        </w:trPr>
        <w:tc>
          <w:tcPr>
            <w:tcW w:w="66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N п/п</w:t>
            </w:r>
          </w:p>
        </w:tc>
        <w:tc>
          <w:tcPr>
            <w:tcW w:w="4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Показатель (индикатор)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Единица измерения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Источник информации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Значение показателя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  <w:tc>
          <w:tcPr>
            <w:tcW w:w="4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2025 год</w:t>
            </w:r>
          </w:p>
        </w:tc>
      </w:tr>
      <w:tr w:rsidR="001307E3" w:rsidRPr="005942A5" w:rsidTr="00E25E97">
        <w:trPr>
          <w:trHeight w:val="222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</w:tr>
      <w:tr w:rsidR="001307E3" w:rsidRPr="005942A5" w:rsidTr="00E25E97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  <w:t xml:space="preserve"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</w:t>
            </w:r>
            <w:r w:rsidRPr="005942A5">
              <w:rPr>
                <w:rFonts w:ascii="Times New Roman" w:hAnsi="Times New Roman" w:cs="Times New Roman"/>
                <w:b/>
              </w:rPr>
              <w:t>на 2020-2025гг</w:t>
            </w:r>
            <w:r w:rsidRPr="005942A5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  <w:t>"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Доля расходов на цифровую трансформацию в местном бюджете Чамзинского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0,2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Доля домохозяйств, имеющих широкополосный доступ к сети "Интернет"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proofErr w:type="spellStart"/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Мордовиястат</w:t>
            </w:r>
            <w:proofErr w:type="spellEnd"/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 (по согласованию)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76</w:t>
            </w:r>
          </w:p>
        </w:tc>
      </w:tr>
      <w:tr w:rsidR="001307E3" w:rsidRPr="005942A5" w:rsidTr="00E25E97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1307E3" w:rsidRPr="005942A5" w:rsidRDefault="00E25E97" w:rsidP="00594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</w:pPr>
            <w:hyperlink w:anchor="sub_1100" w:history="1">
              <w:r w:rsidR="001307E3" w:rsidRPr="005942A5">
                <w:rPr>
                  <w:rFonts w:ascii="Times New Roman CYR" w:eastAsiaTheme="minorEastAsia" w:hAnsi="Times New Roman CYR" w:cs="Times New Roman CYR"/>
                  <w:b/>
                  <w:lang w:eastAsia="ru-RU"/>
                </w:rPr>
                <w:t>Подпрограмма 1</w:t>
              </w:r>
              <w:r w:rsidR="001307E3" w:rsidRPr="005942A5">
                <w:rPr>
                  <w:rFonts w:ascii="Times New Roman CYR" w:eastAsiaTheme="minorEastAsia" w:hAnsi="Times New Roman CYR" w:cs="Times New Roman CYR"/>
                  <w:b/>
                  <w:color w:val="106BBE"/>
                  <w:lang w:eastAsia="ru-RU"/>
                </w:rPr>
                <w:t xml:space="preserve"> </w:t>
              </w:r>
            </w:hyperlink>
            <w:r w:rsidR="001307E3" w:rsidRPr="005942A5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  <w:t xml:space="preserve">"Развитие информационной инфраструктуры в Чамзинском муниципальном районе Республики Мордовия </w:t>
            </w:r>
          </w:p>
          <w:p w:rsidR="001307E3" w:rsidRPr="005942A5" w:rsidRDefault="001307E3" w:rsidP="00594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lang w:eastAsia="ru-RU"/>
              </w:rPr>
            </w:pPr>
            <w:r w:rsidRPr="005942A5">
              <w:rPr>
                <w:rFonts w:ascii="Times New Roman" w:hAnsi="Times New Roman" w:cs="Times New Roman"/>
                <w:b/>
              </w:rPr>
              <w:t>на 2020-2025гг</w:t>
            </w:r>
            <w:r w:rsidRPr="005942A5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  <w:t>"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1.1.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Доля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"Интернет"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района, Управление по социальной работе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1.2.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Доля органов местного самоуправления, подключенных к сети "Интернет"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100</w:t>
            </w:r>
          </w:p>
        </w:tc>
      </w:tr>
      <w:tr w:rsidR="001307E3" w:rsidRPr="005942A5" w:rsidTr="00E25E97">
        <w:trPr>
          <w:trHeight w:val="1266"/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1.3.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Количество населенных пунктов Чамзинского муниципального района, охваченных сетью 4G и 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шт.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</w:t>
            </w: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, операторы связи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45</w:t>
            </w:r>
          </w:p>
        </w:tc>
      </w:tr>
      <w:tr w:rsidR="001307E3" w:rsidRPr="005942A5" w:rsidTr="00E25E97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1307E3" w:rsidRPr="005942A5" w:rsidRDefault="00E25E97" w:rsidP="005942A5">
            <w:pPr>
              <w:widowControl w:val="0"/>
              <w:autoSpaceDE w:val="0"/>
              <w:autoSpaceDN w:val="0"/>
              <w:adjustRightInd w:val="0"/>
              <w:spacing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lang w:eastAsia="ru-RU"/>
              </w:rPr>
            </w:pPr>
            <w:hyperlink w:anchor="sub_1200" w:history="1">
              <w:r w:rsidR="001307E3" w:rsidRPr="005942A5">
                <w:rPr>
                  <w:rFonts w:ascii="Times New Roman CYR" w:eastAsiaTheme="minorEastAsia" w:hAnsi="Times New Roman CYR" w:cs="Times New Roman CYR"/>
                  <w:b/>
                  <w:lang w:eastAsia="ru-RU"/>
                </w:rPr>
                <w:t>Подпрограмма 2</w:t>
              </w:r>
            </w:hyperlink>
            <w:r w:rsidR="001307E3" w:rsidRPr="005942A5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  <w:t xml:space="preserve"> "Развитие электронного правительства в Чамзинском муниципальном районе Республики Мордовия </w:t>
            </w:r>
            <w:r w:rsidR="001307E3" w:rsidRPr="005942A5">
              <w:rPr>
                <w:rFonts w:ascii="Times New Roman" w:hAnsi="Times New Roman" w:cs="Times New Roman"/>
                <w:b/>
              </w:rPr>
              <w:t>на 2020-2025гг</w:t>
            </w:r>
            <w:r w:rsidR="001307E3" w:rsidRPr="005942A5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lang w:eastAsia="ru-RU"/>
              </w:rPr>
              <w:t xml:space="preserve"> "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2.1.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Доля межведомственного юридически значимого электронного </w:t>
            </w: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lastRenderedPageBreak/>
              <w:t>документооборота органов местного самоуправления и организаций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lastRenderedPageBreak/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 xml:space="preserve">Чамзинского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60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2.2.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Доля органов местного самоуправления, оснащенных типовым автоматизированным рабочим местом муниципального служащего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35</w:t>
            </w:r>
          </w:p>
        </w:tc>
      </w:tr>
      <w:tr w:rsidR="001307E3" w:rsidRPr="005942A5" w:rsidTr="00E25E97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2.3.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Организация юридически значимого электронного документа оборота с другими ведомствами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>90</w:t>
            </w:r>
          </w:p>
        </w:tc>
      </w:tr>
      <w:tr w:rsidR="001307E3" w:rsidRPr="005942A5" w:rsidTr="00E25E97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1307E3" w:rsidRPr="005942A5" w:rsidRDefault="00E25E97" w:rsidP="005942A5">
            <w:pPr>
              <w:pStyle w:val="1"/>
              <w:spacing w:before="0" w:after="0"/>
              <w:rPr>
                <w:rStyle w:val="a6"/>
                <w:rFonts w:ascii="Times New Roman" w:hAnsi="Times New Roman" w:cs="Times New Roman"/>
                <w:bCs w:val="0"/>
                <w:color w:val="auto"/>
                <w:sz w:val="22"/>
                <w:szCs w:val="22"/>
              </w:rPr>
            </w:pPr>
            <w:hyperlink w:anchor="sub_1400" w:history="1">
              <w:r w:rsidR="001307E3" w:rsidRPr="005942A5">
                <w:rPr>
                  <w:rStyle w:val="a6"/>
                  <w:rFonts w:ascii="Times New Roman" w:hAnsi="Times New Roman" w:cs="Times New Roman"/>
                  <w:bCs w:val="0"/>
                  <w:color w:val="auto"/>
                  <w:sz w:val="22"/>
                  <w:szCs w:val="22"/>
                </w:rPr>
                <w:t>Подпрограмма</w:t>
              </w:r>
              <w:r w:rsidR="001307E3" w:rsidRPr="005942A5">
                <w:rPr>
                  <w:rStyle w:val="a6"/>
                  <w:rFonts w:ascii="Times New Roman" w:hAnsi="Times New Roman" w:cs="Times New Roman"/>
                  <w:b w:val="0"/>
                  <w:bCs w:val="0"/>
                  <w:sz w:val="22"/>
                  <w:szCs w:val="22"/>
                </w:rPr>
                <w:t xml:space="preserve"> </w:t>
              </w:r>
            </w:hyperlink>
            <w:r w:rsidR="001307E3" w:rsidRPr="005942A5">
              <w:rPr>
                <w:rFonts w:ascii="Times New Roman" w:hAnsi="Times New Roman" w:cs="Times New Roman"/>
                <w:sz w:val="22"/>
                <w:szCs w:val="22"/>
              </w:rPr>
              <w:t>3 "Обеспечение информационной безопасности республиканских государственных информационных систем и инфраструктуры электронного правительства на 2020-2025гг</w:t>
            </w:r>
            <w:r w:rsidR="001307E3" w:rsidRPr="005942A5"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</w:t>
            </w:r>
            <w:r w:rsidR="001307E3" w:rsidRPr="005942A5">
              <w:rPr>
                <w:rFonts w:ascii="Times New Roman" w:hAnsi="Times New Roman" w:cs="Times New Roman"/>
                <w:sz w:val="22"/>
                <w:szCs w:val="22"/>
              </w:rPr>
              <w:t>"</w:t>
            </w:r>
          </w:p>
        </w:tc>
      </w:tr>
      <w:tr w:rsidR="001307E3" w:rsidRPr="005942A5" w:rsidTr="00E25E97">
        <w:trPr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3.1.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Средний срок простоя информационных систем органов местного самоуправления в результате компьютерных атак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часов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20</w:t>
            </w:r>
          </w:p>
        </w:tc>
      </w:tr>
      <w:tr w:rsidR="001307E3" w:rsidRPr="005942A5" w:rsidTr="00E25E97">
        <w:trPr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3.2.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pStyle w:val="a9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Стоимостная доля закупаемого органами местного самоуправления отечественного программного обеспечения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5942A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Администрация </w:t>
            </w:r>
            <w:r w:rsidRPr="005942A5">
              <w:rPr>
                <w:rFonts w:ascii="Times New Roman CYR" w:eastAsiaTheme="minorEastAsia" w:hAnsi="Times New Roman CYR" w:cs="Times New Roman CYR"/>
                <w:bCs/>
                <w:color w:val="26282F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307E3" w:rsidRPr="005942A5" w:rsidRDefault="001307E3" w:rsidP="00E25E97">
            <w:pPr>
              <w:pStyle w:val="a9"/>
              <w:jc w:val="center"/>
              <w:rPr>
                <w:sz w:val="22"/>
                <w:szCs w:val="22"/>
              </w:rPr>
            </w:pPr>
            <w:r w:rsidRPr="005942A5">
              <w:rPr>
                <w:sz w:val="22"/>
                <w:szCs w:val="22"/>
              </w:rPr>
              <w:t>60</w:t>
            </w:r>
          </w:p>
        </w:tc>
      </w:tr>
    </w:tbl>
    <w:p w:rsidR="005942A5" w:rsidRDefault="005942A5" w:rsidP="001307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7E3" w:rsidRPr="005942A5" w:rsidRDefault="001307E3" w:rsidP="005942A5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4"/>
          <w:szCs w:val="24"/>
        </w:rPr>
      </w:pPr>
      <w:bookmarkStart w:id="1" w:name="sub_4000"/>
      <w:r w:rsidRPr="005942A5">
        <w:rPr>
          <w:rStyle w:val="a5"/>
          <w:rFonts w:ascii="Times New Roman" w:hAnsi="Times New Roman" w:cs="Times New Roman"/>
          <w:sz w:val="24"/>
          <w:szCs w:val="24"/>
        </w:rPr>
        <w:t>Приложение 4</w:t>
      </w:r>
      <w:r w:rsidRPr="005942A5">
        <w:rPr>
          <w:rStyle w:val="a5"/>
          <w:rFonts w:ascii="Times New Roman" w:hAnsi="Times New Roman" w:cs="Times New Roman"/>
          <w:sz w:val="24"/>
          <w:szCs w:val="24"/>
        </w:rPr>
        <w:br/>
      </w:r>
      <w:r w:rsidRPr="005942A5">
        <w:rPr>
          <w:rStyle w:val="a5"/>
          <w:rFonts w:ascii="Times New Roman" w:hAnsi="Times New Roman" w:cs="Times New Roman"/>
          <w:color w:val="auto"/>
          <w:sz w:val="24"/>
          <w:szCs w:val="24"/>
        </w:rPr>
        <w:t xml:space="preserve">к </w:t>
      </w:r>
      <w:hyperlink w:anchor="sub_10000" w:history="1">
        <w:r w:rsidRPr="005942A5">
          <w:rPr>
            <w:rStyle w:val="a6"/>
            <w:rFonts w:ascii="Times New Roman" w:hAnsi="Times New Roman" w:cs="Times New Roman"/>
            <w:b/>
            <w:color w:val="auto"/>
            <w:sz w:val="24"/>
            <w:szCs w:val="24"/>
          </w:rPr>
          <w:t>муниципальной программе</w:t>
        </w:r>
      </w:hyperlink>
      <w:r w:rsidRPr="005942A5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5942A5">
        <w:rPr>
          <w:rStyle w:val="a5"/>
          <w:rFonts w:ascii="Times New Roman" w:hAnsi="Times New Roman" w:cs="Times New Roman"/>
          <w:color w:val="auto"/>
          <w:sz w:val="24"/>
          <w:szCs w:val="24"/>
        </w:rPr>
        <w:t xml:space="preserve">Чамзинского </w:t>
      </w:r>
      <w:r w:rsidRPr="005942A5">
        <w:rPr>
          <w:rStyle w:val="a5"/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1307E3" w:rsidRPr="005942A5" w:rsidRDefault="001307E3" w:rsidP="005942A5">
      <w:pPr>
        <w:spacing w:after="0" w:line="240" w:lineRule="auto"/>
        <w:jc w:val="right"/>
        <w:rPr>
          <w:rStyle w:val="a5"/>
          <w:rFonts w:ascii="Times New Roman" w:hAnsi="Times New Roman" w:cs="Times New Roman"/>
          <w:sz w:val="24"/>
          <w:szCs w:val="24"/>
        </w:rPr>
      </w:pPr>
      <w:r w:rsidRPr="005942A5">
        <w:rPr>
          <w:rStyle w:val="a5"/>
          <w:rFonts w:ascii="Times New Roman" w:hAnsi="Times New Roman" w:cs="Times New Roman"/>
          <w:sz w:val="24"/>
          <w:szCs w:val="24"/>
        </w:rPr>
        <w:t xml:space="preserve">"Цифровая трансформация Чамзинского муниципального района Республики Мордовия </w:t>
      </w:r>
      <w:r w:rsidRPr="005942A5">
        <w:rPr>
          <w:rFonts w:ascii="Times New Roman" w:hAnsi="Times New Roman" w:cs="Times New Roman"/>
          <w:b/>
          <w:sz w:val="24"/>
          <w:szCs w:val="24"/>
        </w:rPr>
        <w:t>на 2020-2025гг</w:t>
      </w:r>
      <w:r w:rsidRPr="005942A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5942A5">
        <w:rPr>
          <w:rStyle w:val="a5"/>
          <w:rFonts w:ascii="Times New Roman" w:hAnsi="Times New Roman" w:cs="Times New Roman"/>
          <w:sz w:val="24"/>
          <w:szCs w:val="24"/>
        </w:rPr>
        <w:t>"</w:t>
      </w:r>
    </w:p>
    <w:bookmarkEnd w:id="1"/>
    <w:p w:rsidR="005942A5" w:rsidRPr="005942A5" w:rsidRDefault="005942A5" w:rsidP="005942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07E3" w:rsidRPr="005942A5" w:rsidRDefault="001307E3" w:rsidP="005942A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2A5">
        <w:rPr>
          <w:rFonts w:ascii="Times New Roman" w:hAnsi="Times New Roman" w:cs="Times New Roman"/>
          <w:b/>
          <w:bCs/>
          <w:sz w:val="24"/>
          <w:szCs w:val="24"/>
        </w:rPr>
        <w:t>Ресурсное обеспечение</w:t>
      </w:r>
      <w:r w:rsidRPr="005942A5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реализации муниципальной программы </w:t>
      </w:r>
      <w:r w:rsidRPr="005942A5">
        <w:rPr>
          <w:rStyle w:val="a5"/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Pr="005942A5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"Цифровая трансформация </w:t>
      </w:r>
      <w:r w:rsidRPr="005942A5">
        <w:rPr>
          <w:rStyle w:val="a5"/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Pr="005942A5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</w:t>
      </w:r>
      <w:r w:rsidRPr="005942A5">
        <w:rPr>
          <w:rFonts w:ascii="Times New Roman" w:hAnsi="Times New Roman" w:cs="Times New Roman"/>
          <w:b/>
          <w:sz w:val="24"/>
          <w:szCs w:val="24"/>
        </w:rPr>
        <w:t>на 2020-2025гг</w:t>
      </w:r>
      <w:r w:rsidRPr="005942A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5942A5">
        <w:rPr>
          <w:rFonts w:ascii="Times New Roman" w:hAnsi="Times New Roman" w:cs="Times New Roman"/>
          <w:b/>
          <w:bCs/>
          <w:sz w:val="24"/>
          <w:szCs w:val="24"/>
        </w:rPr>
        <w:t xml:space="preserve">" за счет средств местного бюджета </w:t>
      </w:r>
      <w:r w:rsidRPr="005942A5">
        <w:rPr>
          <w:rStyle w:val="a5"/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tbl>
      <w:tblPr>
        <w:tblW w:w="51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5"/>
        <w:gridCol w:w="993"/>
        <w:gridCol w:w="3657"/>
        <w:gridCol w:w="822"/>
        <w:gridCol w:w="957"/>
        <w:gridCol w:w="816"/>
        <w:gridCol w:w="556"/>
        <w:gridCol w:w="6"/>
        <w:gridCol w:w="855"/>
        <w:gridCol w:w="76"/>
        <w:gridCol w:w="864"/>
        <w:gridCol w:w="124"/>
        <w:gridCol w:w="834"/>
        <w:gridCol w:w="124"/>
        <w:gridCol w:w="819"/>
        <w:gridCol w:w="136"/>
        <w:gridCol w:w="822"/>
        <w:gridCol w:w="21"/>
        <w:gridCol w:w="785"/>
      </w:tblGrid>
      <w:tr w:rsidR="001307E3" w:rsidRPr="005942A5" w:rsidTr="00676D49">
        <w:trPr>
          <w:trHeight w:val="504"/>
          <w:jc w:val="center"/>
        </w:trPr>
        <w:tc>
          <w:tcPr>
            <w:tcW w:w="937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Статус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 Чамзинского муниципального района, подпрограммы муниципальной программы Чамзинского муниципального района (в том числе основного мероприятия)</w:t>
            </w:r>
          </w:p>
        </w:tc>
        <w:tc>
          <w:tcPr>
            <w:tcW w:w="10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Расходы по годам, тыс. рублей</w:t>
            </w:r>
          </w:p>
        </w:tc>
      </w:tr>
      <w:tr w:rsidR="001307E3" w:rsidRPr="005942A5" w:rsidTr="00676D49">
        <w:trPr>
          <w:trHeight w:val="1308"/>
          <w:jc w:val="center"/>
        </w:trPr>
        <w:tc>
          <w:tcPr>
            <w:tcW w:w="937" w:type="pct"/>
            <w:gridSpan w:val="2"/>
            <w:vMerge/>
            <w:tcBorders>
              <w:top w:val="nil"/>
              <w:bottom w:val="nil"/>
              <w:right w:val="nil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ГРБС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ЦСР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ВР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</w:tr>
      <w:tr w:rsidR="001307E3" w:rsidRPr="005942A5" w:rsidTr="00676D49">
        <w:trPr>
          <w:cantSplit/>
          <w:trHeight w:val="137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942A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7E3" w:rsidRPr="005942A5" w:rsidTr="00676D49">
        <w:trPr>
          <w:cantSplit/>
          <w:trHeight w:val="1004"/>
          <w:jc w:val="center"/>
        </w:trPr>
        <w:tc>
          <w:tcPr>
            <w:tcW w:w="93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  <w:b/>
                <w:bCs/>
              </w:rPr>
              <w:lastRenderedPageBreak/>
              <w:t>Муниципальная программа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  <w:b/>
                <w:bCs/>
              </w:rPr>
              <w:t xml:space="preserve"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</w:t>
            </w:r>
            <w:r w:rsidRPr="005942A5">
              <w:rPr>
                <w:rFonts w:ascii="Times New Roman" w:hAnsi="Times New Roman" w:cs="Times New Roman"/>
                <w:b/>
              </w:rPr>
              <w:t>на 2020-2025гг</w:t>
            </w:r>
            <w:r w:rsidRPr="005942A5">
              <w:rPr>
                <w:rFonts w:ascii="Times New Roman" w:hAnsi="Times New Roman" w:cs="Times New Roman"/>
                <w:b/>
                <w:bCs/>
              </w:rPr>
              <w:t>"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42A5">
              <w:rPr>
                <w:rFonts w:ascii="Times New Roman" w:hAnsi="Times New Roman" w:cs="Times New Roman"/>
                <w:b/>
                <w:color w:val="000000"/>
              </w:rPr>
              <w:t>371,8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42A5">
              <w:rPr>
                <w:rFonts w:ascii="Times New Roman" w:hAnsi="Times New Roman" w:cs="Times New Roman"/>
                <w:b/>
                <w:color w:val="000000"/>
              </w:rPr>
              <w:t>516,4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42A5">
              <w:rPr>
                <w:rFonts w:ascii="Times New Roman" w:hAnsi="Times New Roman" w:cs="Times New Roman"/>
                <w:b/>
                <w:color w:val="000000"/>
              </w:rPr>
              <w:t>552,0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42A5">
              <w:rPr>
                <w:rFonts w:ascii="Times New Roman" w:hAnsi="Times New Roman" w:cs="Times New Roman"/>
                <w:b/>
                <w:color w:val="000000"/>
              </w:rPr>
              <w:t>567,0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42A5">
              <w:rPr>
                <w:rFonts w:ascii="Times New Roman" w:hAnsi="Times New Roman" w:cs="Times New Roman"/>
                <w:b/>
                <w:color w:val="000000"/>
              </w:rPr>
              <w:t>587,0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307E3" w:rsidRPr="005942A5" w:rsidRDefault="001307E3" w:rsidP="005942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5942A5">
              <w:rPr>
                <w:rFonts w:ascii="Times New Roman" w:hAnsi="Times New Roman" w:cs="Times New Roman"/>
                <w:b/>
                <w:color w:val="000000"/>
              </w:rPr>
              <w:t>722,0</w:t>
            </w:r>
          </w:p>
        </w:tc>
      </w:tr>
      <w:tr w:rsidR="001307E3" w:rsidRPr="005942A5" w:rsidTr="00676D49">
        <w:trPr>
          <w:cantSplit/>
          <w:trHeight w:val="69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E25E97" w:rsidP="005942A5">
            <w:pPr>
              <w:spacing w:after="0"/>
              <w:ind w:right="-106"/>
              <w:rPr>
                <w:rFonts w:ascii="Times New Roman" w:hAnsi="Times New Roman" w:cs="Times New Roman"/>
                <w:b/>
              </w:rPr>
            </w:pPr>
            <w:hyperlink w:anchor="sub_1100" w:history="1">
              <w:r w:rsidR="001307E3" w:rsidRPr="005942A5">
                <w:rPr>
                  <w:rStyle w:val="af0"/>
                  <w:rFonts w:ascii="Times New Roman" w:hAnsi="Times New Roman" w:cs="Times New Roman"/>
                  <w:b/>
                  <w:color w:val="auto"/>
                </w:rPr>
                <w:t>Подпрограмма</w:t>
              </w:r>
            </w:hyperlink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942A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  <w:b/>
                <w:bCs/>
              </w:rPr>
              <w:t xml:space="preserve">Развитие информационной инфраструктуры в Чамзинском муниципальном районе Республики Мордовия </w:t>
            </w:r>
            <w:r w:rsidRPr="005942A5">
              <w:rPr>
                <w:rFonts w:ascii="Times New Roman" w:hAnsi="Times New Roman" w:cs="Times New Roman"/>
                <w:b/>
              </w:rPr>
              <w:t>на 2020-2025гг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45,8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92,4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150,0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150,0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150,0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200,0</w:t>
            </w:r>
          </w:p>
        </w:tc>
      </w:tr>
      <w:tr w:rsidR="001307E3" w:rsidRPr="005942A5" w:rsidTr="00676D49">
        <w:trPr>
          <w:cantSplit/>
          <w:trHeight w:val="551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Основное 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1.1.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Информационная инфраструктура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45,8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92,4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200,0</w:t>
            </w:r>
          </w:p>
        </w:tc>
      </w:tr>
      <w:tr w:rsidR="001307E3" w:rsidRPr="005942A5" w:rsidTr="00676D49">
        <w:trPr>
          <w:cantSplit/>
          <w:trHeight w:val="113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113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113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1.1.3.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Республики Мордовия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635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 xml:space="preserve">Мероприятие 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1.1.4.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Подключение к сети "Интернет" социально значимых объектов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0,0</w:t>
            </w:r>
          </w:p>
        </w:tc>
      </w:tr>
      <w:tr w:rsidR="001307E3" w:rsidRPr="005942A5" w:rsidTr="00676D49">
        <w:trPr>
          <w:cantSplit/>
          <w:trHeight w:val="622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E25E97" w:rsidP="005942A5">
            <w:pPr>
              <w:spacing w:after="0"/>
              <w:ind w:right="-106"/>
              <w:rPr>
                <w:rFonts w:ascii="Times New Roman" w:hAnsi="Times New Roman" w:cs="Times New Roman"/>
                <w:b/>
              </w:rPr>
            </w:pPr>
            <w:hyperlink w:anchor="sub_1200" w:history="1">
              <w:r w:rsidR="001307E3" w:rsidRPr="005942A5">
                <w:rPr>
                  <w:rStyle w:val="af0"/>
                  <w:rFonts w:ascii="Times New Roman" w:hAnsi="Times New Roman" w:cs="Times New Roman"/>
                  <w:b/>
                  <w:color w:val="auto"/>
                </w:rPr>
                <w:t>Подпрограмма</w:t>
              </w:r>
            </w:hyperlink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942A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  <w:b/>
                <w:bCs/>
              </w:rPr>
              <w:t xml:space="preserve">Развитие электронного правительства в Чамзинском муниципальном районе Республики Мордовия </w:t>
            </w:r>
            <w:r w:rsidRPr="005942A5">
              <w:rPr>
                <w:rFonts w:ascii="Times New Roman" w:hAnsi="Times New Roman" w:cs="Times New Roman"/>
                <w:b/>
              </w:rPr>
              <w:t>на 2020-2025гг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282,3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370,1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322,0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322,0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342,0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422,0</w:t>
            </w:r>
          </w:p>
        </w:tc>
      </w:tr>
      <w:tr w:rsidR="001307E3" w:rsidRPr="005942A5" w:rsidTr="00676D49">
        <w:trPr>
          <w:cantSplit/>
          <w:trHeight w:val="113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lastRenderedPageBreak/>
              <w:t>Основное 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2.1.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Развитие, модернизация и эксплуатация информационных систем и ресурсов электронного правительства Чамзинского муниципального района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72,0</w:t>
            </w:r>
          </w:p>
        </w:tc>
      </w:tr>
      <w:tr w:rsidR="001307E3" w:rsidRPr="005942A5" w:rsidTr="00676D49">
        <w:trPr>
          <w:cantSplit/>
          <w:trHeight w:val="91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09" w:type="pct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  <w:tr w:rsidR="001307E3" w:rsidRPr="005942A5" w:rsidTr="00676D49">
        <w:trPr>
          <w:cantSplit/>
          <w:trHeight w:val="113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2.1.2.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Чамзинского муниципального района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661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2.1.3.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Реализация мер по развитию системы "Открытого правительства"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  <w:tr w:rsidR="001307E3" w:rsidRPr="005942A5" w:rsidTr="00676D49">
        <w:trPr>
          <w:cantSplit/>
          <w:trHeight w:val="1601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2.1.4.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Оснащение навигационно-связным оборудованием автотранспортных средств органов местного самоуправления Чамзинского муниципального района и подведомственных учреждений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307E3" w:rsidRPr="005942A5" w:rsidRDefault="001307E3" w:rsidP="00E25E97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  <w:tr w:rsidR="001307E3" w:rsidRPr="005942A5" w:rsidTr="00676D49">
        <w:trPr>
          <w:cantSplit/>
          <w:trHeight w:val="451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Основное 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2.2.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942A5">
              <w:rPr>
                <w:rFonts w:ascii="Times New Roman" w:hAnsi="Times New Roman" w:cs="Times New Roman"/>
                <w:b/>
              </w:rPr>
              <w:t>Цифровое управление</w:t>
            </w:r>
          </w:p>
        </w:tc>
        <w:tc>
          <w:tcPr>
            <w:tcW w:w="3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210,3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283,7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350,0</w:t>
            </w:r>
          </w:p>
        </w:tc>
      </w:tr>
      <w:tr w:rsidR="001307E3" w:rsidRPr="005942A5" w:rsidTr="00676D49">
        <w:trPr>
          <w:cantSplit/>
          <w:trHeight w:val="83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 xml:space="preserve">Мероприятие 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834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2.2.2.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Популяризация цифровых государственных и муниципальных услуг, функций и сервисов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842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 xml:space="preserve">Мероприятие 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2.2.3.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Цифровая трансформация (государственной) муниципальной службы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842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lastRenderedPageBreak/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2.2.3.1.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7" w:history="1">
              <w:r w:rsidRPr="005942A5">
                <w:rPr>
                  <w:rStyle w:val="a6"/>
                  <w:rFonts w:ascii="Times New Roman" w:hAnsi="Times New Roman" w:cs="Times New Roman"/>
                  <w:color w:val="auto"/>
                  <w:sz w:val="22"/>
                  <w:szCs w:val="22"/>
                </w:rPr>
                <w:t>электронной подписи</w:t>
              </w:r>
            </w:hyperlink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842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2.2.3.2.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Оснащение органов местного самоуправления и подведомственных учреждений типовым автоматизированным рабочим местом муниципального служащего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cantSplit/>
          <w:trHeight w:val="842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2.2.3.3.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307E3" w:rsidRPr="005942A5" w:rsidTr="00676D49">
        <w:trPr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E25E97" w:rsidP="005942A5">
            <w:pPr>
              <w:pStyle w:val="a9"/>
              <w:spacing w:line="276" w:lineRule="auto"/>
              <w:ind w:right="-10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hyperlink w:anchor="sub_1400" w:history="1">
              <w:r w:rsidR="001307E3" w:rsidRPr="005942A5">
                <w:rPr>
                  <w:rStyle w:val="a6"/>
                  <w:rFonts w:ascii="Times New Roman" w:hAnsi="Times New Roman" w:cs="Times New Roman"/>
                  <w:b/>
                  <w:color w:val="auto"/>
                  <w:sz w:val="22"/>
                  <w:szCs w:val="22"/>
                </w:rPr>
                <w:t>Подпрограмма</w:t>
              </w:r>
            </w:hyperlink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1"/>
              <w:spacing w:line="276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2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Style w:val="a5"/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Обеспечение информационной безопасности республиканских государственных информационных систем и инфраструктуры электронного правительства </w:t>
            </w: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на 2020-2025гг</w:t>
            </w:r>
          </w:p>
        </w:tc>
        <w:tc>
          <w:tcPr>
            <w:tcW w:w="3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43,6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53,9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80,0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95,0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95,0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100,0</w:t>
            </w:r>
          </w:p>
        </w:tc>
      </w:tr>
      <w:tr w:rsidR="001307E3" w:rsidRPr="005942A5" w:rsidTr="00676D49">
        <w:trPr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Основное 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3.1.</w:t>
            </w:r>
          </w:p>
        </w:tc>
        <w:tc>
          <w:tcPr>
            <w:tcW w:w="22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b/>
                <w:sz w:val="22"/>
                <w:szCs w:val="22"/>
              </w:rPr>
              <w:t>Информационная безопасность</w:t>
            </w:r>
          </w:p>
        </w:tc>
        <w:tc>
          <w:tcPr>
            <w:tcW w:w="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43,6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53,9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80,0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95,0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5942A5" w:rsidRPr="005942A5" w:rsidTr="00676D49">
        <w:trPr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3.1.1.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Чамзинского муниципального района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9" w:type="pct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942A5" w:rsidRPr="005942A5" w:rsidRDefault="005942A5" w:rsidP="005942A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307E3" w:rsidRPr="005942A5" w:rsidTr="00676D49">
        <w:trPr>
          <w:trHeight w:val="832"/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3.1.1.1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 xml:space="preserve">Разработка и внедрение нормативно-правовых документов, регламентирующих порядок создания и функционирования системы информационной </w:t>
            </w:r>
            <w:r w:rsidRPr="005942A5">
              <w:rPr>
                <w:rFonts w:ascii="Times New Roman" w:hAnsi="Times New Roman" w:cs="Times New Roman"/>
              </w:rPr>
              <w:lastRenderedPageBreak/>
              <w:t>безопасности органах местного самоуправления в Чамзинском муниципальном районе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9" w:type="pct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307E3" w:rsidRPr="005942A5" w:rsidTr="00676D49">
        <w:trPr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3.1.1.2.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в Чамзинском муниципальном районе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9" w:type="pct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307E3" w:rsidRPr="005942A5" w:rsidTr="00676D49">
        <w:trPr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3.1.1.3.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Определение угроз безопасности информации, сформированы модели угроз для органов местного самоуправления в Чамзинском муниципальном районе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307E3" w:rsidRPr="005942A5" w:rsidTr="00676D49">
        <w:trPr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3.1.1.4.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Чамзинском муниципальном районе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7E3" w:rsidRPr="005942A5" w:rsidRDefault="001307E3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9" w:type="pct"/>
            <w:gridSpan w:val="11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7E3" w:rsidRPr="005942A5" w:rsidRDefault="001307E3" w:rsidP="005942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942A5" w:rsidRPr="005942A5" w:rsidTr="00676D49">
        <w:trPr>
          <w:jc w:val="center"/>
        </w:trPr>
        <w:tc>
          <w:tcPr>
            <w:tcW w:w="6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42A5">
              <w:rPr>
                <w:rFonts w:ascii="Times New Roman" w:hAnsi="Times New Roman" w:cs="Times New Roman"/>
                <w:sz w:val="22"/>
                <w:szCs w:val="22"/>
              </w:rPr>
              <w:t>3.1.1.5.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rPr>
                <w:rFonts w:ascii="Times New Roman" w:hAnsi="Times New Roman" w:cs="Times New Roman"/>
              </w:rPr>
            </w:pPr>
            <w:r w:rsidRPr="005942A5">
              <w:rPr>
                <w:rFonts w:ascii="Times New Roman" w:hAnsi="Times New Roman" w:cs="Times New Roman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2A5" w:rsidRPr="005942A5" w:rsidRDefault="005942A5" w:rsidP="005942A5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942A5" w:rsidRPr="005942A5" w:rsidRDefault="005942A5" w:rsidP="005942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307E3" w:rsidRPr="001307E3" w:rsidRDefault="001307E3" w:rsidP="001307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2" w:name="_GoBack"/>
      <w:bookmarkEnd w:id="2"/>
    </w:p>
    <w:sectPr w:rsidR="001307E3" w:rsidRPr="001307E3" w:rsidSect="005942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26" w:right="1134" w:bottom="284" w:left="1134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9C8" w:rsidRDefault="00A329C8" w:rsidP="001307E3">
      <w:pPr>
        <w:spacing w:after="0" w:line="240" w:lineRule="auto"/>
      </w:pPr>
      <w:r>
        <w:separator/>
      </w:r>
    </w:p>
  </w:endnote>
  <w:endnote w:type="continuationSeparator" w:id="0">
    <w:p w:rsidR="00A329C8" w:rsidRDefault="00A329C8" w:rsidP="00130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9C8" w:rsidRDefault="00A329C8" w:rsidP="001307E3">
      <w:pPr>
        <w:spacing w:after="0" w:line="240" w:lineRule="auto"/>
      </w:pPr>
      <w:r>
        <w:separator/>
      </w:r>
    </w:p>
  </w:footnote>
  <w:footnote w:type="continuationSeparator" w:id="0">
    <w:p w:rsidR="00A329C8" w:rsidRDefault="00A329C8" w:rsidP="00130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E97" w:rsidRDefault="00E25E9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991"/>
    <w:rsid w:val="00007E69"/>
    <w:rsid w:val="00013FD5"/>
    <w:rsid w:val="00120C89"/>
    <w:rsid w:val="001307E3"/>
    <w:rsid w:val="0015423E"/>
    <w:rsid w:val="001E2AA2"/>
    <w:rsid w:val="00213392"/>
    <w:rsid w:val="0033385A"/>
    <w:rsid w:val="00392007"/>
    <w:rsid w:val="004232F9"/>
    <w:rsid w:val="0043555C"/>
    <w:rsid w:val="00461991"/>
    <w:rsid w:val="00495935"/>
    <w:rsid w:val="00592BE3"/>
    <w:rsid w:val="005942A5"/>
    <w:rsid w:val="005A281D"/>
    <w:rsid w:val="005B3239"/>
    <w:rsid w:val="00676D49"/>
    <w:rsid w:val="007C298C"/>
    <w:rsid w:val="0080386E"/>
    <w:rsid w:val="008D140A"/>
    <w:rsid w:val="008E1C19"/>
    <w:rsid w:val="00920089"/>
    <w:rsid w:val="009B6800"/>
    <w:rsid w:val="009C2E4E"/>
    <w:rsid w:val="00A329C8"/>
    <w:rsid w:val="00C874DE"/>
    <w:rsid w:val="00C96AAF"/>
    <w:rsid w:val="00D175AE"/>
    <w:rsid w:val="00E03A5A"/>
    <w:rsid w:val="00E17A3E"/>
    <w:rsid w:val="00E25E97"/>
    <w:rsid w:val="00E43771"/>
    <w:rsid w:val="00E75CB1"/>
    <w:rsid w:val="00EF5E92"/>
    <w:rsid w:val="00F613E7"/>
    <w:rsid w:val="00F6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BA7FC-82FC-483E-A256-671EE08A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991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4619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1991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46199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table" w:styleId="2">
    <w:name w:val="Plain Table 2"/>
    <w:basedOn w:val="a1"/>
    <w:uiPriority w:val="42"/>
    <w:rsid w:val="0046199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423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2F9"/>
    <w:rPr>
      <w:rFonts w:ascii="Segoe UI" w:eastAsia="Calibri" w:hAnsi="Segoe UI" w:cs="Segoe UI"/>
      <w:sz w:val="18"/>
      <w:szCs w:val="18"/>
    </w:rPr>
  </w:style>
  <w:style w:type="character" w:customStyle="1" w:styleId="a5">
    <w:name w:val="Цветовое выделение"/>
    <w:uiPriority w:val="99"/>
    <w:rsid w:val="00C874DE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C874DE"/>
    <w:rPr>
      <w:b w:val="0"/>
      <w:bCs w:val="0"/>
      <w:color w:val="106BBE"/>
    </w:rPr>
  </w:style>
  <w:style w:type="paragraph" w:customStyle="1" w:styleId="a7">
    <w:name w:val="Текст (справка)"/>
    <w:basedOn w:val="a"/>
    <w:next w:val="a"/>
    <w:uiPriority w:val="99"/>
    <w:rsid w:val="00C874D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Комментарий"/>
    <w:basedOn w:val="a7"/>
    <w:next w:val="a"/>
    <w:uiPriority w:val="99"/>
    <w:rsid w:val="00C874DE"/>
    <w:pPr>
      <w:spacing w:before="75"/>
      <w:ind w:right="0"/>
      <w:jc w:val="both"/>
    </w:pPr>
    <w:rPr>
      <w:color w:val="353842"/>
    </w:rPr>
  </w:style>
  <w:style w:type="paragraph" w:customStyle="1" w:styleId="a9">
    <w:name w:val="Нормальный (таблица)"/>
    <w:basedOn w:val="a"/>
    <w:next w:val="a"/>
    <w:uiPriority w:val="99"/>
    <w:rsid w:val="00C874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C874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b">
    <w:name w:val="Цветовое выделение для Текст"/>
    <w:uiPriority w:val="99"/>
    <w:rsid w:val="00C874DE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rsid w:val="00C874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C874D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874D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C874D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1307E3"/>
    <w:rPr>
      <w:color w:val="0563C1" w:themeColor="hyperlink"/>
      <w:u w:val="single"/>
    </w:rPr>
  </w:style>
  <w:style w:type="paragraph" w:styleId="af1">
    <w:name w:val="List Paragraph"/>
    <w:basedOn w:val="a"/>
    <w:uiPriority w:val="34"/>
    <w:qFormat/>
    <w:rsid w:val="00E25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84522/2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8</cp:revision>
  <cp:lastPrinted>2022-02-24T12:54:00Z</cp:lastPrinted>
  <dcterms:created xsi:type="dcterms:W3CDTF">2022-02-11T12:35:00Z</dcterms:created>
  <dcterms:modified xsi:type="dcterms:W3CDTF">2022-02-24T12:54:00Z</dcterms:modified>
</cp:coreProperties>
</file>