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05A" w:rsidRPr="00CF3F9D" w:rsidRDefault="00FB105A" w:rsidP="00FB105A">
      <w:pPr>
        <w:spacing w:after="0"/>
        <w:jc w:val="center"/>
        <w:rPr>
          <w:rFonts w:ascii="Times New Roman" w:eastAsia="Times New Roman" w:hAnsi="Times New Roman" w:cs="Times New Roman"/>
          <w:sz w:val="28"/>
          <w:szCs w:val="28"/>
        </w:rPr>
      </w:pPr>
      <w:r w:rsidRPr="00CF3F9D">
        <w:rPr>
          <w:rFonts w:ascii="Times New Roman" w:eastAsia="Times New Roman" w:hAnsi="Times New Roman" w:cs="Times New Roman"/>
          <w:sz w:val="28"/>
          <w:szCs w:val="28"/>
        </w:rPr>
        <w:t>ИНФОРМАЦИОННЫЙ БЮЛЛЕТЕНЬ</w:t>
      </w:r>
    </w:p>
    <w:p w:rsidR="00FB105A" w:rsidRPr="00CF3F9D" w:rsidRDefault="00FB105A" w:rsidP="00FB105A">
      <w:pPr>
        <w:spacing w:after="0"/>
        <w:jc w:val="center"/>
        <w:rPr>
          <w:rFonts w:ascii="Times New Roman" w:eastAsia="Times New Roman" w:hAnsi="Times New Roman" w:cs="Times New Roman"/>
          <w:sz w:val="28"/>
          <w:szCs w:val="28"/>
        </w:rPr>
      </w:pPr>
      <w:r w:rsidRPr="00CF3F9D">
        <w:rPr>
          <w:rFonts w:ascii="Times New Roman" w:eastAsia="Times New Roman" w:hAnsi="Times New Roman" w:cs="Times New Roman"/>
          <w:sz w:val="28"/>
          <w:szCs w:val="28"/>
        </w:rPr>
        <w:t>«ВЕСТИ»</w:t>
      </w:r>
    </w:p>
    <w:p w:rsidR="00FB105A" w:rsidRPr="00CF3F9D" w:rsidRDefault="00FB105A" w:rsidP="00FB105A">
      <w:pPr>
        <w:spacing w:after="0"/>
        <w:jc w:val="center"/>
        <w:rPr>
          <w:rFonts w:ascii="Times New Roman" w:eastAsia="Times New Roman" w:hAnsi="Times New Roman" w:cs="Times New Roman"/>
          <w:i/>
          <w:sz w:val="28"/>
          <w:szCs w:val="28"/>
        </w:rPr>
      </w:pPr>
      <w:r w:rsidRPr="00CF3F9D">
        <w:rPr>
          <w:rFonts w:ascii="Times New Roman" w:eastAsia="Times New Roman" w:hAnsi="Times New Roman" w:cs="Times New Roman"/>
          <w:i/>
          <w:sz w:val="28"/>
          <w:szCs w:val="28"/>
        </w:rPr>
        <w:t>Медаевского сельского поселения</w:t>
      </w:r>
    </w:p>
    <w:p w:rsidR="00FB105A" w:rsidRPr="00CF3F9D" w:rsidRDefault="00FB105A" w:rsidP="00FB105A">
      <w:pPr>
        <w:spacing w:after="0"/>
        <w:jc w:val="center"/>
        <w:rPr>
          <w:rFonts w:ascii="Times New Roman" w:eastAsia="Times New Roman" w:hAnsi="Times New Roman" w:cs="Times New Roman"/>
          <w:i/>
          <w:sz w:val="28"/>
          <w:szCs w:val="28"/>
        </w:rPr>
      </w:pPr>
      <w:r w:rsidRPr="00CF3F9D">
        <w:rPr>
          <w:rFonts w:ascii="Times New Roman" w:eastAsia="Times New Roman" w:hAnsi="Times New Roman" w:cs="Times New Roman"/>
          <w:i/>
          <w:sz w:val="28"/>
          <w:szCs w:val="28"/>
        </w:rPr>
        <w:t>Чамзинского муниципального района</w:t>
      </w:r>
    </w:p>
    <w:p w:rsidR="00FB105A" w:rsidRPr="00CF3F9D" w:rsidRDefault="00FB105A" w:rsidP="00FB105A">
      <w:pPr>
        <w:spacing w:after="0"/>
        <w:jc w:val="center"/>
        <w:rPr>
          <w:rFonts w:ascii="Times New Roman" w:eastAsia="Times New Roman" w:hAnsi="Times New Roman" w:cs="Times New Roman"/>
          <w:i/>
          <w:sz w:val="28"/>
          <w:szCs w:val="28"/>
        </w:rPr>
      </w:pPr>
      <w:r w:rsidRPr="00CF3F9D">
        <w:rPr>
          <w:rFonts w:ascii="Times New Roman" w:eastAsia="Times New Roman" w:hAnsi="Times New Roman" w:cs="Times New Roman"/>
          <w:i/>
          <w:sz w:val="28"/>
          <w:szCs w:val="28"/>
        </w:rPr>
        <w:t>Республики Мордовия</w:t>
      </w:r>
    </w:p>
    <w:p w:rsidR="00FB105A" w:rsidRPr="00CF3F9D" w:rsidRDefault="00FB105A" w:rsidP="00FB105A">
      <w:pPr>
        <w:spacing w:after="0"/>
        <w:jc w:val="right"/>
        <w:rPr>
          <w:rFonts w:ascii="Times New Roman" w:eastAsia="Times New Roman" w:hAnsi="Times New Roman" w:cs="Times New Roman"/>
          <w:sz w:val="28"/>
          <w:szCs w:val="28"/>
        </w:rPr>
      </w:pPr>
      <w:r w:rsidRPr="00CF3F9D">
        <w:rPr>
          <w:rFonts w:ascii="Times New Roman" w:eastAsia="Times New Roman" w:hAnsi="Times New Roman" w:cs="Times New Roman"/>
          <w:sz w:val="28"/>
          <w:szCs w:val="28"/>
        </w:rPr>
        <w:t>Является официальным изданием Медаевского сельского поселения</w:t>
      </w:r>
    </w:p>
    <w:p w:rsidR="00FB105A" w:rsidRPr="00CF3F9D" w:rsidRDefault="00FB105A" w:rsidP="00FB105A">
      <w:pPr>
        <w:spacing w:after="0"/>
        <w:jc w:val="center"/>
        <w:rPr>
          <w:rFonts w:ascii="Times New Roman" w:eastAsia="Times New Roman" w:hAnsi="Times New Roman" w:cs="Times New Roman"/>
          <w:sz w:val="28"/>
          <w:szCs w:val="28"/>
        </w:rPr>
      </w:pPr>
      <w:r w:rsidRPr="00CF3F9D">
        <w:rPr>
          <w:rFonts w:ascii="Times New Roman" w:eastAsia="Times New Roman" w:hAnsi="Times New Roman" w:cs="Times New Roman"/>
          <w:sz w:val="28"/>
          <w:szCs w:val="28"/>
        </w:rPr>
        <w:t xml:space="preserve">                                                   </w:t>
      </w:r>
      <w:r w:rsidR="00210EB6" w:rsidRPr="00CF3F9D">
        <w:rPr>
          <w:rFonts w:ascii="Times New Roman" w:eastAsia="Times New Roman" w:hAnsi="Times New Roman" w:cs="Times New Roman"/>
          <w:sz w:val="28"/>
          <w:szCs w:val="28"/>
        </w:rPr>
        <w:t xml:space="preserve">     </w:t>
      </w:r>
      <w:r w:rsidR="00E35989">
        <w:rPr>
          <w:rFonts w:ascii="Times New Roman" w:eastAsia="Times New Roman" w:hAnsi="Times New Roman" w:cs="Times New Roman"/>
          <w:sz w:val="28"/>
          <w:szCs w:val="28"/>
        </w:rPr>
        <w:t>21</w:t>
      </w:r>
      <w:r w:rsidR="00EA41B0">
        <w:rPr>
          <w:rFonts w:ascii="Times New Roman" w:eastAsia="Times New Roman" w:hAnsi="Times New Roman" w:cs="Times New Roman"/>
          <w:sz w:val="28"/>
          <w:szCs w:val="28"/>
        </w:rPr>
        <w:t xml:space="preserve"> февраля</w:t>
      </w:r>
      <w:r w:rsidR="001E0408">
        <w:rPr>
          <w:rFonts w:ascii="Times New Roman" w:eastAsia="Times New Roman" w:hAnsi="Times New Roman" w:cs="Times New Roman"/>
          <w:sz w:val="28"/>
          <w:szCs w:val="28"/>
        </w:rPr>
        <w:t xml:space="preserve"> </w:t>
      </w:r>
      <w:r w:rsidR="00AF406D">
        <w:rPr>
          <w:rFonts w:ascii="Times New Roman" w:eastAsia="Times New Roman" w:hAnsi="Times New Roman" w:cs="Times New Roman"/>
          <w:sz w:val="28"/>
          <w:szCs w:val="28"/>
        </w:rPr>
        <w:t xml:space="preserve"> </w:t>
      </w:r>
      <w:r w:rsidR="003D3EB9">
        <w:rPr>
          <w:rFonts w:ascii="Times New Roman" w:eastAsia="Times New Roman" w:hAnsi="Times New Roman" w:cs="Times New Roman"/>
          <w:sz w:val="28"/>
          <w:szCs w:val="28"/>
        </w:rPr>
        <w:t>2022</w:t>
      </w:r>
      <w:r w:rsidR="00CF3F9D">
        <w:rPr>
          <w:rFonts w:ascii="Times New Roman" w:eastAsia="Times New Roman" w:hAnsi="Times New Roman" w:cs="Times New Roman"/>
          <w:sz w:val="28"/>
          <w:szCs w:val="28"/>
        </w:rPr>
        <w:t xml:space="preserve"> </w:t>
      </w:r>
      <w:r w:rsidR="00B676E5">
        <w:rPr>
          <w:rFonts w:ascii="Times New Roman" w:eastAsia="Times New Roman" w:hAnsi="Times New Roman" w:cs="Times New Roman"/>
          <w:sz w:val="28"/>
          <w:szCs w:val="28"/>
        </w:rPr>
        <w:t xml:space="preserve">года  № </w:t>
      </w:r>
      <w:r w:rsidR="008313D5">
        <w:rPr>
          <w:rFonts w:ascii="Times New Roman" w:eastAsia="Times New Roman" w:hAnsi="Times New Roman" w:cs="Times New Roman"/>
          <w:sz w:val="28"/>
          <w:szCs w:val="28"/>
        </w:rPr>
        <w:t>10</w:t>
      </w:r>
    </w:p>
    <w:p w:rsidR="008313D5" w:rsidRDefault="00BF4376" w:rsidP="008313D5">
      <w:pPr>
        <w:pStyle w:val="a5"/>
        <w:jc w:val="center"/>
        <w:rPr>
          <w:sz w:val="28"/>
          <w:szCs w:val="28"/>
        </w:rPr>
      </w:pPr>
      <w:r w:rsidRPr="00CF3F9D">
        <w:rPr>
          <w:rFonts w:ascii="Times New Roman CYR" w:hAnsi="Times New Roman CYR" w:cs="Times New Roman CYR"/>
          <w:color w:val="000000"/>
          <w:sz w:val="28"/>
          <w:szCs w:val="28"/>
        </w:rPr>
        <w:t xml:space="preserve">                     </w:t>
      </w:r>
      <w:r w:rsidR="008313D5" w:rsidRPr="005B3B8F">
        <w:rPr>
          <w:sz w:val="28"/>
          <w:szCs w:val="28"/>
        </w:rPr>
        <w:t xml:space="preserve">АДМИНИСТРАЦИЯ </w:t>
      </w:r>
      <w:r w:rsidR="008313D5">
        <w:rPr>
          <w:sz w:val="28"/>
          <w:szCs w:val="28"/>
        </w:rPr>
        <w:t>МЕДАЕВСКОГО СЕЛЬСКОГО ПОСЕЛЕНИЯ</w:t>
      </w:r>
    </w:p>
    <w:p w:rsidR="008313D5" w:rsidRPr="005B3B8F" w:rsidRDefault="008313D5" w:rsidP="008313D5">
      <w:pPr>
        <w:pStyle w:val="a5"/>
        <w:jc w:val="center"/>
        <w:rPr>
          <w:sz w:val="28"/>
          <w:szCs w:val="28"/>
        </w:rPr>
      </w:pPr>
      <w:r w:rsidRPr="005B3B8F">
        <w:rPr>
          <w:sz w:val="28"/>
          <w:szCs w:val="28"/>
        </w:rPr>
        <w:t>ЧАМЗИНСКОГО МУНИЦИПАЛЬНОГО РАЙОНА</w:t>
      </w:r>
    </w:p>
    <w:p w:rsidR="008313D5" w:rsidRPr="005B3B8F" w:rsidRDefault="008313D5" w:rsidP="008313D5">
      <w:pPr>
        <w:pStyle w:val="a5"/>
        <w:jc w:val="center"/>
        <w:rPr>
          <w:sz w:val="28"/>
          <w:szCs w:val="28"/>
        </w:rPr>
      </w:pPr>
      <w:r w:rsidRPr="005B3B8F">
        <w:rPr>
          <w:sz w:val="28"/>
          <w:szCs w:val="28"/>
        </w:rPr>
        <w:t>РЕСПУБЛИКИ МОРДОВИЯ</w:t>
      </w:r>
    </w:p>
    <w:p w:rsidR="008313D5" w:rsidRDefault="008313D5" w:rsidP="008313D5">
      <w:pPr>
        <w:pStyle w:val="a5"/>
        <w:jc w:val="center"/>
        <w:rPr>
          <w:sz w:val="28"/>
          <w:szCs w:val="28"/>
        </w:rPr>
      </w:pPr>
    </w:p>
    <w:p w:rsidR="008313D5" w:rsidRPr="005B3B8F" w:rsidRDefault="008313D5" w:rsidP="008313D5">
      <w:pPr>
        <w:pStyle w:val="a5"/>
        <w:jc w:val="center"/>
        <w:rPr>
          <w:sz w:val="28"/>
          <w:szCs w:val="28"/>
        </w:rPr>
      </w:pPr>
    </w:p>
    <w:p w:rsidR="008313D5" w:rsidRPr="003B1737" w:rsidRDefault="008313D5" w:rsidP="008313D5">
      <w:pPr>
        <w:pStyle w:val="a5"/>
        <w:jc w:val="center"/>
        <w:rPr>
          <w:b/>
          <w:sz w:val="28"/>
          <w:szCs w:val="28"/>
        </w:rPr>
      </w:pPr>
      <w:r w:rsidRPr="003B1737">
        <w:rPr>
          <w:b/>
          <w:sz w:val="28"/>
          <w:szCs w:val="28"/>
        </w:rPr>
        <w:t>ПОСТАНОВЛЕНИЕ</w:t>
      </w:r>
    </w:p>
    <w:p w:rsidR="008313D5" w:rsidRPr="005B3B8F" w:rsidRDefault="008313D5" w:rsidP="008313D5">
      <w:pPr>
        <w:pStyle w:val="a5"/>
        <w:jc w:val="center"/>
        <w:rPr>
          <w:sz w:val="28"/>
          <w:szCs w:val="28"/>
        </w:rPr>
      </w:pPr>
      <w:r>
        <w:rPr>
          <w:sz w:val="28"/>
          <w:szCs w:val="28"/>
        </w:rPr>
        <w:t>21.02.2022 г.</w:t>
      </w:r>
      <w:r w:rsidRPr="005B3B8F">
        <w:rPr>
          <w:sz w:val="28"/>
          <w:szCs w:val="28"/>
        </w:rPr>
        <w:tab/>
      </w:r>
      <w:r w:rsidRPr="005B3B8F">
        <w:rPr>
          <w:sz w:val="28"/>
          <w:szCs w:val="28"/>
        </w:rPr>
        <w:tab/>
      </w:r>
      <w:r w:rsidRPr="005B3B8F">
        <w:rPr>
          <w:sz w:val="28"/>
          <w:szCs w:val="28"/>
        </w:rPr>
        <w:tab/>
      </w:r>
      <w:r w:rsidRPr="005B3B8F">
        <w:rPr>
          <w:sz w:val="28"/>
          <w:szCs w:val="28"/>
        </w:rPr>
        <w:tab/>
      </w:r>
      <w:r w:rsidRPr="005B3B8F">
        <w:rPr>
          <w:sz w:val="28"/>
          <w:szCs w:val="28"/>
        </w:rPr>
        <w:tab/>
      </w:r>
      <w:r>
        <w:rPr>
          <w:sz w:val="28"/>
          <w:szCs w:val="28"/>
        </w:rPr>
        <w:t xml:space="preserve">                    </w:t>
      </w:r>
      <w:r w:rsidRPr="005B3B8F">
        <w:rPr>
          <w:sz w:val="28"/>
          <w:szCs w:val="28"/>
        </w:rPr>
        <w:tab/>
      </w:r>
      <w:r w:rsidRPr="005B3B8F">
        <w:rPr>
          <w:sz w:val="28"/>
          <w:szCs w:val="28"/>
        </w:rPr>
        <w:tab/>
      </w:r>
      <w:r w:rsidRPr="005B3B8F">
        <w:rPr>
          <w:sz w:val="28"/>
          <w:szCs w:val="28"/>
        </w:rPr>
        <w:tab/>
      </w:r>
      <w:r w:rsidRPr="005B3B8F">
        <w:rPr>
          <w:sz w:val="28"/>
          <w:szCs w:val="28"/>
        </w:rPr>
        <w:tab/>
        <w:t>№</w:t>
      </w:r>
      <w:r>
        <w:rPr>
          <w:sz w:val="28"/>
          <w:szCs w:val="28"/>
        </w:rPr>
        <w:t xml:space="preserve"> 11</w:t>
      </w:r>
    </w:p>
    <w:p w:rsidR="008313D5" w:rsidRPr="005B3B8F" w:rsidRDefault="008313D5" w:rsidP="008313D5">
      <w:pPr>
        <w:pStyle w:val="a5"/>
        <w:jc w:val="center"/>
        <w:rPr>
          <w:sz w:val="28"/>
          <w:szCs w:val="28"/>
        </w:rPr>
      </w:pPr>
      <w:r>
        <w:rPr>
          <w:sz w:val="28"/>
          <w:szCs w:val="28"/>
        </w:rPr>
        <w:t>с. Медаево</w:t>
      </w:r>
    </w:p>
    <w:p w:rsidR="008313D5" w:rsidRPr="005B3B8F" w:rsidRDefault="008313D5" w:rsidP="008313D5">
      <w:pPr>
        <w:pStyle w:val="a5"/>
        <w:ind w:left="-284"/>
        <w:rPr>
          <w:sz w:val="28"/>
          <w:szCs w:val="28"/>
        </w:rPr>
      </w:pPr>
      <w:r>
        <w:rPr>
          <w:sz w:val="28"/>
          <w:szCs w:val="28"/>
        </w:rPr>
        <w:t xml:space="preserve">  </w:t>
      </w:r>
    </w:p>
    <w:p w:rsidR="008313D5" w:rsidRPr="007D002D" w:rsidRDefault="008313D5" w:rsidP="008313D5">
      <w:pPr>
        <w:pStyle w:val="a5"/>
        <w:ind w:left="-284"/>
        <w:jc w:val="center"/>
        <w:rPr>
          <w:sz w:val="28"/>
          <w:szCs w:val="28"/>
        </w:rPr>
      </w:pPr>
      <w:r w:rsidRPr="007D002D">
        <w:rPr>
          <w:b/>
          <w:sz w:val="28"/>
          <w:szCs w:val="28"/>
        </w:rPr>
        <w:t>Об утверждении</w:t>
      </w:r>
      <w:r w:rsidRPr="007D002D">
        <w:rPr>
          <w:sz w:val="28"/>
          <w:szCs w:val="28"/>
        </w:rPr>
        <w:t xml:space="preserve">  </w:t>
      </w:r>
      <w:r w:rsidRPr="007D002D">
        <w:rPr>
          <w:b/>
          <w:bCs/>
          <w:sz w:val="28"/>
          <w:szCs w:val="28"/>
        </w:rPr>
        <w:t>Положения</w:t>
      </w:r>
      <w:bookmarkStart w:id="0" w:name="_Hlk92717450"/>
      <w:r w:rsidRPr="007D002D">
        <w:rPr>
          <w:b/>
          <w:bCs/>
          <w:sz w:val="28"/>
          <w:szCs w:val="28"/>
        </w:rPr>
        <w:t xml:space="preserve"> о Единой комиссии Администрации </w:t>
      </w:r>
      <w:r w:rsidRPr="00120BBE">
        <w:rPr>
          <w:b/>
          <w:bCs/>
          <w:sz w:val="28"/>
          <w:szCs w:val="28"/>
        </w:rPr>
        <w:t>М</w:t>
      </w:r>
      <w:r>
        <w:rPr>
          <w:b/>
          <w:bCs/>
          <w:sz w:val="28"/>
          <w:szCs w:val="28"/>
        </w:rPr>
        <w:t>едаевского</w:t>
      </w:r>
      <w:r w:rsidRPr="00120BBE">
        <w:rPr>
          <w:b/>
          <w:bCs/>
          <w:sz w:val="28"/>
          <w:szCs w:val="28"/>
        </w:rPr>
        <w:t xml:space="preserve"> сельского поселения</w:t>
      </w:r>
      <w:r w:rsidRPr="007D002D">
        <w:rPr>
          <w:b/>
          <w:bCs/>
          <w:sz w:val="28"/>
          <w:szCs w:val="28"/>
        </w:rPr>
        <w:t xml:space="preserve"> по определению поставщиков (подрядчиков, исполнителей) </w:t>
      </w:r>
      <w:r w:rsidRPr="007D002D">
        <w:rPr>
          <w:b/>
          <w:sz w:val="28"/>
          <w:szCs w:val="28"/>
        </w:rPr>
        <w:t xml:space="preserve">для заключения контрактов на поставку товаров, выполнение работ, оказание услуг  </w:t>
      </w:r>
      <w:r w:rsidRPr="007D002D">
        <w:rPr>
          <w:b/>
          <w:bCs/>
          <w:sz w:val="28"/>
          <w:szCs w:val="28"/>
        </w:rPr>
        <w:t xml:space="preserve"> </w:t>
      </w:r>
    </w:p>
    <w:bookmarkEnd w:id="0"/>
    <w:p w:rsidR="008313D5" w:rsidRPr="005B3B8F" w:rsidRDefault="008313D5" w:rsidP="008313D5">
      <w:pPr>
        <w:pStyle w:val="a5"/>
        <w:ind w:left="-284"/>
        <w:rPr>
          <w:sz w:val="28"/>
          <w:szCs w:val="28"/>
        </w:rPr>
      </w:pPr>
    </w:p>
    <w:p w:rsidR="008313D5" w:rsidRDefault="008313D5" w:rsidP="008313D5">
      <w:pPr>
        <w:pStyle w:val="a5"/>
        <w:ind w:left="-284"/>
        <w:jc w:val="both"/>
        <w:rPr>
          <w:sz w:val="28"/>
          <w:szCs w:val="28"/>
        </w:rPr>
      </w:pPr>
      <w:r w:rsidRPr="005B3B8F">
        <w:rPr>
          <w:sz w:val="28"/>
          <w:szCs w:val="28"/>
        </w:rPr>
        <w:tab/>
      </w:r>
      <w:r>
        <w:rPr>
          <w:sz w:val="28"/>
          <w:szCs w:val="28"/>
        </w:rPr>
        <w:t xml:space="preserve">     </w:t>
      </w:r>
      <w:r w:rsidRPr="005B3B8F">
        <w:rPr>
          <w:sz w:val="28"/>
          <w:szCs w:val="28"/>
        </w:rPr>
        <w:t>Руководствуясь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r>
        <w:rPr>
          <w:sz w:val="28"/>
          <w:szCs w:val="28"/>
        </w:rPr>
        <w:t xml:space="preserve"> (в редакции Федерального закона №360-ФЗ от 02.07.2021г.)</w:t>
      </w:r>
      <w:r w:rsidRPr="005B3B8F">
        <w:rPr>
          <w:sz w:val="28"/>
          <w:szCs w:val="28"/>
        </w:rPr>
        <w:t xml:space="preserve">, </w:t>
      </w:r>
      <w:r>
        <w:rPr>
          <w:sz w:val="28"/>
          <w:szCs w:val="28"/>
        </w:rPr>
        <w:t>А</w:t>
      </w:r>
      <w:r w:rsidRPr="005B3B8F">
        <w:rPr>
          <w:sz w:val="28"/>
          <w:szCs w:val="28"/>
        </w:rPr>
        <w:t xml:space="preserve">дминистрация </w:t>
      </w:r>
      <w:r>
        <w:rPr>
          <w:sz w:val="28"/>
          <w:szCs w:val="28"/>
        </w:rPr>
        <w:t xml:space="preserve">Медаевского сельского поселения </w:t>
      </w:r>
    </w:p>
    <w:p w:rsidR="008313D5" w:rsidRPr="00120BBE" w:rsidRDefault="008313D5" w:rsidP="008313D5">
      <w:pPr>
        <w:pStyle w:val="a5"/>
        <w:ind w:left="-284"/>
        <w:jc w:val="both"/>
        <w:rPr>
          <w:b/>
          <w:sz w:val="28"/>
          <w:szCs w:val="28"/>
        </w:rPr>
      </w:pPr>
      <w:r w:rsidRPr="00120BBE">
        <w:rPr>
          <w:b/>
          <w:sz w:val="28"/>
          <w:szCs w:val="28"/>
        </w:rPr>
        <w:t>п</w:t>
      </w:r>
      <w:r>
        <w:rPr>
          <w:b/>
          <w:sz w:val="28"/>
          <w:szCs w:val="28"/>
        </w:rPr>
        <w:t xml:space="preserve"> </w:t>
      </w:r>
      <w:r w:rsidRPr="00120BBE">
        <w:rPr>
          <w:b/>
          <w:sz w:val="28"/>
          <w:szCs w:val="28"/>
        </w:rPr>
        <w:t>о</w:t>
      </w:r>
      <w:r>
        <w:rPr>
          <w:b/>
          <w:sz w:val="28"/>
          <w:szCs w:val="28"/>
        </w:rPr>
        <w:t xml:space="preserve"> </w:t>
      </w:r>
      <w:r w:rsidRPr="00120BBE">
        <w:rPr>
          <w:b/>
          <w:sz w:val="28"/>
          <w:szCs w:val="28"/>
        </w:rPr>
        <w:t>с</w:t>
      </w:r>
      <w:r>
        <w:rPr>
          <w:b/>
          <w:sz w:val="28"/>
          <w:szCs w:val="28"/>
        </w:rPr>
        <w:t xml:space="preserve"> </w:t>
      </w:r>
      <w:r w:rsidRPr="00120BBE">
        <w:rPr>
          <w:b/>
          <w:sz w:val="28"/>
          <w:szCs w:val="28"/>
        </w:rPr>
        <w:t>т</w:t>
      </w:r>
      <w:r>
        <w:rPr>
          <w:b/>
          <w:sz w:val="28"/>
          <w:szCs w:val="28"/>
        </w:rPr>
        <w:t xml:space="preserve"> </w:t>
      </w:r>
      <w:r w:rsidRPr="00120BBE">
        <w:rPr>
          <w:b/>
          <w:sz w:val="28"/>
          <w:szCs w:val="28"/>
        </w:rPr>
        <w:t>а</w:t>
      </w:r>
      <w:r>
        <w:rPr>
          <w:b/>
          <w:sz w:val="28"/>
          <w:szCs w:val="28"/>
        </w:rPr>
        <w:t xml:space="preserve"> </w:t>
      </w:r>
      <w:r w:rsidRPr="00120BBE">
        <w:rPr>
          <w:b/>
          <w:sz w:val="28"/>
          <w:szCs w:val="28"/>
        </w:rPr>
        <w:t>н</w:t>
      </w:r>
      <w:r>
        <w:rPr>
          <w:b/>
          <w:sz w:val="28"/>
          <w:szCs w:val="28"/>
        </w:rPr>
        <w:t xml:space="preserve"> </w:t>
      </w:r>
      <w:r w:rsidRPr="00120BBE">
        <w:rPr>
          <w:b/>
          <w:sz w:val="28"/>
          <w:szCs w:val="28"/>
        </w:rPr>
        <w:t>о</w:t>
      </w:r>
      <w:r>
        <w:rPr>
          <w:b/>
          <w:sz w:val="28"/>
          <w:szCs w:val="28"/>
        </w:rPr>
        <w:t xml:space="preserve"> </w:t>
      </w:r>
      <w:r w:rsidRPr="00120BBE">
        <w:rPr>
          <w:b/>
          <w:sz w:val="28"/>
          <w:szCs w:val="28"/>
        </w:rPr>
        <w:t>в</w:t>
      </w:r>
      <w:r>
        <w:rPr>
          <w:b/>
          <w:sz w:val="28"/>
          <w:szCs w:val="28"/>
        </w:rPr>
        <w:t xml:space="preserve"> </w:t>
      </w:r>
      <w:r w:rsidRPr="00120BBE">
        <w:rPr>
          <w:b/>
          <w:sz w:val="28"/>
          <w:szCs w:val="28"/>
        </w:rPr>
        <w:t>л</w:t>
      </w:r>
      <w:r>
        <w:rPr>
          <w:b/>
          <w:sz w:val="28"/>
          <w:szCs w:val="28"/>
        </w:rPr>
        <w:t xml:space="preserve"> </w:t>
      </w:r>
      <w:r w:rsidRPr="00120BBE">
        <w:rPr>
          <w:b/>
          <w:sz w:val="28"/>
          <w:szCs w:val="28"/>
        </w:rPr>
        <w:t>я</w:t>
      </w:r>
      <w:r>
        <w:rPr>
          <w:b/>
          <w:sz w:val="28"/>
          <w:szCs w:val="28"/>
        </w:rPr>
        <w:t xml:space="preserve"> </w:t>
      </w:r>
      <w:r w:rsidRPr="00120BBE">
        <w:rPr>
          <w:b/>
          <w:sz w:val="28"/>
          <w:szCs w:val="28"/>
        </w:rPr>
        <w:t>е</w:t>
      </w:r>
      <w:r>
        <w:rPr>
          <w:b/>
          <w:sz w:val="28"/>
          <w:szCs w:val="28"/>
        </w:rPr>
        <w:t xml:space="preserve"> </w:t>
      </w:r>
      <w:r w:rsidRPr="00120BBE">
        <w:rPr>
          <w:b/>
          <w:sz w:val="28"/>
          <w:szCs w:val="28"/>
        </w:rPr>
        <w:t>т</w:t>
      </w:r>
      <w:r>
        <w:rPr>
          <w:b/>
          <w:sz w:val="28"/>
          <w:szCs w:val="28"/>
        </w:rPr>
        <w:t xml:space="preserve"> </w:t>
      </w:r>
      <w:r w:rsidRPr="00120BBE">
        <w:rPr>
          <w:b/>
          <w:sz w:val="28"/>
          <w:szCs w:val="28"/>
        </w:rPr>
        <w:t>:</w:t>
      </w:r>
    </w:p>
    <w:p w:rsidR="008313D5" w:rsidRPr="005B3B8F" w:rsidRDefault="008313D5" w:rsidP="008313D5">
      <w:pPr>
        <w:pStyle w:val="a5"/>
        <w:ind w:left="-284"/>
        <w:rPr>
          <w:sz w:val="28"/>
          <w:szCs w:val="28"/>
        </w:rPr>
      </w:pPr>
    </w:p>
    <w:p w:rsidR="008313D5" w:rsidRPr="005B3B8F" w:rsidRDefault="008313D5" w:rsidP="008313D5">
      <w:pPr>
        <w:pStyle w:val="a5"/>
        <w:ind w:left="-284"/>
        <w:jc w:val="both"/>
        <w:rPr>
          <w:sz w:val="28"/>
          <w:szCs w:val="28"/>
        </w:rPr>
      </w:pPr>
      <w:r w:rsidRPr="005B3B8F">
        <w:rPr>
          <w:sz w:val="28"/>
          <w:szCs w:val="28"/>
        </w:rPr>
        <w:tab/>
      </w:r>
      <w:r>
        <w:rPr>
          <w:sz w:val="28"/>
          <w:szCs w:val="28"/>
        </w:rPr>
        <w:t xml:space="preserve">      </w:t>
      </w:r>
      <w:r w:rsidRPr="005B3B8F">
        <w:rPr>
          <w:sz w:val="28"/>
          <w:szCs w:val="28"/>
        </w:rPr>
        <w:t>1. Утвердить прилагаемое Положение</w:t>
      </w:r>
      <w:r>
        <w:rPr>
          <w:sz w:val="28"/>
          <w:szCs w:val="28"/>
        </w:rPr>
        <w:t xml:space="preserve"> </w:t>
      </w:r>
      <w:r w:rsidRPr="005B3B8F">
        <w:rPr>
          <w:sz w:val="28"/>
          <w:szCs w:val="28"/>
        </w:rPr>
        <w:t>о Единой комиссии</w:t>
      </w:r>
      <w:r>
        <w:rPr>
          <w:sz w:val="28"/>
          <w:szCs w:val="28"/>
        </w:rPr>
        <w:t xml:space="preserve"> администрации Медаевского сельского поселения </w:t>
      </w:r>
      <w:r w:rsidRPr="005B3B8F">
        <w:rPr>
          <w:sz w:val="28"/>
          <w:szCs w:val="28"/>
        </w:rPr>
        <w:t>по определению поставщиков (подрядчиков, исполнителей) для заключения контрактов на поставку товаров, выполнение работ, оказание услуг</w:t>
      </w:r>
      <w:r>
        <w:rPr>
          <w:sz w:val="28"/>
          <w:szCs w:val="28"/>
        </w:rPr>
        <w:t>.</w:t>
      </w:r>
      <w:r w:rsidRPr="005B3B8F">
        <w:rPr>
          <w:sz w:val="28"/>
          <w:szCs w:val="28"/>
        </w:rPr>
        <w:t xml:space="preserve"> </w:t>
      </w:r>
      <w:r w:rsidRPr="005B3B8F">
        <w:t xml:space="preserve"> </w:t>
      </w:r>
      <w:r w:rsidRPr="005B3B8F">
        <w:rPr>
          <w:sz w:val="28"/>
          <w:szCs w:val="28"/>
        </w:rPr>
        <w:t xml:space="preserve"> </w:t>
      </w:r>
    </w:p>
    <w:p w:rsidR="008313D5" w:rsidRPr="005B3B8F" w:rsidRDefault="008313D5" w:rsidP="008313D5">
      <w:pPr>
        <w:pStyle w:val="a5"/>
        <w:ind w:left="-284"/>
        <w:jc w:val="both"/>
        <w:rPr>
          <w:sz w:val="28"/>
          <w:szCs w:val="28"/>
        </w:rPr>
      </w:pPr>
      <w:r>
        <w:rPr>
          <w:b/>
          <w:bCs/>
          <w:sz w:val="28"/>
          <w:szCs w:val="28"/>
        </w:rPr>
        <w:t xml:space="preserve">          </w:t>
      </w:r>
      <w:r w:rsidRPr="005B3B8F">
        <w:rPr>
          <w:sz w:val="28"/>
          <w:szCs w:val="28"/>
        </w:rPr>
        <w:t xml:space="preserve">2. Постановление администрации </w:t>
      </w:r>
      <w:r>
        <w:rPr>
          <w:sz w:val="28"/>
          <w:szCs w:val="28"/>
        </w:rPr>
        <w:t xml:space="preserve">Медаевского сельского поселения </w:t>
      </w:r>
      <w:r w:rsidRPr="005B3B8F">
        <w:rPr>
          <w:sz w:val="28"/>
          <w:szCs w:val="28"/>
        </w:rPr>
        <w:t xml:space="preserve">от </w:t>
      </w:r>
      <w:r>
        <w:rPr>
          <w:sz w:val="28"/>
          <w:szCs w:val="28"/>
        </w:rPr>
        <w:t>16.08.2021г. №51</w:t>
      </w:r>
      <w:r w:rsidRPr="005B3B8F">
        <w:rPr>
          <w:sz w:val="28"/>
          <w:szCs w:val="28"/>
        </w:rPr>
        <w:t xml:space="preserve"> «Об утверждении Положени</w:t>
      </w:r>
      <w:r>
        <w:rPr>
          <w:sz w:val="28"/>
          <w:szCs w:val="28"/>
        </w:rPr>
        <w:t xml:space="preserve">я </w:t>
      </w:r>
      <w:r w:rsidRPr="005B3B8F">
        <w:rPr>
          <w:sz w:val="28"/>
          <w:szCs w:val="28"/>
        </w:rPr>
        <w:t>о Единой комиссии по определению поставщиков (подрядчиков, исполнителей) для заключения контрактов на поставку товаров, выполнение работ, оказание услуг</w:t>
      </w:r>
      <w:r w:rsidRPr="00A40F62">
        <w:rPr>
          <w:sz w:val="28"/>
          <w:szCs w:val="28"/>
        </w:rPr>
        <w:t>»</w:t>
      </w:r>
      <w:r w:rsidRPr="005B3B8F">
        <w:rPr>
          <w:bCs/>
          <w:sz w:val="28"/>
          <w:szCs w:val="28"/>
        </w:rPr>
        <w:t xml:space="preserve"> признать утратившим силу.</w:t>
      </w:r>
    </w:p>
    <w:p w:rsidR="008313D5" w:rsidRPr="005B3B8F" w:rsidRDefault="008313D5" w:rsidP="008313D5">
      <w:pPr>
        <w:pStyle w:val="a5"/>
        <w:jc w:val="both"/>
        <w:rPr>
          <w:sz w:val="28"/>
          <w:szCs w:val="28"/>
        </w:rPr>
      </w:pPr>
      <w:r>
        <w:rPr>
          <w:sz w:val="28"/>
          <w:szCs w:val="28"/>
        </w:rPr>
        <w:t xml:space="preserve">          3</w:t>
      </w:r>
      <w:r w:rsidRPr="005B3B8F">
        <w:rPr>
          <w:sz w:val="28"/>
          <w:szCs w:val="28"/>
        </w:rPr>
        <w:t xml:space="preserve">. Настоящее постановление вступает в силу </w:t>
      </w:r>
      <w:r>
        <w:rPr>
          <w:sz w:val="28"/>
          <w:szCs w:val="28"/>
        </w:rPr>
        <w:t>после</w:t>
      </w:r>
      <w:r w:rsidRPr="005B3B8F">
        <w:rPr>
          <w:sz w:val="28"/>
          <w:szCs w:val="28"/>
        </w:rPr>
        <w:t xml:space="preserve"> его официального опубликования в </w:t>
      </w:r>
      <w:r>
        <w:rPr>
          <w:sz w:val="28"/>
          <w:szCs w:val="28"/>
        </w:rPr>
        <w:t>Информационном бюллетене « Вести»  Медаевского сельского поселения.</w:t>
      </w:r>
    </w:p>
    <w:p w:rsidR="008313D5" w:rsidRPr="005B3B8F" w:rsidRDefault="008313D5" w:rsidP="008313D5">
      <w:pPr>
        <w:pStyle w:val="a5"/>
        <w:rPr>
          <w:sz w:val="28"/>
          <w:szCs w:val="28"/>
        </w:rPr>
      </w:pPr>
    </w:p>
    <w:p w:rsidR="008313D5" w:rsidRDefault="008313D5" w:rsidP="008313D5">
      <w:pPr>
        <w:pStyle w:val="a5"/>
        <w:rPr>
          <w:sz w:val="28"/>
          <w:szCs w:val="28"/>
        </w:rPr>
      </w:pPr>
      <w:r w:rsidRPr="005B3B8F">
        <w:rPr>
          <w:sz w:val="28"/>
          <w:szCs w:val="28"/>
        </w:rPr>
        <w:t>Глава</w:t>
      </w:r>
      <w:r>
        <w:rPr>
          <w:sz w:val="28"/>
          <w:szCs w:val="28"/>
        </w:rPr>
        <w:t xml:space="preserve"> Медаевского сельского поселения</w:t>
      </w:r>
    </w:p>
    <w:p w:rsidR="008313D5" w:rsidRPr="005B3B8F" w:rsidRDefault="008313D5" w:rsidP="008313D5">
      <w:pPr>
        <w:pStyle w:val="a5"/>
        <w:rPr>
          <w:sz w:val="28"/>
          <w:szCs w:val="28"/>
        </w:rPr>
      </w:pPr>
      <w:r w:rsidRPr="005B3B8F">
        <w:rPr>
          <w:sz w:val="28"/>
          <w:szCs w:val="28"/>
        </w:rPr>
        <w:t>Чамзинского муниципального района</w:t>
      </w:r>
      <w:r w:rsidRPr="005B3B8F">
        <w:rPr>
          <w:sz w:val="28"/>
          <w:szCs w:val="28"/>
        </w:rPr>
        <w:tab/>
      </w:r>
      <w:r w:rsidRPr="005B3B8F">
        <w:rPr>
          <w:sz w:val="28"/>
          <w:szCs w:val="28"/>
        </w:rPr>
        <w:tab/>
      </w:r>
      <w:r w:rsidRPr="005B3B8F">
        <w:rPr>
          <w:sz w:val="28"/>
          <w:szCs w:val="28"/>
        </w:rPr>
        <w:tab/>
      </w:r>
      <w:r w:rsidRPr="005B3B8F">
        <w:rPr>
          <w:sz w:val="28"/>
          <w:szCs w:val="28"/>
        </w:rPr>
        <w:tab/>
        <w:t xml:space="preserve">        </w:t>
      </w:r>
      <w:r>
        <w:rPr>
          <w:sz w:val="28"/>
          <w:szCs w:val="28"/>
        </w:rPr>
        <w:t xml:space="preserve">                                                    </w:t>
      </w:r>
      <w:r w:rsidRPr="005B3B8F">
        <w:rPr>
          <w:sz w:val="28"/>
          <w:szCs w:val="28"/>
        </w:rPr>
        <w:t xml:space="preserve"> </w:t>
      </w:r>
      <w:r>
        <w:rPr>
          <w:sz w:val="28"/>
          <w:szCs w:val="28"/>
        </w:rPr>
        <w:t>Республики Мордовия                                                                       Е.Н.Голубева</w:t>
      </w:r>
    </w:p>
    <w:p w:rsidR="008313D5" w:rsidRPr="003B1737" w:rsidRDefault="008313D5" w:rsidP="008313D5">
      <w:pPr>
        <w:pStyle w:val="a5"/>
        <w:jc w:val="right"/>
      </w:pPr>
      <w:r w:rsidRPr="003B1737">
        <w:lastRenderedPageBreak/>
        <w:t>Приложение</w:t>
      </w:r>
    </w:p>
    <w:p w:rsidR="008313D5" w:rsidRPr="003B1737" w:rsidRDefault="008313D5" w:rsidP="008313D5">
      <w:pPr>
        <w:pStyle w:val="a5"/>
        <w:jc w:val="right"/>
      </w:pPr>
      <w:r w:rsidRPr="003B1737">
        <w:t>к постановлению администрации</w:t>
      </w:r>
    </w:p>
    <w:p w:rsidR="008313D5" w:rsidRPr="003B1737" w:rsidRDefault="008313D5" w:rsidP="008313D5">
      <w:pPr>
        <w:pStyle w:val="a5"/>
        <w:jc w:val="right"/>
      </w:pPr>
      <w:r w:rsidRPr="003B1737">
        <w:t>М</w:t>
      </w:r>
      <w:r>
        <w:t xml:space="preserve">едаевского </w:t>
      </w:r>
      <w:r w:rsidRPr="003B1737">
        <w:t xml:space="preserve"> сельского поселения </w:t>
      </w:r>
    </w:p>
    <w:p w:rsidR="008313D5" w:rsidRPr="003B1737" w:rsidRDefault="008313D5" w:rsidP="008313D5">
      <w:pPr>
        <w:pStyle w:val="a5"/>
        <w:jc w:val="right"/>
      </w:pPr>
      <w:r>
        <w:t>от 21.02.2022 г. № 11</w:t>
      </w:r>
    </w:p>
    <w:p w:rsidR="008313D5" w:rsidRPr="001A6190" w:rsidRDefault="008313D5" w:rsidP="008313D5">
      <w:pPr>
        <w:spacing w:after="0"/>
        <w:ind w:left="-284"/>
        <w:rPr>
          <w:rFonts w:ascii="Times New Roman" w:hAnsi="Times New Roman"/>
          <w:sz w:val="24"/>
          <w:szCs w:val="24"/>
        </w:rPr>
      </w:pPr>
    </w:p>
    <w:p w:rsidR="008313D5" w:rsidRPr="00526DEE" w:rsidRDefault="008313D5" w:rsidP="008313D5">
      <w:pPr>
        <w:spacing w:after="0"/>
        <w:ind w:left="-284"/>
        <w:rPr>
          <w:rFonts w:ascii="Times New Roman" w:hAnsi="Times New Roman"/>
          <w:sz w:val="20"/>
          <w:szCs w:val="20"/>
        </w:rPr>
      </w:pPr>
    </w:p>
    <w:p w:rsidR="008313D5" w:rsidRPr="00526DEE" w:rsidRDefault="008313D5" w:rsidP="008313D5">
      <w:pPr>
        <w:spacing w:after="0" w:line="240" w:lineRule="auto"/>
        <w:ind w:left="-284"/>
        <w:jc w:val="center"/>
        <w:rPr>
          <w:rFonts w:ascii="Times New Roman" w:hAnsi="Times New Roman"/>
          <w:b/>
          <w:sz w:val="20"/>
          <w:szCs w:val="20"/>
        </w:rPr>
      </w:pPr>
      <w:r w:rsidRPr="00526DEE">
        <w:rPr>
          <w:rFonts w:ascii="Times New Roman" w:hAnsi="Times New Roman"/>
          <w:b/>
          <w:sz w:val="20"/>
          <w:szCs w:val="20"/>
        </w:rPr>
        <w:t>ПОЛОЖЕНИЕ</w:t>
      </w:r>
    </w:p>
    <w:p w:rsidR="008313D5" w:rsidRPr="00526DEE" w:rsidRDefault="008313D5" w:rsidP="008313D5">
      <w:pPr>
        <w:spacing w:after="0" w:line="240" w:lineRule="auto"/>
        <w:ind w:left="-284"/>
        <w:jc w:val="center"/>
        <w:rPr>
          <w:rFonts w:ascii="Times New Roman" w:hAnsi="Times New Roman"/>
          <w:b/>
          <w:sz w:val="20"/>
          <w:szCs w:val="20"/>
        </w:rPr>
      </w:pPr>
      <w:r w:rsidRPr="00526DEE">
        <w:rPr>
          <w:rFonts w:ascii="Times New Roman" w:hAnsi="Times New Roman"/>
          <w:b/>
          <w:sz w:val="20"/>
          <w:szCs w:val="20"/>
        </w:rPr>
        <w:t xml:space="preserve">О ЕДИНОЙ КОМИССИИ АДМИНСТРАЦИИ МЕДАЕВСКОГО СЕЛЬСКОГО ПОСЕЛЕНИЯ  ПО ОПРЕДЕЛЕНИЮ ПОСТАВЩИКОВ (ПОДРЯДЧИКОВ, ИСПОЛНИТЕЛЕЙ) ДЛЯ ЗАКЛЮЧЕНИЯ КОНТРАКТОВ НА ПОСТАВКУ ТОВАРОВ, ВЫПОЛНЕНИЕ РАБОТ, ОКАЗАНИЕ УСЛУГ </w:t>
      </w:r>
    </w:p>
    <w:p w:rsidR="008313D5" w:rsidRPr="00526DEE" w:rsidRDefault="008313D5" w:rsidP="008313D5">
      <w:pPr>
        <w:spacing w:after="0" w:line="240" w:lineRule="auto"/>
        <w:ind w:left="-284"/>
        <w:jc w:val="center"/>
        <w:rPr>
          <w:rFonts w:ascii="Times New Roman" w:hAnsi="Times New Roman"/>
          <w:sz w:val="20"/>
          <w:szCs w:val="20"/>
        </w:rPr>
      </w:pPr>
    </w:p>
    <w:p w:rsidR="008313D5" w:rsidRPr="00526DEE" w:rsidRDefault="008313D5" w:rsidP="008313D5">
      <w:pPr>
        <w:numPr>
          <w:ilvl w:val="0"/>
          <w:numId w:val="32"/>
        </w:numPr>
        <w:spacing w:after="0" w:line="240" w:lineRule="auto"/>
        <w:ind w:left="-284"/>
        <w:contextualSpacing/>
        <w:jc w:val="center"/>
        <w:rPr>
          <w:rFonts w:ascii="Times New Roman" w:hAnsi="Times New Roman"/>
          <w:b/>
          <w:sz w:val="20"/>
          <w:szCs w:val="20"/>
        </w:rPr>
      </w:pPr>
      <w:r w:rsidRPr="00526DEE">
        <w:rPr>
          <w:rFonts w:ascii="Times New Roman" w:hAnsi="Times New Roman"/>
          <w:b/>
          <w:sz w:val="20"/>
          <w:szCs w:val="20"/>
        </w:rPr>
        <w:t>ОБЩИЕ ПОЛОЖЕНИЯ</w:t>
      </w:r>
    </w:p>
    <w:p w:rsidR="008313D5" w:rsidRPr="00526DEE" w:rsidRDefault="008313D5" w:rsidP="008313D5">
      <w:pPr>
        <w:numPr>
          <w:ilvl w:val="1"/>
          <w:numId w:val="32"/>
        </w:numPr>
        <w:tabs>
          <w:tab w:val="left" w:pos="993"/>
        </w:tabs>
        <w:spacing w:after="0" w:line="240" w:lineRule="auto"/>
        <w:ind w:left="-284" w:firstLine="567"/>
        <w:contextualSpacing/>
        <w:jc w:val="both"/>
        <w:rPr>
          <w:rFonts w:ascii="Times New Roman" w:hAnsi="Times New Roman"/>
          <w:sz w:val="20"/>
          <w:szCs w:val="20"/>
        </w:rPr>
      </w:pPr>
      <w:r w:rsidRPr="00526DEE">
        <w:rPr>
          <w:rFonts w:ascii="Times New Roman" w:hAnsi="Times New Roman"/>
          <w:sz w:val="20"/>
          <w:szCs w:val="20"/>
        </w:rPr>
        <w:t>Настоящее Положение определяет цели, задачи, функции, полномочия и порядок деятельности Единой комиссии администрации Медаевского сельского поселения (далее - Единая комиссия).</w:t>
      </w:r>
    </w:p>
    <w:p w:rsidR="008313D5" w:rsidRPr="00526DEE" w:rsidRDefault="008313D5" w:rsidP="008313D5">
      <w:pPr>
        <w:pStyle w:val="af"/>
        <w:numPr>
          <w:ilvl w:val="1"/>
          <w:numId w:val="32"/>
        </w:numPr>
        <w:shd w:val="clear" w:color="auto" w:fill="FFFFFF"/>
        <w:tabs>
          <w:tab w:val="left" w:pos="851"/>
        </w:tabs>
        <w:autoSpaceDE w:val="0"/>
        <w:autoSpaceDN w:val="0"/>
        <w:adjustRightInd w:val="0"/>
        <w:spacing w:after="0" w:line="240" w:lineRule="auto"/>
        <w:ind w:left="-284" w:firstLine="568"/>
        <w:contextualSpacing/>
        <w:jc w:val="both"/>
        <w:rPr>
          <w:rFonts w:ascii="Times New Roman" w:hAnsi="Times New Roman"/>
          <w:color w:val="22272F"/>
          <w:sz w:val="20"/>
          <w:szCs w:val="20"/>
          <w:lang w:eastAsia="ru-RU"/>
        </w:rPr>
      </w:pPr>
      <w:r w:rsidRPr="00526DEE">
        <w:rPr>
          <w:rFonts w:ascii="Times New Roman" w:hAnsi="Times New Roman"/>
          <w:sz w:val="20"/>
          <w:szCs w:val="20"/>
        </w:rPr>
        <w:t xml:space="preserve"> Единая комиссия создается в соответствии с требованиями  статьи  39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по тексту - Закон №44-ФЗ), д</w:t>
      </w:r>
      <w:r w:rsidRPr="00526DEE">
        <w:rPr>
          <w:rFonts w:ascii="Times New Roman" w:hAnsi="Times New Roman"/>
          <w:color w:val="22272F"/>
          <w:sz w:val="20"/>
          <w:szCs w:val="20"/>
        </w:rPr>
        <w:t>ля определения поставщиков (подрядчиков, исполнителей), за исключением осуществления закупки у единственного поставщика (подрядчика, исполнителя).</w:t>
      </w:r>
    </w:p>
    <w:p w:rsidR="008313D5" w:rsidRPr="00526DEE" w:rsidRDefault="008313D5" w:rsidP="008313D5">
      <w:pPr>
        <w:pStyle w:val="af"/>
        <w:numPr>
          <w:ilvl w:val="1"/>
          <w:numId w:val="32"/>
        </w:numPr>
        <w:shd w:val="clear" w:color="auto" w:fill="FFFFFF"/>
        <w:tabs>
          <w:tab w:val="left" w:pos="709"/>
        </w:tabs>
        <w:autoSpaceDE w:val="0"/>
        <w:autoSpaceDN w:val="0"/>
        <w:adjustRightInd w:val="0"/>
        <w:spacing w:after="0" w:line="240" w:lineRule="auto"/>
        <w:ind w:left="-284" w:firstLine="568"/>
        <w:contextualSpacing/>
        <w:jc w:val="both"/>
        <w:rPr>
          <w:rFonts w:ascii="Times New Roman" w:hAnsi="Times New Roman"/>
          <w:color w:val="22272F"/>
          <w:sz w:val="20"/>
          <w:szCs w:val="20"/>
          <w:lang w:eastAsia="ru-RU"/>
        </w:rPr>
      </w:pPr>
      <w:r w:rsidRPr="00526DEE">
        <w:rPr>
          <w:rFonts w:ascii="Times New Roman" w:hAnsi="Times New Roman"/>
          <w:sz w:val="20"/>
          <w:szCs w:val="20"/>
        </w:rPr>
        <w:t xml:space="preserve">   Термины и определения, используемые в настоящем Положении, применяются с учетом положений Закона №44-ФЗ.</w:t>
      </w:r>
    </w:p>
    <w:p w:rsidR="008313D5" w:rsidRPr="00526DEE" w:rsidRDefault="008313D5" w:rsidP="008313D5">
      <w:pPr>
        <w:pStyle w:val="af"/>
        <w:shd w:val="clear" w:color="auto" w:fill="FFFFFF"/>
        <w:tabs>
          <w:tab w:val="left" w:pos="993"/>
        </w:tabs>
        <w:autoSpaceDE w:val="0"/>
        <w:autoSpaceDN w:val="0"/>
        <w:adjustRightInd w:val="0"/>
        <w:spacing w:after="0" w:line="240" w:lineRule="auto"/>
        <w:ind w:left="-284"/>
        <w:jc w:val="both"/>
        <w:rPr>
          <w:rFonts w:ascii="PT Serif" w:hAnsi="PT Serif"/>
          <w:color w:val="22272F"/>
          <w:sz w:val="20"/>
          <w:szCs w:val="20"/>
          <w:lang w:eastAsia="ru-RU"/>
        </w:rPr>
      </w:pPr>
      <w:r w:rsidRPr="00526DEE">
        <w:rPr>
          <w:color w:val="1E2229"/>
          <w:sz w:val="20"/>
          <w:szCs w:val="20"/>
          <w:shd w:val="clear" w:color="auto" w:fill="F3F3F2"/>
        </w:rPr>
        <w:t xml:space="preserve"> </w:t>
      </w:r>
    </w:p>
    <w:p w:rsidR="008313D5" w:rsidRPr="00526DEE" w:rsidRDefault="008313D5" w:rsidP="008313D5">
      <w:pPr>
        <w:pStyle w:val="af"/>
        <w:numPr>
          <w:ilvl w:val="0"/>
          <w:numId w:val="32"/>
        </w:numPr>
        <w:spacing w:after="0" w:line="240" w:lineRule="auto"/>
        <w:ind w:left="-284"/>
        <w:contextualSpacing/>
        <w:jc w:val="center"/>
        <w:rPr>
          <w:rFonts w:ascii="Times New Roman" w:hAnsi="Times New Roman"/>
          <w:b/>
          <w:sz w:val="20"/>
          <w:szCs w:val="20"/>
        </w:rPr>
      </w:pPr>
      <w:r w:rsidRPr="00526DEE">
        <w:rPr>
          <w:rFonts w:ascii="Times New Roman" w:hAnsi="Times New Roman"/>
          <w:b/>
          <w:sz w:val="20"/>
          <w:szCs w:val="20"/>
        </w:rPr>
        <w:t>ПРАВОВОЕ РЕГУЛИРОВАНИЕ</w:t>
      </w:r>
    </w:p>
    <w:p w:rsidR="008313D5" w:rsidRPr="00526DEE" w:rsidRDefault="008313D5" w:rsidP="008313D5">
      <w:pPr>
        <w:spacing w:after="0" w:line="240" w:lineRule="auto"/>
        <w:ind w:left="-284"/>
        <w:contextualSpacing/>
        <w:jc w:val="both"/>
        <w:rPr>
          <w:rFonts w:ascii="Times New Roman" w:hAnsi="Times New Roman"/>
          <w:sz w:val="20"/>
          <w:szCs w:val="20"/>
        </w:rPr>
      </w:pPr>
      <w:r w:rsidRPr="00526DEE">
        <w:rPr>
          <w:rFonts w:ascii="Times New Roman" w:hAnsi="Times New Roman"/>
          <w:sz w:val="20"/>
          <w:szCs w:val="20"/>
        </w:rPr>
        <w:t xml:space="preserve">         2.1. Единая комиссия в своей деятельности руководствуется Конституцией Российской Федерации, Гражданским и Бюджетным кодексами Российской Федерации, Законом № 44-ФЗ, иными федеральными законами и подзаконными актами, регулирующими отношения, направленные на обеспечение государственных и муниципальных нужд, а также  настоящим Положением.</w:t>
      </w:r>
    </w:p>
    <w:p w:rsidR="008313D5" w:rsidRPr="00526DEE" w:rsidRDefault="008313D5" w:rsidP="008313D5">
      <w:pPr>
        <w:spacing w:after="0" w:line="240" w:lineRule="auto"/>
        <w:ind w:left="-284" w:firstLine="567"/>
        <w:jc w:val="both"/>
        <w:rPr>
          <w:rFonts w:ascii="Times New Roman" w:hAnsi="Times New Roman"/>
          <w:sz w:val="20"/>
          <w:szCs w:val="20"/>
        </w:rPr>
      </w:pPr>
    </w:p>
    <w:p w:rsidR="008313D5" w:rsidRPr="00526DEE" w:rsidRDefault="008313D5" w:rsidP="008313D5">
      <w:pPr>
        <w:numPr>
          <w:ilvl w:val="0"/>
          <w:numId w:val="32"/>
        </w:numPr>
        <w:spacing w:after="0" w:line="240" w:lineRule="auto"/>
        <w:ind w:left="-284"/>
        <w:contextualSpacing/>
        <w:jc w:val="center"/>
        <w:rPr>
          <w:rFonts w:ascii="Times New Roman" w:hAnsi="Times New Roman"/>
          <w:b/>
          <w:sz w:val="20"/>
          <w:szCs w:val="20"/>
        </w:rPr>
      </w:pPr>
      <w:r w:rsidRPr="00526DEE">
        <w:rPr>
          <w:rFonts w:ascii="Times New Roman" w:hAnsi="Times New Roman"/>
          <w:b/>
          <w:sz w:val="20"/>
          <w:szCs w:val="20"/>
        </w:rPr>
        <w:t>ЦЕЛИ И ЗАДАЧИ ЕДИНОЙ КОМИССИИ</w:t>
      </w:r>
    </w:p>
    <w:p w:rsidR="008313D5" w:rsidRPr="00526DEE" w:rsidRDefault="008313D5" w:rsidP="008313D5">
      <w:pPr>
        <w:autoSpaceDE w:val="0"/>
        <w:autoSpaceDN w:val="0"/>
        <w:adjustRightInd w:val="0"/>
        <w:spacing w:after="0" w:line="240" w:lineRule="auto"/>
        <w:ind w:left="-284" w:firstLine="709"/>
        <w:jc w:val="both"/>
        <w:rPr>
          <w:rFonts w:ascii="Times New Roman" w:hAnsi="Times New Roman"/>
          <w:sz w:val="20"/>
          <w:szCs w:val="20"/>
        </w:rPr>
      </w:pPr>
      <w:r w:rsidRPr="00526DEE">
        <w:rPr>
          <w:rFonts w:ascii="Times New Roman" w:hAnsi="Times New Roman"/>
          <w:sz w:val="20"/>
          <w:szCs w:val="20"/>
        </w:rPr>
        <w:t>3.1. Единая комиссия создается в целях  определения поставщиков (подрядчиков, исполнителей) для заключения контрактов на поставку товаров, выполнение работ, оказание услуг для нужд Администрации Медаевского сельского поселения Чамзинского муниципального района Республики Мордовия путем проведения закупочных процедур, предусмотренных  Законом № 44-ФЗ.</w:t>
      </w:r>
    </w:p>
    <w:p w:rsidR="008313D5" w:rsidRPr="00526DEE" w:rsidRDefault="008313D5" w:rsidP="008313D5">
      <w:pPr>
        <w:autoSpaceDE w:val="0"/>
        <w:autoSpaceDN w:val="0"/>
        <w:adjustRightInd w:val="0"/>
        <w:spacing w:after="0" w:line="240" w:lineRule="auto"/>
        <w:ind w:left="-284" w:firstLine="709"/>
        <w:jc w:val="both"/>
        <w:rPr>
          <w:rFonts w:ascii="Times New Roman" w:hAnsi="Times New Roman"/>
          <w:sz w:val="20"/>
          <w:szCs w:val="20"/>
        </w:rPr>
      </w:pPr>
      <w:r w:rsidRPr="00526DEE">
        <w:rPr>
          <w:rFonts w:ascii="Times New Roman" w:hAnsi="Times New Roman"/>
          <w:sz w:val="20"/>
          <w:szCs w:val="20"/>
        </w:rPr>
        <w:t>3.2.</w:t>
      </w:r>
      <w:r w:rsidRPr="00526DEE">
        <w:rPr>
          <w:rFonts w:ascii="Times New Roman" w:hAnsi="Times New Roman"/>
          <w:sz w:val="20"/>
          <w:szCs w:val="20"/>
        </w:rPr>
        <w:tab/>
        <w:t>Задачами Единой комиссии являются:</w:t>
      </w:r>
    </w:p>
    <w:p w:rsidR="008313D5" w:rsidRPr="00526DEE" w:rsidRDefault="008313D5" w:rsidP="008313D5">
      <w:pPr>
        <w:autoSpaceDE w:val="0"/>
        <w:autoSpaceDN w:val="0"/>
        <w:adjustRightInd w:val="0"/>
        <w:spacing w:after="0" w:line="240" w:lineRule="auto"/>
        <w:ind w:left="-284" w:firstLine="709"/>
        <w:jc w:val="both"/>
        <w:rPr>
          <w:rFonts w:ascii="Times New Roman" w:hAnsi="Times New Roman"/>
          <w:sz w:val="20"/>
          <w:szCs w:val="20"/>
        </w:rPr>
      </w:pPr>
      <w:r w:rsidRPr="00526DEE">
        <w:rPr>
          <w:rFonts w:ascii="Times New Roman" w:hAnsi="Times New Roman"/>
          <w:sz w:val="20"/>
          <w:szCs w:val="20"/>
        </w:rPr>
        <w:t>- обеспечение объективности при рассмотрении и оценке заявок на участие в закупках;</w:t>
      </w:r>
    </w:p>
    <w:p w:rsidR="008313D5" w:rsidRPr="00526DEE" w:rsidRDefault="008313D5" w:rsidP="008313D5">
      <w:pPr>
        <w:autoSpaceDE w:val="0"/>
        <w:autoSpaceDN w:val="0"/>
        <w:adjustRightInd w:val="0"/>
        <w:spacing w:after="0" w:line="240" w:lineRule="auto"/>
        <w:ind w:left="-284" w:firstLine="709"/>
        <w:jc w:val="both"/>
        <w:rPr>
          <w:rFonts w:ascii="Times New Roman" w:hAnsi="Times New Roman"/>
          <w:sz w:val="20"/>
          <w:szCs w:val="20"/>
        </w:rPr>
      </w:pPr>
      <w:r w:rsidRPr="00526DEE">
        <w:rPr>
          <w:rFonts w:ascii="Times New Roman" w:hAnsi="Times New Roman"/>
          <w:sz w:val="20"/>
          <w:szCs w:val="20"/>
        </w:rPr>
        <w:t>- соблюдение принципов открытости, прозрачности;</w:t>
      </w:r>
    </w:p>
    <w:p w:rsidR="008313D5" w:rsidRPr="00526DEE" w:rsidRDefault="008313D5" w:rsidP="008313D5">
      <w:pPr>
        <w:spacing w:after="0" w:line="240" w:lineRule="auto"/>
        <w:ind w:left="-284" w:firstLine="567"/>
        <w:jc w:val="both"/>
        <w:rPr>
          <w:rFonts w:ascii="Times New Roman" w:hAnsi="Times New Roman"/>
          <w:sz w:val="20"/>
          <w:szCs w:val="20"/>
        </w:rPr>
      </w:pPr>
      <w:r w:rsidRPr="00526DEE">
        <w:rPr>
          <w:rFonts w:ascii="Times New Roman" w:hAnsi="Times New Roman"/>
          <w:sz w:val="20"/>
          <w:szCs w:val="20"/>
        </w:rPr>
        <w:t>- эффективность и экономичность использования выделенных средств бюджета и внебюджетных источников финансирования;</w:t>
      </w:r>
    </w:p>
    <w:p w:rsidR="008313D5" w:rsidRPr="00526DEE" w:rsidRDefault="008313D5" w:rsidP="008313D5">
      <w:pPr>
        <w:spacing w:after="0" w:line="240" w:lineRule="auto"/>
        <w:ind w:left="-284" w:firstLine="567"/>
        <w:jc w:val="both"/>
        <w:rPr>
          <w:rFonts w:ascii="Times New Roman" w:hAnsi="Times New Roman"/>
          <w:sz w:val="20"/>
          <w:szCs w:val="20"/>
        </w:rPr>
      </w:pPr>
      <w:r w:rsidRPr="00526DEE">
        <w:rPr>
          <w:rFonts w:ascii="Times New Roman" w:hAnsi="Times New Roman"/>
          <w:sz w:val="20"/>
          <w:szCs w:val="20"/>
        </w:rPr>
        <w:t>- публичность, гласность, открытость и прозрачность процедуры определения поставщиков (подрядчиков, исполнителей).</w:t>
      </w:r>
    </w:p>
    <w:p w:rsidR="008313D5" w:rsidRPr="00526DEE" w:rsidRDefault="008313D5" w:rsidP="008313D5">
      <w:pPr>
        <w:spacing w:after="0" w:line="240" w:lineRule="auto"/>
        <w:ind w:left="-284" w:firstLine="567"/>
        <w:jc w:val="both"/>
        <w:rPr>
          <w:rFonts w:ascii="Times New Roman" w:hAnsi="Times New Roman"/>
          <w:sz w:val="20"/>
          <w:szCs w:val="20"/>
        </w:rPr>
      </w:pPr>
      <w:r w:rsidRPr="00526DEE">
        <w:rPr>
          <w:rFonts w:ascii="Times New Roman" w:hAnsi="Times New Roman"/>
          <w:sz w:val="20"/>
          <w:szCs w:val="20"/>
        </w:rPr>
        <w:t>- обеспечение добросовестной конкуренции, недопущение дискриминации, введения ограничений или преимуществ для отдельных участников закупки, за исключением случаев, если такие преимущества установлены действующим законодательством Российской Федерации.</w:t>
      </w:r>
    </w:p>
    <w:p w:rsidR="008313D5" w:rsidRPr="00526DEE" w:rsidRDefault="008313D5" w:rsidP="008313D5">
      <w:pPr>
        <w:spacing w:after="0" w:line="240" w:lineRule="auto"/>
        <w:ind w:left="-284" w:firstLine="567"/>
        <w:jc w:val="both"/>
        <w:rPr>
          <w:rFonts w:ascii="Times New Roman" w:hAnsi="Times New Roman"/>
          <w:sz w:val="20"/>
          <w:szCs w:val="20"/>
        </w:rPr>
      </w:pPr>
      <w:r w:rsidRPr="00526DEE">
        <w:rPr>
          <w:rFonts w:ascii="Times New Roman" w:hAnsi="Times New Roman"/>
          <w:sz w:val="20"/>
          <w:szCs w:val="20"/>
        </w:rPr>
        <w:t>- устранение возможностей злоупотребления и коррупции при определении поставщиков (подрядчиков, исполнителей</w:t>
      </w:r>
      <w:r w:rsidRPr="00526DEE">
        <w:rPr>
          <w:rFonts w:ascii="Arial" w:hAnsi="Arial" w:cs="Arial"/>
          <w:sz w:val="20"/>
          <w:szCs w:val="20"/>
        </w:rPr>
        <w:t>).</w:t>
      </w:r>
    </w:p>
    <w:p w:rsidR="008313D5" w:rsidRPr="00526DEE" w:rsidRDefault="008313D5" w:rsidP="008313D5">
      <w:pPr>
        <w:spacing w:after="0" w:line="240" w:lineRule="auto"/>
        <w:ind w:left="-284"/>
        <w:jc w:val="both"/>
        <w:rPr>
          <w:rFonts w:ascii="Times New Roman" w:hAnsi="Times New Roman"/>
          <w:sz w:val="20"/>
          <w:szCs w:val="20"/>
        </w:rPr>
      </w:pPr>
    </w:p>
    <w:p w:rsidR="008313D5" w:rsidRPr="00526DEE" w:rsidRDefault="008313D5" w:rsidP="008313D5">
      <w:pPr>
        <w:numPr>
          <w:ilvl w:val="0"/>
          <w:numId w:val="32"/>
        </w:numPr>
        <w:spacing w:after="0" w:line="240" w:lineRule="auto"/>
        <w:ind w:left="-284"/>
        <w:contextualSpacing/>
        <w:jc w:val="center"/>
        <w:rPr>
          <w:rFonts w:ascii="Times New Roman" w:hAnsi="Times New Roman"/>
          <w:b/>
          <w:sz w:val="20"/>
          <w:szCs w:val="20"/>
        </w:rPr>
      </w:pPr>
      <w:r w:rsidRPr="00526DEE">
        <w:rPr>
          <w:rFonts w:ascii="Times New Roman" w:hAnsi="Times New Roman"/>
          <w:b/>
          <w:sz w:val="20"/>
          <w:szCs w:val="20"/>
        </w:rPr>
        <w:t>ПОРЯДОК ФОРМИРОВАНИЯ ЕДИНОЙ КОМИССИИ</w:t>
      </w:r>
    </w:p>
    <w:p w:rsidR="008313D5" w:rsidRPr="00526DEE" w:rsidRDefault="008313D5" w:rsidP="008313D5">
      <w:pPr>
        <w:pStyle w:val="a5"/>
        <w:numPr>
          <w:ilvl w:val="1"/>
          <w:numId w:val="32"/>
        </w:numPr>
        <w:ind w:left="-284" w:firstLine="568"/>
        <w:jc w:val="both"/>
        <w:rPr>
          <w:sz w:val="20"/>
          <w:szCs w:val="20"/>
        </w:rPr>
      </w:pPr>
      <w:r w:rsidRPr="00526DEE">
        <w:rPr>
          <w:sz w:val="20"/>
          <w:szCs w:val="20"/>
        </w:rPr>
        <w:t xml:space="preserve"> Единая комиссия является коллегиальным органом заказчика, действующим на постоянной основе. </w:t>
      </w:r>
    </w:p>
    <w:p w:rsidR="008313D5" w:rsidRPr="00526DEE" w:rsidRDefault="008313D5" w:rsidP="008313D5">
      <w:pPr>
        <w:pStyle w:val="a5"/>
        <w:ind w:left="-284" w:firstLine="360"/>
        <w:jc w:val="both"/>
        <w:rPr>
          <w:sz w:val="20"/>
          <w:szCs w:val="20"/>
        </w:rPr>
      </w:pPr>
      <w:r w:rsidRPr="00526DEE">
        <w:rPr>
          <w:sz w:val="20"/>
          <w:szCs w:val="20"/>
        </w:rPr>
        <w:t xml:space="preserve">   4.2. Персональный состав Единой комиссии, ее председатель, заместитель председателя, секретарь и члены Единой комиссии утверждаются приказом заказчика.</w:t>
      </w:r>
    </w:p>
    <w:p w:rsidR="008313D5" w:rsidRPr="00526DEE" w:rsidRDefault="008313D5" w:rsidP="008313D5">
      <w:pPr>
        <w:pStyle w:val="a5"/>
        <w:ind w:left="-284" w:firstLine="360"/>
        <w:jc w:val="both"/>
        <w:rPr>
          <w:sz w:val="20"/>
          <w:szCs w:val="20"/>
        </w:rPr>
      </w:pPr>
      <w:r w:rsidRPr="00526DEE">
        <w:rPr>
          <w:sz w:val="20"/>
          <w:szCs w:val="20"/>
        </w:rPr>
        <w:t xml:space="preserve">  4.3.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8313D5" w:rsidRPr="00526DEE" w:rsidRDefault="008313D5" w:rsidP="008313D5">
      <w:pPr>
        <w:pStyle w:val="a5"/>
        <w:ind w:left="-284" w:firstLine="360"/>
        <w:jc w:val="both"/>
        <w:rPr>
          <w:sz w:val="20"/>
          <w:szCs w:val="20"/>
        </w:rPr>
      </w:pPr>
      <w:r w:rsidRPr="00526DEE">
        <w:rPr>
          <w:sz w:val="20"/>
          <w:szCs w:val="20"/>
        </w:rPr>
        <w:t xml:space="preserve"> 4.4. Число членов Единой комиссии должно быть не менее чем пять человек.</w:t>
      </w:r>
    </w:p>
    <w:p w:rsidR="008313D5" w:rsidRPr="00526DEE" w:rsidRDefault="008313D5" w:rsidP="008313D5">
      <w:pPr>
        <w:pStyle w:val="a5"/>
        <w:ind w:left="-284" w:firstLine="360"/>
        <w:jc w:val="both"/>
        <w:rPr>
          <w:sz w:val="20"/>
          <w:szCs w:val="20"/>
        </w:rPr>
      </w:pPr>
      <w:r w:rsidRPr="00526DEE">
        <w:rPr>
          <w:sz w:val="20"/>
          <w:szCs w:val="20"/>
        </w:rPr>
        <w:t>Заказчик вправе включить в комиссию сотрудников контрактной службы (контрактного управляющего).</w:t>
      </w:r>
    </w:p>
    <w:p w:rsidR="008313D5" w:rsidRPr="00526DEE" w:rsidRDefault="008313D5" w:rsidP="008313D5">
      <w:pPr>
        <w:pStyle w:val="a5"/>
        <w:ind w:left="-284"/>
        <w:jc w:val="both"/>
        <w:rPr>
          <w:sz w:val="20"/>
          <w:szCs w:val="20"/>
        </w:rPr>
      </w:pPr>
      <w:r w:rsidRPr="00526DEE">
        <w:rPr>
          <w:sz w:val="20"/>
          <w:szCs w:val="20"/>
        </w:rPr>
        <w:t xml:space="preserve">      4.5.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комиссии.</w:t>
      </w:r>
    </w:p>
    <w:p w:rsidR="008313D5" w:rsidRPr="00526DEE" w:rsidRDefault="008313D5" w:rsidP="008313D5">
      <w:pPr>
        <w:pStyle w:val="a5"/>
        <w:ind w:left="-284"/>
        <w:jc w:val="both"/>
        <w:rPr>
          <w:sz w:val="20"/>
          <w:szCs w:val="20"/>
        </w:rPr>
      </w:pPr>
      <w:r w:rsidRPr="00526DEE">
        <w:rPr>
          <w:sz w:val="20"/>
          <w:szCs w:val="20"/>
        </w:rPr>
        <w:t xml:space="preserve">      4.6. 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8313D5" w:rsidRPr="00526DEE" w:rsidRDefault="008313D5" w:rsidP="008313D5">
      <w:pPr>
        <w:pStyle w:val="a5"/>
        <w:ind w:left="-284"/>
        <w:jc w:val="both"/>
        <w:rPr>
          <w:sz w:val="20"/>
          <w:szCs w:val="20"/>
        </w:rPr>
      </w:pPr>
      <w:r w:rsidRPr="00526DEE">
        <w:rPr>
          <w:sz w:val="20"/>
          <w:szCs w:val="20"/>
        </w:rPr>
        <w:lastRenderedPageBreak/>
        <w:t xml:space="preserve">      4.7. Членами комиссии не могут быть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конкурсе, оценки соответствия участников закупки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w:t>
      </w:r>
    </w:p>
    <w:p w:rsidR="008313D5" w:rsidRPr="00526DEE" w:rsidRDefault="008313D5" w:rsidP="008313D5">
      <w:pPr>
        <w:pStyle w:val="a5"/>
        <w:ind w:left="-284" w:firstLine="567"/>
        <w:jc w:val="both"/>
        <w:rPr>
          <w:sz w:val="20"/>
          <w:szCs w:val="20"/>
        </w:rPr>
      </w:pPr>
      <w:r w:rsidRPr="00526DEE">
        <w:rPr>
          <w:sz w:val="20"/>
          <w:szCs w:val="20"/>
        </w:rPr>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8313D5" w:rsidRPr="00526DEE" w:rsidRDefault="008313D5" w:rsidP="008313D5">
      <w:pPr>
        <w:pStyle w:val="a5"/>
        <w:ind w:left="-284" w:firstLine="567"/>
        <w:jc w:val="both"/>
        <w:rPr>
          <w:sz w:val="20"/>
          <w:szCs w:val="20"/>
        </w:rPr>
      </w:pPr>
      <w:r w:rsidRPr="00526DEE">
        <w:rPr>
          <w:sz w:val="20"/>
          <w:szCs w:val="20"/>
        </w:rPr>
        <w:t>4.8. Замена члена комиссии допускается только по решению заказчика, принявшего решение о создании комиссии.</w:t>
      </w:r>
    </w:p>
    <w:p w:rsidR="008313D5" w:rsidRPr="00526DEE" w:rsidRDefault="008313D5" w:rsidP="008313D5">
      <w:pPr>
        <w:spacing w:after="0" w:line="240" w:lineRule="auto"/>
        <w:ind w:left="-284" w:firstLine="567"/>
        <w:jc w:val="both"/>
        <w:rPr>
          <w:rFonts w:ascii="Times New Roman" w:hAnsi="Times New Roman"/>
          <w:sz w:val="20"/>
          <w:szCs w:val="20"/>
        </w:rPr>
      </w:pPr>
    </w:p>
    <w:p w:rsidR="008313D5" w:rsidRPr="00526DEE" w:rsidRDefault="008313D5" w:rsidP="008313D5">
      <w:pPr>
        <w:numPr>
          <w:ilvl w:val="0"/>
          <w:numId w:val="32"/>
        </w:numPr>
        <w:spacing w:after="0" w:line="240" w:lineRule="auto"/>
        <w:ind w:left="-284"/>
        <w:contextualSpacing/>
        <w:jc w:val="center"/>
        <w:rPr>
          <w:rFonts w:ascii="Times New Roman" w:hAnsi="Times New Roman"/>
          <w:b/>
          <w:sz w:val="20"/>
          <w:szCs w:val="20"/>
        </w:rPr>
      </w:pPr>
      <w:r w:rsidRPr="00526DEE">
        <w:rPr>
          <w:rFonts w:ascii="Times New Roman" w:hAnsi="Times New Roman"/>
          <w:b/>
          <w:sz w:val="20"/>
          <w:szCs w:val="20"/>
        </w:rPr>
        <w:t>ПРАВА И ОБЯЗАННОСТИ ЕДИНОЙ КОМИССИИ</w:t>
      </w:r>
    </w:p>
    <w:p w:rsidR="008313D5" w:rsidRPr="00526DEE" w:rsidRDefault="008313D5" w:rsidP="008313D5">
      <w:pPr>
        <w:numPr>
          <w:ilvl w:val="1"/>
          <w:numId w:val="32"/>
        </w:numPr>
        <w:tabs>
          <w:tab w:val="left" w:pos="1134"/>
        </w:tabs>
        <w:spacing w:after="0" w:line="240" w:lineRule="auto"/>
        <w:ind w:left="-284" w:firstLine="567"/>
        <w:contextualSpacing/>
        <w:jc w:val="both"/>
        <w:rPr>
          <w:rFonts w:ascii="Times New Roman" w:hAnsi="Times New Roman"/>
          <w:b/>
          <w:sz w:val="20"/>
          <w:szCs w:val="20"/>
        </w:rPr>
      </w:pPr>
      <w:r w:rsidRPr="00526DEE">
        <w:rPr>
          <w:rFonts w:ascii="Times New Roman" w:hAnsi="Times New Roman"/>
          <w:b/>
          <w:sz w:val="20"/>
          <w:szCs w:val="20"/>
        </w:rPr>
        <w:t>Члены Единой комиссии вправе:</w:t>
      </w:r>
    </w:p>
    <w:p w:rsidR="008313D5" w:rsidRPr="00526DEE" w:rsidRDefault="008313D5" w:rsidP="008313D5">
      <w:pPr>
        <w:numPr>
          <w:ilvl w:val="2"/>
          <w:numId w:val="32"/>
        </w:numPr>
        <w:tabs>
          <w:tab w:val="left" w:pos="1134"/>
        </w:tabs>
        <w:spacing w:after="0" w:line="240" w:lineRule="auto"/>
        <w:ind w:left="-284" w:firstLine="567"/>
        <w:contextualSpacing/>
        <w:jc w:val="both"/>
        <w:rPr>
          <w:rFonts w:ascii="Times New Roman" w:hAnsi="Times New Roman"/>
          <w:sz w:val="20"/>
          <w:szCs w:val="20"/>
        </w:rPr>
      </w:pPr>
      <w:r w:rsidRPr="00526DEE">
        <w:rPr>
          <w:rFonts w:ascii="Times New Roman" w:hAnsi="Times New Roman"/>
          <w:sz w:val="20"/>
          <w:szCs w:val="20"/>
        </w:rPr>
        <w:t>знакомиться со всеми представленными на рассмотрение документами и сведениями, составляющими заявку на участие в закупке;</w:t>
      </w:r>
    </w:p>
    <w:p w:rsidR="008313D5" w:rsidRPr="00526DEE" w:rsidRDefault="008313D5" w:rsidP="008313D5">
      <w:pPr>
        <w:numPr>
          <w:ilvl w:val="2"/>
          <w:numId w:val="32"/>
        </w:numPr>
        <w:tabs>
          <w:tab w:val="left" w:pos="1134"/>
        </w:tabs>
        <w:spacing w:after="0" w:line="240" w:lineRule="auto"/>
        <w:ind w:left="-284" w:firstLine="567"/>
        <w:contextualSpacing/>
        <w:jc w:val="both"/>
        <w:rPr>
          <w:rFonts w:ascii="Times New Roman" w:hAnsi="Times New Roman"/>
          <w:sz w:val="20"/>
          <w:szCs w:val="20"/>
        </w:rPr>
      </w:pPr>
      <w:r w:rsidRPr="00526DEE">
        <w:rPr>
          <w:rFonts w:ascii="Times New Roman" w:hAnsi="Times New Roman"/>
          <w:sz w:val="20"/>
          <w:szCs w:val="20"/>
        </w:rPr>
        <w:t>выступать по вопросам повестки дня на заседаниях Единой комиссии;</w:t>
      </w:r>
    </w:p>
    <w:p w:rsidR="008313D5" w:rsidRPr="00526DEE" w:rsidRDefault="008313D5" w:rsidP="008313D5">
      <w:pPr>
        <w:numPr>
          <w:ilvl w:val="2"/>
          <w:numId w:val="32"/>
        </w:numPr>
        <w:tabs>
          <w:tab w:val="left" w:pos="1134"/>
        </w:tabs>
        <w:spacing w:after="0" w:line="240" w:lineRule="auto"/>
        <w:ind w:left="-284" w:firstLine="567"/>
        <w:contextualSpacing/>
        <w:jc w:val="both"/>
        <w:rPr>
          <w:rFonts w:ascii="Times New Roman" w:hAnsi="Times New Roman"/>
          <w:sz w:val="20"/>
          <w:szCs w:val="20"/>
        </w:rPr>
      </w:pPr>
      <w:r w:rsidRPr="00526DEE">
        <w:rPr>
          <w:rFonts w:ascii="Times New Roman" w:hAnsi="Times New Roman"/>
          <w:sz w:val="20"/>
          <w:szCs w:val="20"/>
        </w:rPr>
        <w:t>проверять правильность содержания протоколов, оформление которых предусмотрено законодательством Российской Федерации при осуществлении закупок, в том числе правильность отражения в этих протоколах своего решения;</w:t>
      </w:r>
    </w:p>
    <w:p w:rsidR="008313D5" w:rsidRPr="00526DEE" w:rsidRDefault="008313D5" w:rsidP="008313D5">
      <w:pPr>
        <w:numPr>
          <w:ilvl w:val="2"/>
          <w:numId w:val="32"/>
        </w:numPr>
        <w:tabs>
          <w:tab w:val="left" w:pos="1134"/>
        </w:tabs>
        <w:spacing w:after="0" w:line="240" w:lineRule="auto"/>
        <w:ind w:left="-284" w:firstLine="567"/>
        <w:contextualSpacing/>
        <w:jc w:val="both"/>
        <w:rPr>
          <w:rFonts w:ascii="Times New Roman" w:hAnsi="Times New Roman"/>
          <w:sz w:val="20"/>
          <w:szCs w:val="20"/>
        </w:rPr>
      </w:pPr>
      <w:r w:rsidRPr="00526DEE">
        <w:rPr>
          <w:rFonts w:ascii="Times New Roman" w:hAnsi="Times New Roman"/>
          <w:sz w:val="20"/>
          <w:szCs w:val="20"/>
        </w:rPr>
        <w:t>письменно изложить свое особое мнение, которое прикладывается к протоколам, оформление которых законодательством Российской Федерации при осуществлении закупок.</w:t>
      </w:r>
    </w:p>
    <w:p w:rsidR="008313D5" w:rsidRPr="00526DEE" w:rsidRDefault="008313D5" w:rsidP="008313D5">
      <w:pPr>
        <w:keepNext/>
        <w:numPr>
          <w:ilvl w:val="1"/>
          <w:numId w:val="32"/>
        </w:numPr>
        <w:tabs>
          <w:tab w:val="left" w:pos="1134"/>
        </w:tabs>
        <w:spacing w:after="0" w:line="240" w:lineRule="auto"/>
        <w:ind w:left="-284" w:firstLine="567"/>
        <w:contextualSpacing/>
        <w:jc w:val="both"/>
        <w:rPr>
          <w:rFonts w:ascii="Times New Roman" w:hAnsi="Times New Roman"/>
          <w:b/>
          <w:sz w:val="20"/>
          <w:szCs w:val="20"/>
        </w:rPr>
      </w:pPr>
      <w:r w:rsidRPr="00526DEE">
        <w:rPr>
          <w:rFonts w:ascii="Times New Roman" w:hAnsi="Times New Roman"/>
          <w:b/>
          <w:sz w:val="20"/>
          <w:szCs w:val="20"/>
        </w:rPr>
        <w:t>Члены Единой комиссии обязаны:</w:t>
      </w:r>
    </w:p>
    <w:p w:rsidR="008313D5" w:rsidRPr="00526DEE" w:rsidRDefault="008313D5" w:rsidP="008313D5">
      <w:pPr>
        <w:numPr>
          <w:ilvl w:val="2"/>
          <w:numId w:val="32"/>
        </w:numPr>
        <w:tabs>
          <w:tab w:val="left" w:pos="1134"/>
        </w:tabs>
        <w:spacing w:after="0" w:line="240" w:lineRule="auto"/>
        <w:ind w:left="-284" w:firstLine="567"/>
        <w:contextualSpacing/>
        <w:jc w:val="both"/>
        <w:rPr>
          <w:rFonts w:ascii="Times New Roman" w:hAnsi="Times New Roman"/>
          <w:sz w:val="20"/>
          <w:szCs w:val="20"/>
        </w:rPr>
      </w:pPr>
      <w:r w:rsidRPr="00526DEE">
        <w:rPr>
          <w:rFonts w:ascii="Times New Roman" w:hAnsi="Times New Roman"/>
          <w:sz w:val="20"/>
          <w:szCs w:val="20"/>
        </w:rPr>
        <w:t>знать и руководствоваться в своей деятельности требованиями законодательства Российской Федерации;</w:t>
      </w:r>
    </w:p>
    <w:p w:rsidR="008313D5" w:rsidRPr="00526DEE" w:rsidRDefault="008313D5" w:rsidP="008313D5">
      <w:pPr>
        <w:numPr>
          <w:ilvl w:val="2"/>
          <w:numId w:val="32"/>
        </w:numPr>
        <w:tabs>
          <w:tab w:val="left" w:pos="1134"/>
        </w:tabs>
        <w:spacing w:after="0" w:line="240" w:lineRule="auto"/>
        <w:ind w:left="-284" w:firstLine="567"/>
        <w:contextualSpacing/>
        <w:jc w:val="both"/>
        <w:rPr>
          <w:rFonts w:ascii="Times New Roman" w:hAnsi="Times New Roman"/>
          <w:sz w:val="20"/>
          <w:szCs w:val="20"/>
        </w:rPr>
      </w:pPr>
      <w:r w:rsidRPr="00526DEE">
        <w:rPr>
          <w:rFonts w:ascii="Times New Roman" w:hAnsi="Times New Roman"/>
          <w:sz w:val="20"/>
          <w:szCs w:val="20"/>
        </w:rPr>
        <w:t>действовать в рамках своих полномочий, установленных законодательством Российской Федерации и настоящим Положением;</w:t>
      </w:r>
    </w:p>
    <w:p w:rsidR="008313D5" w:rsidRPr="00526DEE" w:rsidRDefault="008313D5" w:rsidP="008313D5">
      <w:pPr>
        <w:numPr>
          <w:ilvl w:val="2"/>
          <w:numId w:val="32"/>
        </w:numPr>
        <w:tabs>
          <w:tab w:val="left" w:pos="1134"/>
        </w:tabs>
        <w:spacing w:after="0" w:line="240" w:lineRule="auto"/>
        <w:ind w:left="-284" w:firstLine="567"/>
        <w:contextualSpacing/>
        <w:jc w:val="both"/>
        <w:rPr>
          <w:rFonts w:ascii="Times New Roman" w:hAnsi="Times New Roman"/>
          <w:sz w:val="20"/>
          <w:szCs w:val="20"/>
        </w:rPr>
      </w:pPr>
      <w:r w:rsidRPr="00526DEE">
        <w:rPr>
          <w:rFonts w:ascii="Times New Roman" w:hAnsi="Times New Roman"/>
          <w:sz w:val="20"/>
          <w:szCs w:val="20"/>
        </w:rPr>
        <w:t>лично присутствовать на заседаниях Единой комиссии, отсутствие на заседании Единой комиссии допускается только по уважительным причинам в соответствии с трудовым законодательством Российской Федерации;</w:t>
      </w:r>
    </w:p>
    <w:p w:rsidR="008313D5" w:rsidRPr="00526DEE" w:rsidRDefault="008313D5" w:rsidP="008313D5">
      <w:pPr>
        <w:numPr>
          <w:ilvl w:val="2"/>
          <w:numId w:val="32"/>
        </w:numPr>
        <w:tabs>
          <w:tab w:val="left" w:pos="1134"/>
        </w:tabs>
        <w:spacing w:after="0" w:line="240" w:lineRule="auto"/>
        <w:ind w:left="-284" w:firstLine="567"/>
        <w:contextualSpacing/>
        <w:jc w:val="both"/>
        <w:rPr>
          <w:rFonts w:ascii="Times New Roman" w:hAnsi="Times New Roman"/>
          <w:sz w:val="20"/>
          <w:szCs w:val="20"/>
        </w:rPr>
      </w:pPr>
      <w:r w:rsidRPr="00526DEE">
        <w:rPr>
          <w:rFonts w:ascii="Times New Roman" w:hAnsi="Times New Roman"/>
          <w:sz w:val="20"/>
          <w:szCs w:val="20"/>
        </w:rPr>
        <w:t>подписывать протоколы</w:t>
      </w:r>
      <w:r w:rsidRPr="00526DEE">
        <w:rPr>
          <w:rFonts w:ascii="PT Serif" w:hAnsi="PT Serif"/>
          <w:color w:val="22272F"/>
          <w:sz w:val="20"/>
          <w:szCs w:val="20"/>
          <w:shd w:val="clear" w:color="auto" w:fill="FFFFFF"/>
        </w:rPr>
        <w:t xml:space="preserve"> </w:t>
      </w:r>
      <w:r w:rsidRPr="00526DEE">
        <w:rPr>
          <w:rFonts w:ascii="Times New Roman" w:hAnsi="Times New Roman"/>
          <w:color w:val="22272F"/>
          <w:sz w:val="20"/>
          <w:szCs w:val="20"/>
          <w:shd w:val="clear" w:color="auto" w:fill="FFFFFF"/>
        </w:rPr>
        <w:t>усиленными </w:t>
      </w:r>
      <w:hyperlink r:id="rId7" w:anchor="/document/12184522/entry/21" w:history="1">
        <w:r w:rsidRPr="00526DEE">
          <w:rPr>
            <w:rFonts w:ascii="Times New Roman" w:hAnsi="Times New Roman"/>
            <w:sz w:val="20"/>
            <w:szCs w:val="20"/>
            <w:shd w:val="clear" w:color="auto" w:fill="FFFFFF"/>
          </w:rPr>
          <w:t>электронными подписями</w:t>
        </w:r>
      </w:hyperlink>
      <w:r w:rsidRPr="00526DEE">
        <w:rPr>
          <w:rFonts w:ascii="Times New Roman" w:hAnsi="Times New Roman"/>
          <w:sz w:val="20"/>
          <w:szCs w:val="20"/>
        </w:rPr>
        <w:t>, оформление которых предусмотрено законодательством Российской Федерации при осуществлении закупок;</w:t>
      </w:r>
    </w:p>
    <w:p w:rsidR="008313D5" w:rsidRPr="00526DEE" w:rsidRDefault="008313D5" w:rsidP="008313D5">
      <w:pPr>
        <w:numPr>
          <w:ilvl w:val="2"/>
          <w:numId w:val="32"/>
        </w:numPr>
        <w:tabs>
          <w:tab w:val="left" w:pos="1134"/>
        </w:tabs>
        <w:spacing w:after="0" w:line="240" w:lineRule="auto"/>
        <w:ind w:left="-284" w:firstLine="567"/>
        <w:contextualSpacing/>
        <w:jc w:val="both"/>
        <w:rPr>
          <w:rFonts w:ascii="Times New Roman" w:hAnsi="Times New Roman"/>
          <w:sz w:val="20"/>
          <w:szCs w:val="20"/>
        </w:rPr>
      </w:pPr>
      <w:r w:rsidRPr="00526DEE">
        <w:rPr>
          <w:rFonts w:ascii="Times New Roman" w:hAnsi="Times New Roman"/>
          <w:sz w:val="20"/>
          <w:szCs w:val="20"/>
        </w:rPr>
        <w:t>соблюдать требования законодательством Российской Федерации по рассмотрению заявок на участие в закупках;</w:t>
      </w:r>
    </w:p>
    <w:p w:rsidR="008313D5" w:rsidRPr="00526DEE" w:rsidRDefault="008313D5" w:rsidP="008313D5">
      <w:pPr>
        <w:numPr>
          <w:ilvl w:val="2"/>
          <w:numId w:val="32"/>
        </w:numPr>
        <w:tabs>
          <w:tab w:val="left" w:pos="1134"/>
        </w:tabs>
        <w:spacing w:after="0" w:line="240" w:lineRule="auto"/>
        <w:ind w:left="-284" w:firstLine="567"/>
        <w:contextualSpacing/>
        <w:jc w:val="both"/>
        <w:rPr>
          <w:rFonts w:ascii="Times New Roman" w:hAnsi="Times New Roman"/>
          <w:sz w:val="20"/>
          <w:szCs w:val="20"/>
        </w:rPr>
      </w:pPr>
      <w:r w:rsidRPr="00526DEE">
        <w:rPr>
          <w:rFonts w:ascii="Times New Roman" w:hAnsi="Times New Roman"/>
          <w:sz w:val="20"/>
          <w:szCs w:val="20"/>
        </w:rPr>
        <w:t>не допускать разглашения сведений, ставших им известными в ходе проведения процедур при осуществлении закупок, кроме случаев, прямо предусмотренных законодательством Российской Федерации.</w:t>
      </w:r>
    </w:p>
    <w:p w:rsidR="008313D5" w:rsidRPr="00526DEE" w:rsidRDefault="008313D5" w:rsidP="008313D5">
      <w:pPr>
        <w:spacing w:after="0" w:line="240" w:lineRule="auto"/>
        <w:ind w:left="-284"/>
        <w:jc w:val="both"/>
        <w:rPr>
          <w:rFonts w:ascii="Times New Roman" w:hAnsi="Times New Roman"/>
          <w:sz w:val="20"/>
          <w:szCs w:val="20"/>
        </w:rPr>
      </w:pPr>
    </w:p>
    <w:p w:rsidR="008313D5" w:rsidRPr="00526DEE" w:rsidRDefault="008313D5" w:rsidP="008313D5">
      <w:pPr>
        <w:numPr>
          <w:ilvl w:val="0"/>
          <w:numId w:val="32"/>
        </w:numPr>
        <w:spacing w:after="0" w:line="240" w:lineRule="auto"/>
        <w:ind w:left="-284"/>
        <w:contextualSpacing/>
        <w:jc w:val="center"/>
        <w:rPr>
          <w:rFonts w:ascii="Times New Roman" w:hAnsi="Times New Roman"/>
          <w:b/>
          <w:sz w:val="20"/>
          <w:szCs w:val="20"/>
        </w:rPr>
      </w:pPr>
      <w:r w:rsidRPr="00526DEE">
        <w:rPr>
          <w:rFonts w:ascii="Times New Roman" w:hAnsi="Times New Roman"/>
          <w:b/>
          <w:sz w:val="20"/>
          <w:szCs w:val="20"/>
        </w:rPr>
        <w:t>ФУНКЦИИ ЕДИНОЙ КОМИССИИ</w:t>
      </w:r>
    </w:p>
    <w:p w:rsidR="008313D5" w:rsidRPr="00526DEE" w:rsidRDefault="008313D5" w:rsidP="008313D5">
      <w:pPr>
        <w:autoSpaceDE w:val="0"/>
        <w:autoSpaceDN w:val="0"/>
        <w:adjustRightInd w:val="0"/>
        <w:spacing w:after="0" w:line="240" w:lineRule="auto"/>
        <w:ind w:left="-284" w:firstLine="567"/>
        <w:jc w:val="both"/>
        <w:rPr>
          <w:rFonts w:ascii="Times New Roman" w:hAnsi="Times New Roman"/>
          <w:sz w:val="20"/>
          <w:szCs w:val="20"/>
        </w:rPr>
      </w:pPr>
      <w:r w:rsidRPr="00526DEE">
        <w:rPr>
          <w:rFonts w:ascii="Times New Roman" w:eastAsia="Times New Roman" w:hAnsi="Times New Roman"/>
          <w:sz w:val="20"/>
          <w:szCs w:val="20"/>
        </w:rPr>
        <w:t xml:space="preserve">6.1. </w:t>
      </w:r>
      <w:r w:rsidRPr="00526DEE">
        <w:rPr>
          <w:rFonts w:ascii="Times New Roman" w:hAnsi="Times New Roman"/>
          <w:sz w:val="20"/>
          <w:szCs w:val="20"/>
        </w:rPr>
        <w:t>При осуществлении процедуры определения поставщика (подрядчика, исполнителя) путем проведения открытого конкурса в электронной форме Единая комиссия   применяет положения, предусмотренные статьей  48 Закона № 44-ФЗ.</w:t>
      </w:r>
    </w:p>
    <w:p w:rsidR="008313D5" w:rsidRPr="00526DEE" w:rsidRDefault="008313D5" w:rsidP="008313D5">
      <w:pPr>
        <w:spacing w:after="0" w:line="240" w:lineRule="auto"/>
        <w:ind w:left="-284" w:firstLine="567"/>
        <w:jc w:val="both"/>
        <w:rPr>
          <w:rFonts w:ascii="Times New Roman" w:hAnsi="Times New Roman"/>
          <w:sz w:val="20"/>
          <w:szCs w:val="20"/>
        </w:rPr>
      </w:pPr>
      <w:r w:rsidRPr="00526DEE">
        <w:rPr>
          <w:rFonts w:ascii="Times New Roman" w:hAnsi="Times New Roman"/>
          <w:sz w:val="20"/>
          <w:szCs w:val="20"/>
        </w:rPr>
        <w:t>6.2. При осуществлении процедуры определения поставщика (подрядчика, исполнителя) путем проведения аукциона в электронной форме Единая комиссия применяет положения, предусмотренные статьей 49 Закона №44-ФЗ.</w:t>
      </w:r>
    </w:p>
    <w:p w:rsidR="008313D5" w:rsidRPr="00526DEE" w:rsidRDefault="008313D5" w:rsidP="008313D5">
      <w:pPr>
        <w:spacing w:after="0" w:line="240" w:lineRule="auto"/>
        <w:ind w:left="-284" w:firstLine="567"/>
        <w:jc w:val="both"/>
        <w:rPr>
          <w:rFonts w:ascii="Times New Roman" w:hAnsi="Times New Roman"/>
          <w:sz w:val="20"/>
          <w:szCs w:val="20"/>
        </w:rPr>
      </w:pPr>
      <w:r w:rsidRPr="00526DEE">
        <w:rPr>
          <w:rFonts w:ascii="Times New Roman" w:hAnsi="Times New Roman"/>
          <w:sz w:val="20"/>
          <w:szCs w:val="20"/>
        </w:rPr>
        <w:t xml:space="preserve">6.3. При осуществлении процедуры определения поставщика (подрядчика, исполнителя) путем проведения запроса котировок в электронной форме </w:t>
      </w:r>
      <w:bookmarkStart w:id="1" w:name="_Hlk93560174"/>
      <w:r w:rsidRPr="00526DEE">
        <w:rPr>
          <w:rFonts w:ascii="Times New Roman" w:hAnsi="Times New Roman"/>
          <w:sz w:val="20"/>
          <w:szCs w:val="20"/>
        </w:rPr>
        <w:t>Единая комиссия применяет положения,  предусмотренные статьей 50 Закона №44-ФЗ.</w:t>
      </w:r>
    </w:p>
    <w:bookmarkEnd w:id="1"/>
    <w:p w:rsidR="008313D5" w:rsidRPr="00526DEE" w:rsidRDefault="008313D5" w:rsidP="008313D5">
      <w:pPr>
        <w:spacing w:after="0" w:line="240" w:lineRule="auto"/>
        <w:ind w:left="-284" w:firstLine="567"/>
        <w:jc w:val="both"/>
        <w:rPr>
          <w:rFonts w:ascii="Times New Roman" w:hAnsi="Times New Roman"/>
          <w:sz w:val="20"/>
          <w:szCs w:val="20"/>
        </w:rPr>
      </w:pPr>
      <w:r w:rsidRPr="00526DEE">
        <w:rPr>
          <w:rFonts w:ascii="Times New Roman" w:hAnsi="Times New Roman"/>
          <w:sz w:val="20"/>
          <w:szCs w:val="20"/>
        </w:rPr>
        <w:t>6.4. При осуществлении закрытых конкурентных способов  закупки товаров, работ, услуг Единая комиссия применяет положения,  предусмотренные статьями  75, 76 Закона №44-ФЗ.</w:t>
      </w:r>
    </w:p>
    <w:p w:rsidR="008313D5" w:rsidRPr="00526DEE" w:rsidRDefault="008313D5" w:rsidP="008313D5">
      <w:pPr>
        <w:spacing w:after="0" w:line="240" w:lineRule="auto"/>
        <w:ind w:left="-284"/>
        <w:jc w:val="both"/>
        <w:rPr>
          <w:rFonts w:ascii="Times New Roman" w:hAnsi="Times New Roman"/>
          <w:sz w:val="20"/>
          <w:szCs w:val="20"/>
        </w:rPr>
      </w:pPr>
    </w:p>
    <w:p w:rsidR="008313D5" w:rsidRPr="00526DEE" w:rsidRDefault="008313D5" w:rsidP="008313D5">
      <w:pPr>
        <w:keepNext/>
        <w:spacing w:after="0" w:line="240" w:lineRule="auto"/>
        <w:ind w:left="360"/>
        <w:contextualSpacing/>
        <w:jc w:val="center"/>
        <w:rPr>
          <w:rFonts w:ascii="Times New Roman" w:hAnsi="Times New Roman"/>
          <w:b/>
          <w:sz w:val="20"/>
          <w:szCs w:val="20"/>
        </w:rPr>
      </w:pPr>
      <w:r w:rsidRPr="00526DEE">
        <w:rPr>
          <w:rFonts w:ascii="Times New Roman" w:hAnsi="Times New Roman"/>
          <w:b/>
          <w:sz w:val="20"/>
          <w:szCs w:val="20"/>
        </w:rPr>
        <w:t xml:space="preserve">           7. ПОРЯДОК ПРОВЕДЕНИЯ ЗАСЕДАНИЙ ЕДИНОЙ КОМИССИИ</w:t>
      </w:r>
    </w:p>
    <w:p w:rsidR="008313D5" w:rsidRPr="00526DEE" w:rsidRDefault="008313D5" w:rsidP="008313D5">
      <w:pPr>
        <w:numPr>
          <w:ilvl w:val="1"/>
          <w:numId w:val="32"/>
        </w:numPr>
        <w:tabs>
          <w:tab w:val="left" w:pos="993"/>
        </w:tabs>
        <w:spacing w:after="0" w:line="240" w:lineRule="auto"/>
        <w:ind w:left="-284" w:firstLine="567"/>
        <w:contextualSpacing/>
        <w:jc w:val="both"/>
        <w:rPr>
          <w:rFonts w:ascii="Times New Roman" w:hAnsi="Times New Roman"/>
          <w:sz w:val="20"/>
          <w:szCs w:val="20"/>
        </w:rPr>
      </w:pPr>
      <w:r w:rsidRPr="00526DEE">
        <w:rPr>
          <w:rFonts w:ascii="Times New Roman" w:hAnsi="Times New Roman"/>
          <w:sz w:val="20"/>
          <w:szCs w:val="20"/>
        </w:rPr>
        <w:t xml:space="preserve">Работа Единой комиссии осуществляется на ее заседаниях. </w:t>
      </w:r>
    </w:p>
    <w:p w:rsidR="008313D5" w:rsidRPr="00526DEE" w:rsidRDefault="008313D5" w:rsidP="008313D5">
      <w:pPr>
        <w:numPr>
          <w:ilvl w:val="1"/>
          <w:numId w:val="32"/>
        </w:numPr>
        <w:tabs>
          <w:tab w:val="left" w:pos="993"/>
        </w:tabs>
        <w:spacing w:after="0" w:line="240" w:lineRule="auto"/>
        <w:ind w:left="-284" w:firstLine="567"/>
        <w:contextualSpacing/>
        <w:jc w:val="both"/>
        <w:rPr>
          <w:rFonts w:ascii="Times New Roman" w:hAnsi="Times New Roman"/>
          <w:sz w:val="20"/>
          <w:szCs w:val="20"/>
        </w:rPr>
      </w:pPr>
      <w:r w:rsidRPr="00526DEE">
        <w:rPr>
          <w:rFonts w:ascii="Times New Roman" w:hAnsi="Times New Roman"/>
          <w:sz w:val="20"/>
          <w:szCs w:val="20"/>
        </w:rPr>
        <w:lastRenderedPageBreak/>
        <w:t xml:space="preserve">Комиссия правомочна осуществлять свои функции, если в заседании комиссии участвует не менее чем пятьдесят процентов общего числа ее членов. </w:t>
      </w:r>
    </w:p>
    <w:p w:rsidR="008313D5" w:rsidRPr="00526DEE" w:rsidRDefault="008313D5" w:rsidP="008313D5">
      <w:pPr>
        <w:numPr>
          <w:ilvl w:val="1"/>
          <w:numId w:val="32"/>
        </w:numPr>
        <w:tabs>
          <w:tab w:val="left" w:pos="993"/>
        </w:tabs>
        <w:spacing w:after="0" w:line="240" w:lineRule="auto"/>
        <w:ind w:left="-284" w:firstLine="567"/>
        <w:contextualSpacing/>
        <w:jc w:val="both"/>
        <w:rPr>
          <w:rFonts w:ascii="Times New Roman" w:hAnsi="Times New Roman"/>
          <w:sz w:val="20"/>
          <w:szCs w:val="20"/>
        </w:rPr>
      </w:pPr>
      <w:r w:rsidRPr="00526DEE">
        <w:rPr>
          <w:rFonts w:ascii="Times New Roman" w:hAnsi="Times New Roman"/>
          <w:sz w:val="20"/>
          <w:szCs w:val="20"/>
        </w:rPr>
        <w:t xml:space="preserve">Члены комиссии могут участвовать в таком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 </w:t>
      </w:r>
    </w:p>
    <w:p w:rsidR="008313D5" w:rsidRPr="00526DEE" w:rsidRDefault="008313D5" w:rsidP="008313D5">
      <w:pPr>
        <w:numPr>
          <w:ilvl w:val="1"/>
          <w:numId w:val="32"/>
        </w:numPr>
        <w:tabs>
          <w:tab w:val="left" w:pos="993"/>
        </w:tabs>
        <w:spacing w:after="0" w:line="240" w:lineRule="auto"/>
        <w:ind w:left="-284" w:firstLine="567"/>
        <w:contextualSpacing/>
        <w:jc w:val="both"/>
        <w:rPr>
          <w:rFonts w:ascii="Times New Roman" w:hAnsi="Times New Roman"/>
          <w:sz w:val="20"/>
          <w:szCs w:val="20"/>
        </w:rPr>
      </w:pPr>
      <w:r w:rsidRPr="00526DEE">
        <w:rPr>
          <w:rFonts w:ascii="Times New Roman" w:hAnsi="Times New Roman"/>
          <w:sz w:val="20"/>
          <w:szCs w:val="20"/>
        </w:rPr>
        <w:t xml:space="preserve">Члены комиссии должны быть своевременно уведомлены председателем комиссии о месте (при необходимости), дате и времени проведения заседания комиссии. </w:t>
      </w:r>
    </w:p>
    <w:p w:rsidR="008313D5" w:rsidRPr="00526DEE" w:rsidRDefault="008313D5" w:rsidP="008313D5">
      <w:pPr>
        <w:numPr>
          <w:ilvl w:val="1"/>
          <w:numId w:val="32"/>
        </w:numPr>
        <w:tabs>
          <w:tab w:val="left" w:pos="993"/>
        </w:tabs>
        <w:spacing w:after="0" w:line="240" w:lineRule="auto"/>
        <w:ind w:left="-284" w:firstLine="567"/>
        <w:contextualSpacing/>
        <w:jc w:val="both"/>
        <w:rPr>
          <w:rFonts w:ascii="Times New Roman" w:hAnsi="Times New Roman"/>
          <w:sz w:val="20"/>
          <w:szCs w:val="20"/>
        </w:rPr>
      </w:pPr>
      <w:r w:rsidRPr="00526DEE">
        <w:rPr>
          <w:rFonts w:ascii="Times New Roman" w:hAnsi="Times New Roman"/>
          <w:sz w:val="20"/>
          <w:szCs w:val="20"/>
        </w:rPr>
        <w:t>Делегирование членами комиссии своих полномочий иным лицам не допускается.</w:t>
      </w:r>
    </w:p>
    <w:p w:rsidR="008313D5" w:rsidRPr="00526DEE" w:rsidRDefault="008313D5" w:rsidP="008313D5">
      <w:pPr>
        <w:spacing w:after="0" w:line="240" w:lineRule="auto"/>
        <w:ind w:left="-284" w:firstLine="567"/>
        <w:jc w:val="both"/>
        <w:rPr>
          <w:rFonts w:ascii="Times New Roman" w:hAnsi="Times New Roman"/>
          <w:sz w:val="20"/>
          <w:szCs w:val="20"/>
        </w:rPr>
      </w:pPr>
      <w:r w:rsidRPr="00526DEE">
        <w:rPr>
          <w:rFonts w:ascii="Times New Roman" w:hAnsi="Times New Roman"/>
          <w:sz w:val="20"/>
          <w:szCs w:val="20"/>
        </w:rPr>
        <w:t>7.6. Решение комиссии, принятое в нарушение требований настоящего Федерального закона, может быть обжаловано любым участником закупки в порядке, установленном настоящим Федеральным законом, и признано недействительным по решению контрольного органа в сфере закупок.</w:t>
      </w:r>
    </w:p>
    <w:p w:rsidR="008313D5" w:rsidRPr="00526DEE" w:rsidRDefault="008313D5" w:rsidP="008313D5">
      <w:pPr>
        <w:spacing w:after="0" w:line="240" w:lineRule="auto"/>
        <w:ind w:left="-284" w:firstLine="567"/>
        <w:jc w:val="both"/>
        <w:rPr>
          <w:rFonts w:ascii="Times New Roman" w:hAnsi="Times New Roman"/>
          <w:sz w:val="20"/>
          <w:szCs w:val="20"/>
        </w:rPr>
      </w:pPr>
      <w:r w:rsidRPr="00526DEE">
        <w:rPr>
          <w:rFonts w:ascii="Times New Roman" w:hAnsi="Times New Roman"/>
          <w:sz w:val="20"/>
          <w:szCs w:val="20"/>
        </w:rPr>
        <w:t>7.7. Уведомление членов Единой комиссии о месте, дате и времени проведения заседаний комиссии осуществляется не позднее чем за один рабочий день секретарем комиссии.</w:t>
      </w:r>
    </w:p>
    <w:p w:rsidR="008313D5" w:rsidRPr="00526DEE" w:rsidRDefault="008313D5" w:rsidP="008313D5">
      <w:pPr>
        <w:spacing w:after="0" w:line="240" w:lineRule="auto"/>
        <w:ind w:left="-284" w:firstLine="567"/>
        <w:jc w:val="both"/>
        <w:rPr>
          <w:rFonts w:ascii="Times New Roman" w:hAnsi="Times New Roman"/>
          <w:sz w:val="20"/>
          <w:szCs w:val="20"/>
        </w:rPr>
      </w:pPr>
      <w:r w:rsidRPr="00526DEE">
        <w:rPr>
          <w:rFonts w:ascii="Times New Roman" w:hAnsi="Times New Roman"/>
          <w:sz w:val="20"/>
          <w:szCs w:val="20"/>
        </w:rPr>
        <w:t>7.8. Председатель Единой комиссии либо лицо, его замещающее:</w:t>
      </w:r>
    </w:p>
    <w:p w:rsidR="008313D5" w:rsidRPr="00526DEE" w:rsidRDefault="008313D5" w:rsidP="008313D5">
      <w:pPr>
        <w:spacing w:after="0" w:line="240" w:lineRule="auto"/>
        <w:ind w:left="-284" w:firstLine="567"/>
        <w:jc w:val="both"/>
        <w:rPr>
          <w:rFonts w:ascii="Times New Roman" w:hAnsi="Times New Roman"/>
          <w:sz w:val="20"/>
          <w:szCs w:val="20"/>
        </w:rPr>
      </w:pPr>
      <w:r w:rsidRPr="00526DEE">
        <w:rPr>
          <w:rFonts w:ascii="Times New Roman" w:hAnsi="Times New Roman"/>
          <w:sz w:val="20"/>
          <w:szCs w:val="20"/>
        </w:rPr>
        <w:t xml:space="preserve"> – осуществляет общее руководство работой Единой комиссии и обеспечивает выполнение настоящего Положения;</w:t>
      </w:r>
    </w:p>
    <w:p w:rsidR="008313D5" w:rsidRPr="00526DEE" w:rsidRDefault="008313D5" w:rsidP="008313D5">
      <w:pPr>
        <w:spacing w:after="0" w:line="240" w:lineRule="auto"/>
        <w:ind w:left="-284" w:firstLine="567"/>
        <w:jc w:val="both"/>
        <w:rPr>
          <w:rFonts w:ascii="Times New Roman" w:hAnsi="Times New Roman"/>
          <w:sz w:val="20"/>
          <w:szCs w:val="20"/>
        </w:rPr>
      </w:pPr>
      <w:r w:rsidRPr="00526DEE">
        <w:rPr>
          <w:rFonts w:ascii="Times New Roman" w:hAnsi="Times New Roman"/>
          <w:sz w:val="20"/>
          <w:szCs w:val="20"/>
        </w:rPr>
        <w:t>– объявляет заседание правомочным или выносит решение о его переносе из-за отсутствия необходимого количества членов;</w:t>
      </w:r>
    </w:p>
    <w:p w:rsidR="008313D5" w:rsidRPr="00526DEE" w:rsidRDefault="008313D5" w:rsidP="008313D5">
      <w:pPr>
        <w:spacing w:after="0" w:line="240" w:lineRule="auto"/>
        <w:ind w:left="-284" w:firstLine="567"/>
        <w:jc w:val="both"/>
        <w:rPr>
          <w:rFonts w:ascii="Times New Roman" w:hAnsi="Times New Roman"/>
          <w:sz w:val="20"/>
          <w:szCs w:val="20"/>
        </w:rPr>
      </w:pPr>
      <w:r w:rsidRPr="00526DEE">
        <w:rPr>
          <w:rFonts w:ascii="Times New Roman" w:hAnsi="Times New Roman"/>
          <w:sz w:val="20"/>
          <w:szCs w:val="20"/>
        </w:rPr>
        <w:t>– открывает и ведет заседания Единой комиссии, объявляет перерывы;</w:t>
      </w:r>
    </w:p>
    <w:p w:rsidR="008313D5" w:rsidRPr="00526DEE" w:rsidRDefault="008313D5" w:rsidP="008313D5">
      <w:pPr>
        <w:spacing w:after="0" w:line="240" w:lineRule="auto"/>
        <w:ind w:left="-284" w:firstLine="567"/>
        <w:jc w:val="both"/>
        <w:rPr>
          <w:rFonts w:ascii="Times New Roman" w:hAnsi="Times New Roman"/>
          <w:sz w:val="20"/>
          <w:szCs w:val="20"/>
        </w:rPr>
      </w:pPr>
      <w:r w:rsidRPr="00526DEE">
        <w:rPr>
          <w:rFonts w:ascii="Times New Roman" w:hAnsi="Times New Roman"/>
          <w:sz w:val="20"/>
          <w:szCs w:val="20"/>
        </w:rPr>
        <w:t>– в случае необходимости выносит на обсуждение Единой комиссии вопрос о привлечении к работе экспертов;</w:t>
      </w:r>
    </w:p>
    <w:p w:rsidR="008313D5" w:rsidRPr="00526DEE" w:rsidRDefault="008313D5" w:rsidP="008313D5">
      <w:pPr>
        <w:spacing w:after="0" w:line="240" w:lineRule="auto"/>
        <w:ind w:left="-284" w:firstLine="567"/>
        <w:jc w:val="both"/>
        <w:rPr>
          <w:rFonts w:ascii="Times New Roman" w:hAnsi="Times New Roman"/>
          <w:sz w:val="20"/>
          <w:szCs w:val="20"/>
        </w:rPr>
      </w:pPr>
      <w:r w:rsidRPr="00526DEE">
        <w:rPr>
          <w:rFonts w:ascii="Times New Roman" w:hAnsi="Times New Roman"/>
          <w:sz w:val="20"/>
          <w:szCs w:val="20"/>
        </w:rPr>
        <w:t>– подписывает протоколы, составленные в ходе работы Единой комиссии.</w:t>
      </w:r>
    </w:p>
    <w:p w:rsidR="008313D5" w:rsidRPr="00526DEE" w:rsidRDefault="008313D5" w:rsidP="008313D5">
      <w:pPr>
        <w:spacing w:after="0" w:line="240" w:lineRule="auto"/>
        <w:ind w:left="-284" w:firstLine="567"/>
        <w:jc w:val="both"/>
        <w:rPr>
          <w:rFonts w:ascii="Times New Roman" w:hAnsi="Times New Roman"/>
          <w:sz w:val="20"/>
          <w:szCs w:val="20"/>
        </w:rPr>
      </w:pPr>
      <w:r w:rsidRPr="00526DEE">
        <w:rPr>
          <w:rFonts w:ascii="Times New Roman" w:hAnsi="Times New Roman"/>
          <w:sz w:val="20"/>
          <w:szCs w:val="20"/>
        </w:rPr>
        <w:t>7.9. Секретарь Единой комиссии осуществляет подготовку заседаний Единой комиссии, включая оформление и рассылку необходимых документов, информирование членов Единой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и обеспечение членов комиссии необходимыми материалами), а так же обеспечивает взаимодействие с контрактным управляющим в соответствии с должностной инструкцией контрактного управляющего.</w:t>
      </w:r>
    </w:p>
    <w:p w:rsidR="008313D5" w:rsidRPr="00526DEE" w:rsidRDefault="008313D5" w:rsidP="008313D5">
      <w:pPr>
        <w:spacing w:after="0" w:line="240" w:lineRule="auto"/>
        <w:ind w:left="-284" w:firstLine="567"/>
        <w:jc w:val="both"/>
        <w:rPr>
          <w:rFonts w:ascii="Times New Roman" w:hAnsi="Times New Roman"/>
          <w:sz w:val="20"/>
          <w:szCs w:val="20"/>
        </w:rPr>
      </w:pPr>
    </w:p>
    <w:p w:rsidR="008313D5" w:rsidRPr="00526DEE" w:rsidRDefault="008313D5" w:rsidP="008313D5">
      <w:pPr>
        <w:keepNext/>
        <w:numPr>
          <w:ilvl w:val="0"/>
          <w:numId w:val="32"/>
        </w:numPr>
        <w:spacing w:after="0" w:line="240" w:lineRule="auto"/>
        <w:ind w:left="-284"/>
        <w:contextualSpacing/>
        <w:jc w:val="center"/>
        <w:rPr>
          <w:rFonts w:ascii="Times New Roman" w:hAnsi="Times New Roman"/>
          <w:b/>
          <w:sz w:val="20"/>
          <w:szCs w:val="20"/>
        </w:rPr>
      </w:pPr>
      <w:r w:rsidRPr="00526DEE">
        <w:rPr>
          <w:rFonts w:ascii="Times New Roman" w:hAnsi="Times New Roman"/>
          <w:b/>
          <w:sz w:val="20"/>
          <w:szCs w:val="20"/>
        </w:rPr>
        <w:t>ОТВЕТСТВЕННОСТЬ ЧЛЕНОВ ЕДИНОЙ КОМИССИИ</w:t>
      </w:r>
    </w:p>
    <w:p w:rsidR="008313D5" w:rsidRPr="00526DEE" w:rsidRDefault="008313D5" w:rsidP="008313D5">
      <w:pPr>
        <w:numPr>
          <w:ilvl w:val="1"/>
          <w:numId w:val="32"/>
        </w:numPr>
        <w:tabs>
          <w:tab w:val="left" w:pos="993"/>
        </w:tabs>
        <w:spacing w:after="0" w:line="240" w:lineRule="auto"/>
        <w:ind w:left="-284" w:firstLine="567"/>
        <w:contextualSpacing/>
        <w:jc w:val="both"/>
        <w:rPr>
          <w:rFonts w:ascii="Times New Roman" w:hAnsi="Times New Roman"/>
          <w:sz w:val="20"/>
          <w:szCs w:val="20"/>
        </w:rPr>
      </w:pPr>
      <w:r w:rsidRPr="00526DEE">
        <w:rPr>
          <w:rFonts w:ascii="Times New Roman" w:hAnsi="Times New Roman"/>
          <w:sz w:val="20"/>
          <w:szCs w:val="20"/>
        </w:rPr>
        <w:t>Члены Единой комиссии, виновные в нарушении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8313D5" w:rsidRPr="00526DEE" w:rsidRDefault="008313D5" w:rsidP="008313D5">
      <w:pPr>
        <w:numPr>
          <w:ilvl w:val="1"/>
          <w:numId w:val="32"/>
        </w:numPr>
        <w:tabs>
          <w:tab w:val="left" w:pos="993"/>
        </w:tabs>
        <w:spacing w:after="0" w:line="240" w:lineRule="auto"/>
        <w:ind w:left="-284" w:firstLine="567"/>
        <w:contextualSpacing/>
        <w:jc w:val="both"/>
        <w:rPr>
          <w:rFonts w:ascii="Times New Roman" w:hAnsi="Times New Roman"/>
          <w:sz w:val="20"/>
          <w:szCs w:val="20"/>
        </w:rPr>
      </w:pPr>
      <w:r w:rsidRPr="00526DEE">
        <w:rPr>
          <w:rFonts w:ascii="Times New Roman" w:hAnsi="Times New Roman"/>
          <w:sz w:val="20"/>
          <w:szCs w:val="20"/>
        </w:rPr>
        <w:t>Член Единой комиссии, допустивший нарушение законодательства Российской Федерации, иных нормативных правовых актов и (или) настоящего Положения, может быть заменен по решению заказчика, уполномоченного органа, уполномоченного учреждения, а также по предписанию контрольного органа в сфере закупок, выданному заказчику, уполномоченному органу, уполномоченному учреждению названным органом.</w:t>
      </w:r>
    </w:p>
    <w:p w:rsidR="008313D5" w:rsidRPr="00526DEE" w:rsidRDefault="008313D5" w:rsidP="008313D5">
      <w:pPr>
        <w:numPr>
          <w:ilvl w:val="1"/>
          <w:numId w:val="32"/>
        </w:numPr>
        <w:tabs>
          <w:tab w:val="left" w:pos="993"/>
        </w:tabs>
        <w:spacing w:after="0" w:line="240" w:lineRule="auto"/>
        <w:ind w:left="-284" w:firstLine="567"/>
        <w:contextualSpacing/>
        <w:jc w:val="both"/>
        <w:rPr>
          <w:rFonts w:ascii="Times New Roman" w:hAnsi="Times New Roman"/>
          <w:sz w:val="20"/>
          <w:szCs w:val="20"/>
        </w:rPr>
      </w:pPr>
      <w:r w:rsidRPr="00526DEE">
        <w:rPr>
          <w:rFonts w:ascii="Times New Roman" w:hAnsi="Times New Roman"/>
          <w:sz w:val="20"/>
          <w:szCs w:val="20"/>
        </w:rPr>
        <w:t>В случае, если члену Единой комиссии станет известно о нарушении другим членом Единой комиссии законодательства Российской Федерации, иных нормативных правовых актов и (или) настоящего Положения, он должен письменно сообщить об этом Председателю Единой комиссии и (или) заказчику, уполномоченному органу, уполномоченному учреждению в течение одного дня с момента, когда он узнал о таком нарушении.</w:t>
      </w:r>
    </w:p>
    <w:p w:rsidR="008313D5" w:rsidRPr="00526DEE" w:rsidRDefault="008313D5" w:rsidP="008313D5">
      <w:pPr>
        <w:numPr>
          <w:ilvl w:val="1"/>
          <w:numId w:val="32"/>
        </w:numPr>
        <w:tabs>
          <w:tab w:val="left" w:pos="993"/>
        </w:tabs>
        <w:spacing w:after="0" w:line="240" w:lineRule="auto"/>
        <w:ind w:left="-284" w:firstLine="567"/>
        <w:contextualSpacing/>
        <w:jc w:val="both"/>
        <w:rPr>
          <w:rFonts w:ascii="Times New Roman" w:hAnsi="Times New Roman"/>
          <w:sz w:val="20"/>
          <w:szCs w:val="20"/>
        </w:rPr>
      </w:pPr>
      <w:r w:rsidRPr="00526DEE">
        <w:rPr>
          <w:rFonts w:ascii="Times New Roman" w:hAnsi="Times New Roman"/>
          <w:sz w:val="20"/>
          <w:szCs w:val="20"/>
        </w:rPr>
        <w:t>Члены Единой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своих функций.</w:t>
      </w:r>
    </w:p>
    <w:p w:rsidR="008313D5" w:rsidRPr="00526DEE" w:rsidRDefault="008313D5" w:rsidP="008313D5">
      <w:pPr>
        <w:numPr>
          <w:ilvl w:val="1"/>
          <w:numId w:val="32"/>
        </w:numPr>
        <w:tabs>
          <w:tab w:val="left" w:pos="993"/>
        </w:tabs>
        <w:spacing w:after="0" w:line="240" w:lineRule="auto"/>
        <w:ind w:left="-284" w:firstLine="567"/>
        <w:contextualSpacing/>
        <w:jc w:val="both"/>
        <w:rPr>
          <w:rFonts w:ascii="Times New Roman" w:hAnsi="Times New Roman"/>
          <w:sz w:val="20"/>
          <w:szCs w:val="20"/>
        </w:rPr>
      </w:pPr>
      <w:r w:rsidRPr="00526DEE">
        <w:rPr>
          <w:rFonts w:ascii="Times New Roman" w:hAnsi="Times New Roman"/>
          <w:sz w:val="20"/>
          <w:szCs w:val="20"/>
        </w:rPr>
        <w:t>Решение Единой комиссии, принятое в нарушение требований законодательства Российской Федерации, может быть обжаловано любым участником закупки в порядке, установленном действующим законодательством, и признано недействительным по решению контрольного органа в сфере закупок.</w:t>
      </w:r>
    </w:p>
    <w:p w:rsidR="00BF4376" w:rsidRPr="00526DEE" w:rsidRDefault="00BF4376" w:rsidP="00430D89">
      <w:pPr>
        <w:shd w:val="clear" w:color="auto" w:fill="FFFFFF"/>
        <w:spacing w:after="0" w:line="240" w:lineRule="auto"/>
        <w:ind w:left="-180" w:right="998"/>
        <w:rPr>
          <w:rFonts w:ascii="Times New Roman" w:hAnsi="Times New Roman" w:cs="Times New Roman"/>
          <w:sz w:val="20"/>
          <w:szCs w:val="20"/>
        </w:rPr>
      </w:pPr>
      <w:r w:rsidRPr="00526DEE">
        <w:rPr>
          <w:rFonts w:ascii="Times New Roman CYR" w:hAnsi="Times New Roman CYR" w:cs="Times New Roman CYR"/>
          <w:color w:val="000000"/>
          <w:sz w:val="20"/>
          <w:szCs w:val="20"/>
        </w:rPr>
        <w:t xml:space="preserve"> </w:t>
      </w:r>
    </w:p>
    <w:p w:rsidR="00FC5A8D" w:rsidRDefault="00FC5A8D" w:rsidP="00B676E5">
      <w:pPr>
        <w:jc w:val="center"/>
      </w:pPr>
      <w:bookmarkStart w:id="2" w:name="_GoBack"/>
      <w:bookmarkEnd w:id="2"/>
    </w:p>
    <w:p w:rsidR="00FB105A" w:rsidRDefault="00FB105A" w:rsidP="00FB105A">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Информационный бюллетень учреждён решением Совета Депутатов Медаевского сельского поселения № 46 от 26.12.2005г  « Об учреждении средства массовой информации Медаевского сельского поселения»</w:t>
      </w:r>
    </w:p>
    <w:p w:rsidR="00FB105A" w:rsidRDefault="00FB105A" w:rsidP="00FB105A">
      <w:pPr>
        <w:tabs>
          <w:tab w:val="left" w:pos="1320"/>
          <w:tab w:val="center" w:pos="4960"/>
        </w:tabs>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Редакция газеты: Администрация Медаевского сельского поселения, тел:28-227</w:t>
      </w:r>
    </w:p>
    <w:p w:rsidR="00FB105A" w:rsidRDefault="00FB105A" w:rsidP="00FB105A">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Главный редактор : И.о.главы Медаевского сельского поселения Е.Н.Голубева, тел 28-227</w:t>
      </w:r>
    </w:p>
    <w:p w:rsidR="0019572B" w:rsidRDefault="0019572B"/>
    <w:sectPr w:rsidR="0019572B" w:rsidSect="00B15593">
      <w:headerReference w:type="even" r:id="rId8"/>
      <w:head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0B7E" w:rsidRDefault="00EA0B7E" w:rsidP="004C0789">
      <w:pPr>
        <w:spacing w:after="0" w:line="240" w:lineRule="auto"/>
      </w:pPr>
      <w:r>
        <w:separator/>
      </w:r>
    </w:p>
  </w:endnote>
  <w:endnote w:type="continuationSeparator" w:id="1">
    <w:p w:rsidR="00EA0B7E" w:rsidRDefault="00EA0B7E" w:rsidP="004C07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DejaVu Sans">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PT Serif">
    <w:altName w:val="Times New Roman"/>
    <w:charset w:val="CC"/>
    <w:family w:val="roman"/>
    <w:pitch w:val="variable"/>
    <w:sig w:usb0="00000001" w:usb1="5000204B" w:usb2="00000000" w:usb3="00000000" w:csb0="00000097"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0B7E" w:rsidRDefault="00EA0B7E" w:rsidP="004C0789">
      <w:pPr>
        <w:spacing w:after="0" w:line="240" w:lineRule="auto"/>
      </w:pPr>
      <w:r>
        <w:separator/>
      </w:r>
    </w:p>
  </w:footnote>
  <w:footnote w:type="continuationSeparator" w:id="1">
    <w:p w:rsidR="00EA0B7E" w:rsidRDefault="00EA0B7E" w:rsidP="004C078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DE8" w:rsidRDefault="005571DD" w:rsidP="00880DE8">
    <w:pPr>
      <w:pStyle w:val="ad"/>
      <w:framePr w:wrap="around" w:vAnchor="text" w:hAnchor="margin" w:xAlign="right" w:y="1"/>
      <w:rPr>
        <w:rStyle w:val="af1"/>
      </w:rPr>
    </w:pPr>
    <w:r>
      <w:rPr>
        <w:rStyle w:val="af1"/>
      </w:rPr>
      <w:fldChar w:fldCharType="begin"/>
    </w:r>
    <w:r w:rsidR="00874F58">
      <w:rPr>
        <w:rStyle w:val="af1"/>
      </w:rPr>
      <w:instrText xml:space="preserve">PAGE  </w:instrText>
    </w:r>
    <w:r>
      <w:rPr>
        <w:rStyle w:val="af1"/>
      </w:rPr>
      <w:fldChar w:fldCharType="end"/>
    </w:r>
  </w:p>
  <w:p w:rsidR="00880DE8" w:rsidRDefault="00EA0B7E" w:rsidP="00880DE8">
    <w:pPr>
      <w:pStyle w:val="ad"/>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DE8" w:rsidRDefault="00EA0B7E" w:rsidP="00880DE8">
    <w:pPr>
      <w:pStyle w:val="ad"/>
      <w:framePr w:wrap="around" w:vAnchor="text" w:hAnchor="margin" w:xAlign="right" w:y="1"/>
      <w:rPr>
        <w:rStyle w:val="af1"/>
      </w:rPr>
    </w:pPr>
  </w:p>
  <w:p w:rsidR="00880DE8" w:rsidRDefault="00EA0B7E" w:rsidP="00880DE8">
    <w:pPr>
      <w:pStyle w:val="ad"/>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cs="StarSymbol"/>
        <w:sz w:val="18"/>
        <w:szCs w:val="18"/>
      </w:rPr>
    </w:lvl>
    <w:lvl w:ilvl="1">
      <w:start w:val="1"/>
      <w:numFmt w:val="bullet"/>
      <w:lvlText w:val=""/>
      <w:lvlJc w:val="left"/>
      <w:pPr>
        <w:tabs>
          <w:tab w:val="num" w:pos="0"/>
        </w:tabs>
        <w:ind w:left="0" w:firstLine="0"/>
      </w:pPr>
      <w:rPr>
        <w:rFonts w:ascii="Symbol" w:hAnsi="Symbol" w:cs="StarSymbol"/>
        <w:sz w:val="18"/>
        <w:szCs w:val="18"/>
      </w:rPr>
    </w:lvl>
    <w:lvl w:ilvl="2">
      <w:start w:val="1"/>
      <w:numFmt w:val="bullet"/>
      <w:lvlText w:val=""/>
      <w:lvlJc w:val="left"/>
      <w:pPr>
        <w:tabs>
          <w:tab w:val="num" w:pos="0"/>
        </w:tabs>
        <w:ind w:left="0" w:firstLine="0"/>
      </w:pPr>
      <w:rPr>
        <w:rFonts w:ascii="Symbol" w:hAnsi="Symbol" w:cs="StarSymbol"/>
        <w:sz w:val="18"/>
        <w:szCs w:val="18"/>
      </w:rPr>
    </w:lvl>
    <w:lvl w:ilvl="3">
      <w:start w:val="1"/>
      <w:numFmt w:val="bullet"/>
      <w:lvlText w:val=""/>
      <w:lvlJc w:val="left"/>
      <w:pPr>
        <w:tabs>
          <w:tab w:val="num" w:pos="0"/>
        </w:tabs>
        <w:ind w:left="0" w:firstLine="0"/>
      </w:pPr>
      <w:rPr>
        <w:rFonts w:ascii="Symbol" w:hAnsi="Symbol" w:cs="StarSymbol"/>
        <w:sz w:val="18"/>
        <w:szCs w:val="18"/>
      </w:rPr>
    </w:lvl>
    <w:lvl w:ilvl="4">
      <w:start w:val="1"/>
      <w:numFmt w:val="bullet"/>
      <w:lvlText w:val=""/>
      <w:lvlJc w:val="left"/>
      <w:pPr>
        <w:tabs>
          <w:tab w:val="num" w:pos="0"/>
        </w:tabs>
        <w:ind w:left="0" w:firstLine="0"/>
      </w:pPr>
      <w:rPr>
        <w:rFonts w:ascii="Symbol" w:hAnsi="Symbol" w:cs="StarSymbol"/>
        <w:sz w:val="18"/>
        <w:szCs w:val="18"/>
      </w:rPr>
    </w:lvl>
    <w:lvl w:ilvl="5">
      <w:start w:val="1"/>
      <w:numFmt w:val="bullet"/>
      <w:lvlText w:val=""/>
      <w:lvlJc w:val="left"/>
      <w:pPr>
        <w:tabs>
          <w:tab w:val="num" w:pos="0"/>
        </w:tabs>
        <w:ind w:left="0" w:firstLine="0"/>
      </w:pPr>
      <w:rPr>
        <w:rFonts w:ascii="Symbol" w:hAnsi="Symbol" w:cs="StarSymbol"/>
        <w:sz w:val="18"/>
        <w:szCs w:val="18"/>
      </w:rPr>
    </w:lvl>
    <w:lvl w:ilvl="6">
      <w:start w:val="1"/>
      <w:numFmt w:val="bullet"/>
      <w:lvlText w:val=""/>
      <w:lvlJc w:val="left"/>
      <w:pPr>
        <w:tabs>
          <w:tab w:val="num" w:pos="0"/>
        </w:tabs>
        <w:ind w:left="0" w:firstLine="0"/>
      </w:pPr>
      <w:rPr>
        <w:rFonts w:ascii="Symbol" w:hAnsi="Symbol" w:cs="StarSymbol"/>
        <w:sz w:val="18"/>
        <w:szCs w:val="18"/>
      </w:rPr>
    </w:lvl>
    <w:lvl w:ilvl="7">
      <w:start w:val="1"/>
      <w:numFmt w:val="bullet"/>
      <w:lvlText w:val=""/>
      <w:lvlJc w:val="left"/>
      <w:pPr>
        <w:tabs>
          <w:tab w:val="num" w:pos="0"/>
        </w:tabs>
        <w:ind w:left="0" w:firstLine="0"/>
      </w:pPr>
      <w:rPr>
        <w:rFonts w:ascii="Symbol" w:hAnsi="Symbol" w:cs="StarSymbol"/>
        <w:sz w:val="18"/>
        <w:szCs w:val="18"/>
      </w:rPr>
    </w:lvl>
    <w:lvl w:ilvl="8">
      <w:start w:val="1"/>
      <w:numFmt w:val="bullet"/>
      <w:lvlText w:val=""/>
      <w:lvlJc w:val="left"/>
      <w:pPr>
        <w:tabs>
          <w:tab w:val="num" w:pos="0"/>
        </w:tabs>
        <w:ind w:left="0" w:firstLine="0"/>
      </w:pPr>
      <w:rPr>
        <w:rFonts w:ascii="Symbol" w:hAnsi="Symbol" w:cs="StarSymbol"/>
        <w:sz w:val="18"/>
        <w:szCs w:val="18"/>
      </w:r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487D12"/>
    <w:multiLevelType w:val="hybridMultilevel"/>
    <w:tmpl w:val="20302D92"/>
    <w:lvl w:ilvl="0" w:tplc="2E4460AC">
      <w:start w:val="1"/>
      <w:numFmt w:val="decimal"/>
      <w:lvlText w:val="%1."/>
      <w:lvlJc w:val="left"/>
      <w:pPr>
        <w:ind w:left="6965" w:hanging="585"/>
      </w:pPr>
      <w:rPr>
        <w:rFonts w:hint="default"/>
      </w:rPr>
    </w:lvl>
    <w:lvl w:ilvl="1" w:tplc="04190019" w:tentative="1">
      <w:start w:val="1"/>
      <w:numFmt w:val="lowerLetter"/>
      <w:lvlText w:val="%2."/>
      <w:lvlJc w:val="left"/>
      <w:pPr>
        <w:ind w:left="7460" w:hanging="360"/>
      </w:pPr>
    </w:lvl>
    <w:lvl w:ilvl="2" w:tplc="0419001B" w:tentative="1">
      <w:start w:val="1"/>
      <w:numFmt w:val="lowerRoman"/>
      <w:lvlText w:val="%3."/>
      <w:lvlJc w:val="right"/>
      <w:pPr>
        <w:ind w:left="8180" w:hanging="180"/>
      </w:pPr>
    </w:lvl>
    <w:lvl w:ilvl="3" w:tplc="0419000F" w:tentative="1">
      <w:start w:val="1"/>
      <w:numFmt w:val="decimal"/>
      <w:lvlText w:val="%4."/>
      <w:lvlJc w:val="left"/>
      <w:pPr>
        <w:ind w:left="8900" w:hanging="360"/>
      </w:pPr>
    </w:lvl>
    <w:lvl w:ilvl="4" w:tplc="04190019" w:tentative="1">
      <w:start w:val="1"/>
      <w:numFmt w:val="lowerLetter"/>
      <w:lvlText w:val="%5."/>
      <w:lvlJc w:val="left"/>
      <w:pPr>
        <w:ind w:left="9620" w:hanging="360"/>
      </w:pPr>
    </w:lvl>
    <w:lvl w:ilvl="5" w:tplc="0419001B" w:tentative="1">
      <w:start w:val="1"/>
      <w:numFmt w:val="lowerRoman"/>
      <w:lvlText w:val="%6."/>
      <w:lvlJc w:val="right"/>
      <w:pPr>
        <w:ind w:left="10340" w:hanging="180"/>
      </w:pPr>
    </w:lvl>
    <w:lvl w:ilvl="6" w:tplc="0419000F" w:tentative="1">
      <w:start w:val="1"/>
      <w:numFmt w:val="decimal"/>
      <w:lvlText w:val="%7."/>
      <w:lvlJc w:val="left"/>
      <w:pPr>
        <w:ind w:left="11060" w:hanging="360"/>
      </w:pPr>
    </w:lvl>
    <w:lvl w:ilvl="7" w:tplc="04190019" w:tentative="1">
      <w:start w:val="1"/>
      <w:numFmt w:val="lowerLetter"/>
      <w:lvlText w:val="%8."/>
      <w:lvlJc w:val="left"/>
      <w:pPr>
        <w:ind w:left="11780" w:hanging="360"/>
      </w:pPr>
    </w:lvl>
    <w:lvl w:ilvl="8" w:tplc="0419001B" w:tentative="1">
      <w:start w:val="1"/>
      <w:numFmt w:val="lowerRoman"/>
      <w:lvlText w:val="%9."/>
      <w:lvlJc w:val="right"/>
      <w:pPr>
        <w:ind w:left="12500" w:hanging="180"/>
      </w:pPr>
    </w:lvl>
  </w:abstractNum>
  <w:abstractNum w:abstractNumId="3">
    <w:nsid w:val="066578C3"/>
    <w:multiLevelType w:val="hybridMultilevel"/>
    <w:tmpl w:val="1F7A067A"/>
    <w:lvl w:ilvl="0" w:tplc="66B6D7B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085705A"/>
    <w:multiLevelType w:val="hybridMultilevel"/>
    <w:tmpl w:val="3E80FF10"/>
    <w:lvl w:ilvl="0" w:tplc="DA1E6926">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0C879D3"/>
    <w:multiLevelType w:val="hybridMultilevel"/>
    <w:tmpl w:val="BD6A21EC"/>
    <w:lvl w:ilvl="0" w:tplc="8610980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0EC5491"/>
    <w:multiLevelType w:val="hybridMultilevel"/>
    <w:tmpl w:val="152EFA24"/>
    <w:lvl w:ilvl="0" w:tplc="D588471E">
      <w:start w:val="1"/>
      <w:numFmt w:val="decimal"/>
      <w:lvlText w:val="%1."/>
      <w:lvlJc w:val="left"/>
      <w:pPr>
        <w:ind w:left="180" w:hanging="279"/>
      </w:pPr>
      <w:rPr>
        <w:rFonts w:cs="Times New Roman" w:hint="default"/>
        <w:w w:val="107"/>
      </w:rPr>
    </w:lvl>
    <w:lvl w:ilvl="1" w:tplc="D4624998">
      <w:numFmt w:val="bullet"/>
      <w:lvlText w:val="•"/>
      <w:lvlJc w:val="left"/>
      <w:pPr>
        <w:ind w:left="1232" w:hanging="279"/>
      </w:pPr>
      <w:rPr>
        <w:rFonts w:hint="default"/>
      </w:rPr>
    </w:lvl>
    <w:lvl w:ilvl="2" w:tplc="CD84F7E8">
      <w:numFmt w:val="bullet"/>
      <w:lvlText w:val="•"/>
      <w:lvlJc w:val="left"/>
      <w:pPr>
        <w:ind w:left="2285" w:hanging="279"/>
      </w:pPr>
      <w:rPr>
        <w:rFonts w:hint="default"/>
      </w:rPr>
    </w:lvl>
    <w:lvl w:ilvl="3" w:tplc="3C58874E">
      <w:numFmt w:val="bullet"/>
      <w:lvlText w:val="•"/>
      <w:lvlJc w:val="left"/>
      <w:pPr>
        <w:ind w:left="3338" w:hanging="279"/>
      </w:pPr>
      <w:rPr>
        <w:rFonts w:hint="default"/>
      </w:rPr>
    </w:lvl>
    <w:lvl w:ilvl="4" w:tplc="2182F518">
      <w:numFmt w:val="bullet"/>
      <w:lvlText w:val="•"/>
      <w:lvlJc w:val="left"/>
      <w:pPr>
        <w:ind w:left="4391" w:hanging="279"/>
      </w:pPr>
      <w:rPr>
        <w:rFonts w:hint="default"/>
      </w:rPr>
    </w:lvl>
    <w:lvl w:ilvl="5" w:tplc="4A503EB8">
      <w:numFmt w:val="bullet"/>
      <w:lvlText w:val="•"/>
      <w:lvlJc w:val="left"/>
      <w:pPr>
        <w:ind w:left="5444" w:hanging="279"/>
      </w:pPr>
      <w:rPr>
        <w:rFonts w:hint="default"/>
      </w:rPr>
    </w:lvl>
    <w:lvl w:ilvl="6" w:tplc="A8E290D8">
      <w:numFmt w:val="bullet"/>
      <w:lvlText w:val="•"/>
      <w:lvlJc w:val="left"/>
      <w:pPr>
        <w:ind w:left="6497" w:hanging="279"/>
      </w:pPr>
      <w:rPr>
        <w:rFonts w:hint="default"/>
      </w:rPr>
    </w:lvl>
    <w:lvl w:ilvl="7" w:tplc="5440B082">
      <w:numFmt w:val="bullet"/>
      <w:lvlText w:val="•"/>
      <w:lvlJc w:val="left"/>
      <w:pPr>
        <w:ind w:left="7550" w:hanging="279"/>
      </w:pPr>
      <w:rPr>
        <w:rFonts w:hint="default"/>
      </w:rPr>
    </w:lvl>
    <w:lvl w:ilvl="8" w:tplc="00C622B0">
      <w:numFmt w:val="bullet"/>
      <w:lvlText w:val="•"/>
      <w:lvlJc w:val="left"/>
      <w:pPr>
        <w:ind w:left="8603" w:hanging="279"/>
      </w:pPr>
      <w:rPr>
        <w:rFonts w:hint="default"/>
      </w:rPr>
    </w:lvl>
  </w:abstractNum>
  <w:abstractNum w:abstractNumId="8">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30220DE"/>
    <w:multiLevelType w:val="hybridMultilevel"/>
    <w:tmpl w:val="8BC80DCE"/>
    <w:lvl w:ilvl="0" w:tplc="E7D4460C">
      <w:start w:val="1"/>
      <w:numFmt w:val="decimal"/>
      <w:lvlText w:val="%1)"/>
      <w:lvlJc w:val="left"/>
      <w:pPr>
        <w:ind w:left="1250" w:hanging="360"/>
      </w:pPr>
      <w:rPr>
        <w:rFonts w:cs="Times New Roman" w:hint="default"/>
        <w:sz w:val="28"/>
      </w:rPr>
    </w:lvl>
    <w:lvl w:ilvl="1" w:tplc="04190019" w:tentative="1">
      <w:start w:val="1"/>
      <w:numFmt w:val="lowerLetter"/>
      <w:lvlText w:val="%2."/>
      <w:lvlJc w:val="left"/>
      <w:pPr>
        <w:ind w:left="1970" w:hanging="360"/>
      </w:pPr>
      <w:rPr>
        <w:rFonts w:cs="Times New Roman"/>
      </w:rPr>
    </w:lvl>
    <w:lvl w:ilvl="2" w:tplc="0419001B" w:tentative="1">
      <w:start w:val="1"/>
      <w:numFmt w:val="lowerRoman"/>
      <w:lvlText w:val="%3."/>
      <w:lvlJc w:val="right"/>
      <w:pPr>
        <w:ind w:left="2690" w:hanging="180"/>
      </w:pPr>
      <w:rPr>
        <w:rFonts w:cs="Times New Roman"/>
      </w:rPr>
    </w:lvl>
    <w:lvl w:ilvl="3" w:tplc="0419000F" w:tentative="1">
      <w:start w:val="1"/>
      <w:numFmt w:val="decimal"/>
      <w:lvlText w:val="%4."/>
      <w:lvlJc w:val="left"/>
      <w:pPr>
        <w:ind w:left="3410" w:hanging="360"/>
      </w:pPr>
      <w:rPr>
        <w:rFonts w:cs="Times New Roman"/>
      </w:rPr>
    </w:lvl>
    <w:lvl w:ilvl="4" w:tplc="04190019" w:tentative="1">
      <w:start w:val="1"/>
      <w:numFmt w:val="lowerLetter"/>
      <w:lvlText w:val="%5."/>
      <w:lvlJc w:val="left"/>
      <w:pPr>
        <w:ind w:left="4130" w:hanging="360"/>
      </w:pPr>
      <w:rPr>
        <w:rFonts w:cs="Times New Roman"/>
      </w:rPr>
    </w:lvl>
    <w:lvl w:ilvl="5" w:tplc="0419001B" w:tentative="1">
      <w:start w:val="1"/>
      <w:numFmt w:val="lowerRoman"/>
      <w:lvlText w:val="%6."/>
      <w:lvlJc w:val="right"/>
      <w:pPr>
        <w:ind w:left="4850" w:hanging="180"/>
      </w:pPr>
      <w:rPr>
        <w:rFonts w:cs="Times New Roman"/>
      </w:rPr>
    </w:lvl>
    <w:lvl w:ilvl="6" w:tplc="0419000F" w:tentative="1">
      <w:start w:val="1"/>
      <w:numFmt w:val="decimal"/>
      <w:lvlText w:val="%7."/>
      <w:lvlJc w:val="left"/>
      <w:pPr>
        <w:ind w:left="5570" w:hanging="360"/>
      </w:pPr>
      <w:rPr>
        <w:rFonts w:cs="Times New Roman"/>
      </w:rPr>
    </w:lvl>
    <w:lvl w:ilvl="7" w:tplc="04190019" w:tentative="1">
      <w:start w:val="1"/>
      <w:numFmt w:val="lowerLetter"/>
      <w:lvlText w:val="%8."/>
      <w:lvlJc w:val="left"/>
      <w:pPr>
        <w:ind w:left="6290" w:hanging="360"/>
      </w:pPr>
      <w:rPr>
        <w:rFonts w:cs="Times New Roman"/>
      </w:rPr>
    </w:lvl>
    <w:lvl w:ilvl="8" w:tplc="0419001B" w:tentative="1">
      <w:start w:val="1"/>
      <w:numFmt w:val="lowerRoman"/>
      <w:lvlText w:val="%9."/>
      <w:lvlJc w:val="right"/>
      <w:pPr>
        <w:ind w:left="7010" w:hanging="180"/>
      </w:pPr>
      <w:rPr>
        <w:rFonts w:cs="Times New Roman"/>
      </w:rPr>
    </w:lvl>
  </w:abstractNum>
  <w:abstractNum w:abstractNumId="10">
    <w:nsid w:val="3C455812"/>
    <w:multiLevelType w:val="hybridMultilevel"/>
    <w:tmpl w:val="482C22FE"/>
    <w:lvl w:ilvl="0" w:tplc="FF32C2E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508145B"/>
    <w:multiLevelType w:val="hybridMultilevel"/>
    <w:tmpl w:val="E822FAAE"/>
    <w:lvl w:ilvl="0" w:tplc="14B4BB0A">
      <w:start w:val="1"/>
      <w:numFmt w:val="decimal"/>
      <w:lvlText w:val="%1."/>
      <w:lvlJc w:val="left"/>
      <w:pPr>
        <w:ind w:left="1298" w:hanging="885"/>
      </w:pPr>
      <w:rPr>
        <w:rFonts w:eastAsia="Times New Roman" w:cs="Times New Roman" w:hint="default"/>
      </w:rPr>
    </w:lvl>
    <w:lvl w:ilvl="1" w:tplc="04190019" w:tentative="1">
      <w:start w:val="1"/>
      <w:numFmt w:val="lowerLetter"/>
      <w:lvlText w:val="%2."/>
      <w:lvlJc w:val="left"/>
      <w:pPr>
        <w:ind w:left="1493" w:hanging="360"/>
      </w:pPr>
      <w:rPr>
        <w:rFonts w:cs="Times New Roman"/>
      </w:rPr>
    </w:lvl>
    <w:lvl w:ilvl="2" w:tplc="0419001B" w:tentative="1">
      <w:start w:val="1"/>
      <w:numFmt w:val="lowerRoman"/>
      <w:lvlText w:val="%3."/>
      <w:lvlJc w:val="right"/>
      <w:pPr>
        <w:ind w:left="2213" w:hanging="180"/>
      </w:pPr>
      <w:rPr>
        <w:rFonts w:cs="Times New Roman"/>
      </w:rPr>
    </w:lvl>
    <w:lvl w:ilvl="3" w:tplc="0419000F" w:tentative="1">
      <w:start w:val="1"/>
      <w:numFmt w:val="decimal"/>
      <w:lvlText w:val="%4."/>
      <w:lvlJc w:val="left"/>
      <w:pPr>
        <w:ind w:left="2933" w:hanging="360"/>
      </w:pPr>
      <w:rPr>
        <w:rFonts w:cs="Times New Roman"/>
      </w:rPr>
    </w:lvl>
    <w:lvl w:ilvl="4" w:tplc="04190019" w:tentative="1">
      <w:start w:val="1"/>
      <w:numFmt w:val="lowerLetter"/>
      <w:lvlText w:val="%5."/>
      <w:lvlJc w:val="left"/>
      <w:pPr>
        <w:ind w:left="3653" w:hanging="360"/>
      </w:pPr>
      <w:rPr>
        <w:rFonts w:cs="Times New Roman"/>
      </w:rPr>
    </w:lvl>
    <w:lvl w:ilvl="5" w:tplc="0419001B" w:tentative="1">
      <w:start w:val="1"/>
      <w:numFmt w:val="lowerRoman"/>
      <w:lvlText w:val="%6."/>
      <w:lvlJc w:val="right"/>
      <w:pPr>
        <w:ind w:left="4373" w:hanging="180"/>
      </w:pPr>
      <w:rPr>
        <w:rFonts w:cs="Times New Roman"/>
      </w:rPr>
    </w:lvl>
    <w:lvl w:ilvl="6" w:tplc="0419000F" w:tentative="1">
      <w:start w:val="1"/>
      <w:numFmt w:val="decimal"/>
      <w:lvlText w:val="%7."/>
      <w:lvlJc w:val="left"/>
      <w:pPr>
        <w:ind w:left="5093" w:hanging="360"/>
      </w:pPr>
      <w:rPr>
        <w:rFonts w:cs="Times New Roman"/>
      </w:rPr>
    </w:lvl>
    <w:lvl w:ilvl="7" w:tplc="04190019" w:tentative="1">
      <w:start w:val="1"/>
      <w:numFmt w:val="lowerLetter"/>
      <w:lvlText w:val="%8."/>
      <w:lvlJc w:val="left"/>
      <w:pPr>
        <w:ind w:left="5813" w:hanging="360"/>
      </w:pPr>
      <w:rPr>
        <w:rFonts w:cs="Times New Roman"/>
      </w:rPr>
    </w:lvl>
    <w:lvl w:ilvl="8" w:tplc="0419001B" w:tentative="1">
      <w:start w:val="1"/>
      <w:numFmt w:val="lowerRoman"/>
      <w:lvlText w:val="%9."/>
      <w:lvlJc w:val="right"/>
      <w:pPr>
        <w:ind w:left="6533" w:hanging="180"/>
      </w:pPr>
      <w:rPr>
        <w:rFonts w:cs="Times New Roman"/>
      </w:rPr>
    </w:lvl>
  </w:abstractNum>
  <w:abstractNum w:abstractNumId="12">
    <w:nsid w:val="4B30242D"/>
    <w:multiLevelType w:val="multilevel"/>
    <w:tmpl w:val="550C04F0"/>
    <w:lvl w:ilvl="0">
      <w:start w:val="1"/>
      <w:numFmt w:val="decimal"/>
      <w:lvlText w:val="%1"/>
      <w:lvlJc w:val="left"/>
      <w:pPr>
        <w:ind w:left="390" w:hanging="390"/>
      </w:pPr>
      <w:rPr>
        <w:rFonts w:hint="default"/>
      </w:rPr>
    </w:lvl>
    <w:lvl w:ilvl="1">
      <w:start w:val="1"/>
      <w:numFmt w:val="decimal"/>
      <w:lvlText w:val="%1.%2"/>
      <w:lvlJc w:val="left"/>
      <w:pPr>
        <w:ind w:left="1098" w:hanging="39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3">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C662F12"/>
    <w:multiLevelType w:val="hybridMultilevel"/>
    <w:tmpl w:val="64987EF4"/>
    <w:lvl w:ilvl="0" w:tplc="3A343C2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4CF81A1B"/>
    <w:multiLevelType w:val="multilevel"/>
    <w:tmpl w:val="F57E78AC"/>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b w:val="0"/>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4DB31D51"/>
    <w:multiLevelType w:val="hybridMultilevel"/>
    <w:tmpl w:val="2DA460CC"/>
    <w:lvl w:ilvl="0" w:tplc="603408E8">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4E9D35C7"/>
    <w:multiLevelType w:val="hybridMultilevel"/>
    <w:tmpl w:val="2730B932"/>
    <w:lvl w:ilvl="0" w:tplc="D18A4B5A">
      <w:start w:val="9"/>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50274092"/>
    <w:multiLevelType w:val="hybridMultilevel"/>
    <w:tmpl w:val="051C8670"/>
    <w:lvl w:ilvl="0" w:tplc="E5BAD0D8">
      <w:start w:val="8"/>
      <w:numFmt w:val="decimal"/>
      <w:lvlText w:val="%1)"/>
      <w:lvlJc w:val="left"/>
      <w:pPr>
        <w:ind w:left="1211"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3D14171"/>
    <w:multiLevelType w:val="hybridMultilevel"/>
    <w:tmpl w:val="4AD6760E"/>
    <w:lvl w:ilvl="0" w:tplc="41D4E434">
      <w:start w:val="4"/>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A953F9D"/>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abstractNum w:abstractNumId="22">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F807D83"/>
    <w:multiLevelType w:val="multilevel"/>
    <w:tmpl w:val="A0DA6F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FEC1ED0"/>
    <w:multiLevelType w:val="hybridMultilevel"/>
    <w:tmpl w:val="47529910"/>
    <w:lvl w:ilvl="0" w:tplc="BCFEE1D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70DD11C4"/>
    <w:multiLevelType w:val="hybridMultilevel"/>
    <w:tmpl w:val="5CD4A5CC"/>
    <w:lvl w:ilvl="0" w:tplc="8E44501A">
      <w:start w:val="1"/>
      <w:numFmt w:val="decimal"/>
      <w:lvlText w:val="%1."/>
      <w:lvlJc w:val="left"/>
      <w:pPr>
        <w:ind w:left="1019" w:hanging="480"/>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27">
    <w:nsid w:val="745C393D"/>
    <w:multiLevelType w:val="hybridMultilevel"/>
    <w:tmpl w:val="023E673C"/>
    <w:lvl w:ilvl="0" w:tplc="15A818BA">
      <w:start w:val="17"/>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8">
    <w:nsid w:val="79D41F35"/>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6"/>
  </w:num>
  <w:num w:numId="6">
    <w:abstractNumId w:val="10"/>
  </w:num>
  <w:num w:numId="7">
    <w:abstractNumId w:val="14"/>
  </w:num>
  <w:num w:numId="8">
    <w:abstractNumId w:val="24"/>
  </w:num>
  <w:num w:numId="9">
    <w:abstractNumId w:val="5"/>
  </w:num>
  <w:num w:numId="10">
    <w:abstractNumId w:val="11"/>
  </w:num>
  <w:num w:numId="11">
    <w:abstractNumId w:val="2"/>
  </w:num>
  <w:num w:numId="12">
    <w:abstractNumId w:val="0"/>
  </w:num>
  <w:num w:numId="13">
    <w:abstractNumId w:val="12"/>
  </w:num>
  <w:num w:numId="14">
    <w:abstractNumId w:val="28"/>
  </w:num>
  <w:num w:numId="15">
    <w:abstractNumId w:val="23"/>
  </w:num>
  <w:num w:numId="16">
    <w:abstractNumId w:val="21"/>
  </w:num>
  <w:num w:numId="17">
    <w:abstractNumId w:val="26"/>
  </w:num>
  <w:num w:numId="18">
    <w:abstractNumId w:val="7"/>
  </w:num>
  <w:num w:numId="19">
    <w:abstractNumId w:val="9"/>
  </w:num>
  <w:num w:numId="20">
    <w:abstractNumId w:val="20"/>
  </w:num>
  <w:num w:numId="21">
    <w:abstractNumId w:val="25"/>
  </w:num>
  <w:num w:numId="22">
    <w:abstractNumId w:val="19"/>
  </w:num>
  <w:num w:numId="23">
    <w:abstractNumId w:val="22"/>
  </w:num>
  <w:num w:numId="24">
    <w:abstractNumId w:val="18"/>
  </w:num>
  <w:num w:numId="25">
    <w:abstractNumId w:val="4"/>
  </w:num>
  <w:num w:numId="26">
    <w:abstractNumId w:val="1"/>
  </w:num>
  <w:num w:numId="27">
    <w:abstractNumId w:val="13"/>
  </w:num>
  <w:num w:numId="28">
    <w:abstractNumId w:val="8"/>
  </w:num>
  <w:num w:numId="29">
    <w:abstractNumId w:val="27"/>
  </w:num>
  <w:num w:numId="30">
    <w:abstractNumId w:val="3"/>
  </w:num>
  <w:num w:numId="31">
    <w:abstractNumId w:val="6"/>
  </w:num>
  <w:num w:numId="32">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useFELayout/>
  </w:compat>
  <w:rsids>
    <w:rsidRoot w:val="00FB105A"/>
    <w:rsid w:val="000004F3"/>
    <w:rsid w:val="00003ABA"/>
    <w:rsid w:val="00053324"/>
    <w:rsid w:val="00054F07"/>
    <w:rsid w:val="00062906"/>
    <w:rsid w:val="000731A7"/>
    <w:rsid w:val="00080E36"/>
    <w:rsid w:val="00093E1E"/>
    <w:rsid w:val="000B2331"/>
    <w:rsid w:val="000D3E06"/>
    <w:rsid w:val="001318C3"/>
    <w:rsid w:val="001568FC"/>
    <w:rsid w:val="001668AC"/>
    <w:rsid w:val="0019178D"/>
    <w:rsid w:val="0019572B"/>
    <w:rsid w:val="001A114E"/>
    <w:rsid w:val="001A246D"/>
    <w:rsid w:val="001E0408"/>
    <w:rsid w:val="001F2F71"/>
    <w:rsid w:val="00210EB6"/>
    <w:rsid w:val="00264DBB"/>
    <w:rsid w:val="002811FE"/>
    <w:rsid w:val="002C486C"/>
    <w:rsid w:val="002D7450"/>
    <w:rsid w:val="00301A20"/>
    <w:rsid w:val="00313363"/>
    <w:rsid w:val="00316CA7"/>
    <w:rsid w:val="0032006F"/>
    <w:rsid w:val="00332EA9"/>
    <w:rsid w:val="00343D5E"/>
    <w:rsid w:val="00345B59"/>
    <w:rsid w:val="00396B33"/>
    <w:rsid w:val="003B2038"/>
    <w:rsid w:val="003D2C2A"/>
    <w:rsid w:val="003D3EB9"/>
    <w:rsid w:val="003E2BBF"/>
    <w:rsid w:val="003F516F"/>
    <w:rsid w:val="003F59DC"/>
    <w:rsid w:val="004009C0"/>
    <w:rsid w:val="004211BB"/>
    <w:rsid w:val="00430D89"/>
    <w:rsid w:val="0045073C"/>
    <w:rsid w:val="0048700D"/>
    <w:rsid w:val="004C0789"/>
    <w:rsid w:val="004C0995"/>
    <w:rsid w:val="004D15E7"/>
    <w:rsid w:val="004F48DD"/>
    <w:rsid w:val="0051338E"/>
    <w:rsid w:val="00514A77"/>
    <w:rsid w:val="00522A0C"/>
    <w:rsid w:val="005250D4"/>
    <w:rsid w:val="00526DEE"/>
    <w:rsid w:val="00542253"/>
    <w:rsid w:val="00542578"/>
    <w:rsid w:val="005571DD"/>
    <w:rsid w:val="005621ED"/>
    <w:rsid w:val="00562E58"/>
    <w:rsid w:val="00583689"/>
    <w:rsid w:val="005A51F7"/>
    <w:rsid w:val="005A6B64"/>
    <w:rsid w:val="005B0144"/>
    <w:rsid w:val="005E2FF4"/>
    <w:rsid w:val="00627A68"/>
    <w:rsid w:val="0063072A"/>
    <w:rsid w:val="006415F1"/>
    <w:rsid w:val="0064387B"/>
    <w:rsid w:val="0064436E"/>
    <w:rsid w:val="006C0562"/>
    <w:rsid w:val="006D3141"/>
    <w:rsid w:val="006F272F"/>
    <w:rsid w:val="00703219"/>
    <w:rsid w:val="007524A5"/>
    <w:rsid w:val="00754766"/>
    <w:rsid w:val="0079638C"/>
    <w:rsid w:val="007A3EA1"/>
    <w:rsid w:val="007A3FF5"/>
    <w:rsid w:val="007F0797"/>
    <w:rsid w:val="007F5631"/>
    <w:rsid w:val="007F7661"/>
    <w:rsid w:val="0080099E"/>
    <w:rsid w:val="0081158A"/>
    <w:rsid w:val="008134CA"/>
    <w:rsid w:val="008313D5"/>
    <w:rsid w:val="008664E6"/>
    <w:rsid w:val="00874F58"/>
    <w:rsid w:val="008D345A"/>
    <w:rsid w:val="008E5368"/>
    <w:rsid w:val="00906440"/>
    <w:rsid w:val="009725AB"/>
    <w:rsid w:val="009B4D26"/>
    <w:rsid w:val="009C6C64"/>
    <w:rsid w:val="009C6CD3"/>
    <w:rsid w:val="009D1931"/>
    <w:rsid w:val="009F5CF3"/>
    <w:rsid w:val="009F7697"/>
    <w:rsid w:val="00A14569"/>
    <w:rsid w:val="00A21CC0"/>
    <w:rsid w:val="00A51B1A"/>
    <w:rsid w:val="00A675DB"/>
    <w:rsid w:val="00A76E35"/>
    <w:rsid w:val="00A919F1"/>
    <w:rsid w:val="00A95D7F"/>
    <w:rsid w:val="00A95E20"/>
    <w:rsid w:val="00A97F6C"/>
    <w:rsid w:val="00AB43CD"/>
    <w:rsid w:val="00AC5943"/>
    <w:rsid w:val="00AD5005"/>
    <w:rsid w:val="00AE576D"/>
    <w:rsid w:val="00AF406D"/>
    <w:rsid w:val="00B15593"/>
    <w:rsid w:val="00B20CF3"/>
    <w:rsid w:val="00B31685"/>
    <w:rsid w:val="00B378D3"/>
    <w:rsid w:val="00B676E5"/>
    <w:rsid w:val="00B95D52"/>
    <w:rsid w:val="00BC744E"/>
    <w:rsid w:val="00BD5630"/>
    <w:rsid w:val="00BE76F5"/>
    <w:rsid w:val="00BF4376"/>
    <w:rsid w:val="00C219D2"/>
    <w:rsid w:val="00C37C4D"/>
    <w:rsid w:val="00C52E4F"/>
    <w:rsid w:val="00CA1F4E"/>
    <w:rsid w:val="00CB6569"/>
    <w:rsid w:val="00CC2F6B"/>
    <w:rsid w:val="00CD2B3D"/>
    <w:rsid w:val="00CD5E1F"/>
    <w:rsid w:val="00CF3017"/>
    <w:rsid w:val="00CF3F9D"/>
    <w:rsid w:val="00D354F1"/>
    <w:rsid w:val="00D5491F"/>
    <w:rsid w:val="00D60F74"/>
    <w:rsid w:val="00D64509"/>
    <w:rsid w:val="00D65A6B"/>
    <w:rsid w:val="00D77F77"/>
    <w:rsid w:val="00D91362"/>
    <w:rsid w:val="00DA1637"/>
    <w:rsid w:val="00DD01B1"/>
    <w:rsid w:val="00DE6D61"/>
    <w:rsid w:val="00DF07BA"/>
    <w:rsid w:val="00E01397"/>
    <w:rsid w:val="00E35989"/>
    <w:rsid w:val="00E470B7"/>
    <w:rsid w:val="00E52BDA"/>
    <w:rsid w:val="00E8342B"/>
    <w:rsid w:val="00EA0B7E"/>
    <w:rsid w:val="00EA41B0"/>
    <w:rsid w:val="00EC1864"/>
    <w:rsid w:val="00EF62A9"/>
    <w:rsid w:val="00F006A7"/>
    <w:rsid w:val="00F41152"/>
    <w:rsid w:val="00F60C9D"/>
    <w:rsid w:val="00F614DE"/>
    <w:rsid w:val="00F70BCC"/>
    <w:rsid w:val="00F8057D"/>
    <w:rsid w:val="00FA77F3"/>
    <w:rsid w:val="00FB105A"/>
    <w:rsid w:val="00FB273D"/>
    <w:rsid w:val="00FC5A8D"/>
    <w:rsid w:val="00FE04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5593"/>
  </w:style>
  <w:style w:type="paragraph" w:styleId="1">
    <w:name w:val="heading 1"/>
    <w:basedOn w:val="a"/>
    <w:next w:val="a"/>
    <w:link w:val="10"/>
    <w:uiPriority w:val="9"/>
    <w:qFormat/>
    <w:rsid w:val="00332EA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F60C9D"/>
    <w:pPr>
      <w:keepNext/>
      <w:keepLines/>
      <w:spacing w:before="200" w:after="0"/>
      <w:outlineLvl w:val="1"/>
    </w:pPr>
    <w:rPr>
      <w:rFonts w:ascii="Cambria" w:eastAsia="Times New Roman" w:hAnsi="Cambria" w:cs="Times New Roman"/>
      <w:b/>
      <w:bCs/>
      <w:color w:val="4F81BD"/>
      <w:sz w:val="26"/>
      <w:szCs w:val="26"/>
    </w:rPr>
  </w:style>
  <w:style w:type="paragraph" w:styleId="4">
    <w:name w:val="heading 4"/>
    <w:basedOn w:val="a"/>
    <w:next w:val="a"/>
    <w:link w:val="40"/>
    <w:qFormat/>
    <w:rsid w:val="009F7697"/>
    <w:pPr>
      <w:widowControl w:val="0"/>
      <w:autoSpaceDE w:val="0"/>
      <w:autoSpaceDN w:val="0"/>
      <w:adjustRightInd w:val="0"/>
      <w:spacing w:after="0" w:line="240" w:lineRule="auto"/>
      <w:outlineLvl w:val="3"/>
    </w:pPr>
    <w:rPr>
      <w:rFonts w:ascii="Arial CYR" w:eastAsia="Times New Roman" w:hAnsi="Arial CYR" w:cs="Arial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FB105A"/>
    <w:pPr>
      <w:spacing w:before="100" w:beforeAutospacing="1" w:after="119" w:line="240" w:lineRule="auto"/>
    </w:pPr>
    <w:rPr>
      <w:rFonts w:ascii="Calibri" w:eastAsia="Times New Roman" w:hAnsi="Calibri" w:cs="Calibri"/>
      <w:sz w:val="24"/>
      <w:szCs w:val="24"/>
    </w:rPr>
  </w:style>
  <w:style w:type="character" w:customStyle="1" w:styleId="a4">
    <w:name w:val="Без интервала Знак"/>
    <w:link w:val="a5"/>
    <w:locked/>
    <w:rsid w:val="00FB105A"/>
    <w:rPr>
      <w:rFonts w:ascii="Times New Roman" w:eastAsia="Times New Roman" w:hAnsi="Times New Roman" w:cs="Times New Roman"/>
      <w:sz w:val="24"/>
      <w:szCs w:val="24"/>
    </w:rPr>
  </w:style>
  <w:style w:type="paragraph" w:styleId="a5">
    <w:name w:val="No Spacing"/>
    <w:link w:val="a4"/>
    <w:uiPriority w:val="1"/>
    <w:qFormat/>
    <w:rsid w:val="00FB105A"/>
    <w:pPr>
      <w:spacing w:after="0" w:line="240" w:lineRule="auto"/>
    </w:pPr>
    <w:rPr>
      <w:rFonts w:ascii="Times New Roman" w:eastAsia="Times New Roman" w:hAnsi="Times New Roman" w:cs="Times New Roman"/>
      <w:sz w:val="24"/>
      <w:szCs w:val="24"/>
    </w:rPr>
  </w:style>
  <w:style w:type="paragraph" w:customStyle="1" w:styleId="ConsNormal">
    <w:name w:val="ConsNormal"/>
    <w:rsid w:val="00FB105A"/>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Title">
    <w:name w:val="ConsTitle"/>
    <w:rsid w:val="00FB105A"/>
    <w:pPr>
      <w:widowControl w:val="0"/>
      <w:suppressAutoHyphens/>
      <w:autoSpaceDE w:val="0"/>
      <w:spacing w:after="0" w:line="240" w:lineRule="auto"/>
      <w:ind w:right="19772"/>
    </w:pPr>
    <w:rPr>
      <w:rFonts w:ascii="Arial" w:eastAsia="DejaVu Sans" w:hAnsi="Arial" w:cs="Arial"/>
      <w:b/>
      <w:bCs/>
      <w:sz w:val="16"/>
      <w:szCs w:val="16"/>
      <w:lang w:eastAsia="zh-CN"/>
    </w:rPr>
  </w:style>
  <w:style w:type="paragraph" w:customStyle="1" w:styleId="a6">
    <w:name w:val="Содержимое таблицы"/>
    <w:basedOn w:val="a"/>
    <w:rsid w:val="00FB105A"/>
    <w:pPr>
      <w:widowControl w:val="0"/>
      <w:suppressLineNumbers/>
      <w:suppressAutoHyphens/>
      <w:autoSpaceDE w:val="0"/>
      <w:spacing w:after="0" w:line="240" w:lineRule="auto"/>
    </w:pPr>
    <w:rPr>
      <w:rFonts w:ascii="Cambria" w:eastAsia="Times New Roman" w:hAnsi="Cambria" w:cs="Times New Roman"/>
      <w:sz w:val="24"/>
      <w:szCs w:val="24"/>
      <w:lang w:eastAsia="ar-SA"/>
    </w:rPr>
  </w:style>
  <w:style w:type="paragraph" w:customStyle="1" w:styleId="a7">
    <w:name w:val="Заголовок таблицы"/>
    <w:basedOn w:val="a6"/>
    <w:rsid w:val="00FB105A"/>
    <w:pPr>
      <w:jc w:val="center"/>
    </w:pPr>
    <w:rPr>
      <w:b/>
      <w:bCs/>
      <w:i/>
      <w:iCs/>
    </w:rPr>
  </w:style>
  <w:style w:type="character" w:styleId="a8">
    <w:name w:val="Hyperlink"/>
    <w:aliases w:val="Оглавление"/>
    <w:basedOn w:val="a0"/>
    <w:uiPriority w:val="99"/>
    <w:unhideWhenUsed/>
    <w:rsid w:val="00D77F77"/>
    <w:rPr>
      <w:color w:val="0000FF"/>
      <w:u w:val="single"/>
    </w:rPr>
  </w:style>
  <w:style w:type="character" w:customStyle="1" w:styleId="apple-converted-space">
    <w:name w:val="apple-converted-space"/>
    <w:basedOn w:val="a0"/>
    <w:rsid w:val="00D77F77"/>
  </w:style>
  <w:style w:type="paragraph" w:customStyle="1" w:styleId="a9">
    <w:name w:val="Таблицы (моноширинный)"/>
    <w:basedOn w:val="a"/>
    <w:next w:val="a"/>
    <w:rsid w:val="00DE6D61"/>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character" w:customStyle="1" w:styleId="20">
    <w:name w:val="Заголовок 2 Знак"/>
    <w:basedOn w:val="a0"/>
    <w:link w:val="2"/>
    <w:uiPriority w:val="9"/>
    <w:rsid w:val="00F60C9D"/>
    <w:rPr>
      <w:rFonts w:ascii="Cambria" w:eastAsia="Times New Roman" w:hAnsi="Cambria" w:cs="Times New Roman"/>
      <w:b/>
      <w:bCs/>
      <w:color w:val="4F81BD"/>
      <w:sz w:val="26"/>
      <w:szCs w:val="26"/>
    </w:rPr>
  </w:style>
  <w:style w:type="character" w:styleId="aa">
    <w:name w:val="FollowedHyperlink"/>
    <w:basedOn w:val="a0"/>
    <w:uiPriority w:val="99"/>
    <w:unhideWhenUsed/>
    <w:rsid w:val="002811FE"/>
    <w:rPr>
      <w:color w:val="800080"/>
      <w:u w:val="single"/>
    </w:rPr>
  </w:style>
  <w:style w:type="paragraph" w:customStyle="1" w:styleId="xl69">
    <w:name w:val="xl69"/>
    <w:basedOn w:val="a"/>
    <w:rsid w:val="002811F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0">
    <w:name w:val="xl70"/>
    <w:basedOn w:val="a"/>
    <w:rsid w:val="002811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2811F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2">
    <w:name w:val="xl72"/>
    <w:basedOn w:val="a"/>
    <w:rsid w:val="002811FE"/>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2811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2811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a"/>
    <w:rsid w:val="002811F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6">
    <w:name w:val="xl76"/>
    <w:basedOn w:val="a"/>
    <w:rsid w:val="002811FE"/>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7">
    <w:name w:val="xl77"/>
    <w:basedOn w:val="a"/>
    <w:rsid w:val="002811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16"/>
      <w:szCs w:val="16"/>
    </w:rPr>
  </w:style>
  <w:style w:type="paragraph" w:customStyle="1" w:styleId="xl79">
    <w:name w:val="xl79"/>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6"/>
      <w:szCs w:val="16"/>
    </w:rPr>
  </w:style>
  <w:style w:type="paragraph" w:customStyle="1" w:styleId="xl80">
    <w:name w:val="xl80"/>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rPr>
  </w:style>
  <w:style w:type="paragraph" w:customStyle="1" w:styleId="xl81">
    <w:name w:val="xl81"/>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2">
    <w:name w:val="xl82"/>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3">
    <w:name w:val="xl83"/>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rPr>
  </w:style>
  <w:style w:type="paragraph" w:customStyle="1" w:styleId="xl84">
    <w:name w:val="xl84"/>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18"/>
      <w:szCs w:val="18"/>
    </w:rPr>
  </w:style>
  <w:style w:type="paragraph" w:customStyle="1" w:styleId="xl85">
    <w:name w:val="xl85"/>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18"/>
      <w:szCs w:val="18"/>
    </w:rPr>
  </w:style>
  <w:style w:type="paragraph" w:customStyle="1" w:styleId="xl86">
    <w:name w:val="xl86"/>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rPr>
  </w:style>
  <w:style w:type="paragraph" w:customStyle="1" w:styleId="xl87">
    <w:name w:val="xl87"/>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rPr>
  </w:style>
  <w:style w:type="paragraph" w:customStyle="1" w:styleId="xl88">
    <w:name w:val="xl88"/>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sz w:val="18"/>
      <w:szCs w:val="18"/>
    </w:rPr>
  </w:style>
  <w:style w:type="paragraph" w:customStyle="1" w:styleId="xl89">
    <w:name w:val="xl89"/>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rPr>
  </w:style>
  <w:style w:type="paragraph" w:customStyle="1" w:styleId="xl90">
    <w:name w:val="xl90"/>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sz w:val="18"/>
      <w:szCs w:val="18"/>
    </w:rPr>
  </w:style>
  <w:style w:type="paragraph" w:customStyle="1" w:styleId="xl91">
    <w:name w:val="xl91"/>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rPr>
  </w:style>
  <w:style w:type="paragraph" w:customStyle="1" w:styleId="xl92">
    <w:name w:val="xl92"/>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sz w:val="18"/>
      <w:szCs w:val="18"/>
    </w:rPr>
  </w:style>
  <w:style w:type="paragraph" w:customStyle="1" w:styleId="xl93">
    <w:name w:val="xl93"/>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94">
    <w:name w:val="xl94"/>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95">
    <w:name w:val="xl95"/>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rPr>
  </w:style>
  <w:style w:type="paragraph" w:customStyle="1" w:styleId="xl96">
    <w:name w:val="xl96"/>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7">
    <w:name w:val="xl97"/>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8">
    <w:name w:val="xl98"/>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9">
    <w:name w:val="xl99"/>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0">
    <w:name w:val="xl100"/>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6"/>
      <w:szCs w:val="16"/>
    </w:rPr>
  </w:style>
  <w:style w:type="paragraph" w:customStyle="1" w:styleId="xl101">
    <w:name w:val="xl101"/>
    <w:basedOn w:val="a"/>
    <w:rsid w:val="002811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sz w:val="16"/>
      <w:szCs w:val="16"/>
    </w:rPr>
  </w:style>
  <w:style w:type="paragraph" w:customStyle="1" w:styleId="xl102">
    <w:name w:val="xl102"/>
    <w:basedOn w:val="a"/>
    <w:rsid w:val="002811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sz w:val="16"/>
      <w:szCs w:val="16"/>
    </w:rPr>
  </w:style>
  <w:style w:type="paragraph" w:customStyle="1" w:styleId="xl103">
    <w:name w:val="xl103"/>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6"/>
      <w:szCs w:val="16"/>
    </w:rPr>
  </w:style>
  <w:style w:type="paragraph" w:customStyle="1" w:styleId="xl104">
    <w:name w:val="xl104"/>
    <w:basedOn w:val="a"/>
    <w:rsid w:val="002811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5">
    <w:name w:val="xl105"/>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sz w:val="18"/>
      <w:szCs w:val="18"/>
    </w:rPr>
  </w:style>
  <w:style w:type="paragraph" w:customStyle="1" w:styleId="xl106">
    <w:name w:val="xl106"/>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107">
    <w:name w:val="xl107"/>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108">
    <w:name w:val="xl108"/>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9">
    <w:name w:val="xl109"/>
    <w:basedOn w:val="a"/>
    <w:rsid w:val="002811FE"/>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0">
    <w:name w:val="xl110"/>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11">
    <w:name w:val="xl111"/>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12">
    <w:name w:val="xl112"/>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styleId="ab">
    <w:name w:val="Body Text Indent"/>
    <w:basedOn w:val="a"/>
    <w:link w:val="ac"/>
    <w:rsid w:val="00E8342B"/>
    <w:pPr>
      <w:spacing w:after="0" w:line="240" w:lineRule="auto"/>
      <w:ind w:firstLine="720"/>
      <w:jc w:val="both"/>
    </w:pPr>
    <w:rPr>
      <w:rFonts w:ascii="Times New Roman" w:eastAsia="Times New Roman" w:hAnsi="Times New Roman" w:cs="Times New Roman"/>
      <w:sz w:val="28"/>
      <w:szCs w:val="28"/>
    </w:rPr>
  </w:style>
  <w:style w:type="character" w:customStyle="1" w:styleId="ac">
    <w:name w:val="Основной текст с отступом Знак"/>
    <w:basedOn w:val="a0"/>
    <w:link w:val="ab"/>
    <w:rsid w:val="00E8342B"/>
    <w:rPr>
      <w:rFonts w:ascii="Times New Roman" w:eastAsia="Times New Roman" w:hAnsi="Times New Roman" w:cs="Times New Roman"/>
      <w:sz w:val="28"/>
      <w:szCs w:val="28"/>
    </w:rPr>
  </w:style>
  <w:style w:type="paragraph" w:customStyle="1" w:styleId="ConsPlusTitle">
    <w:name w:val="ConsPlusTitle"/>
    <w:uiPriority w:val="99"/>
    <w:rsid w:val="00E8342B"/>
    <w:pPr>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Normal">
    <w:name w:val="ConsPlusNormal"/>
    <w:uiPriority w:val="99"/>
    <w:rsid w:val="00E8342B"/>
    <w:pPr>
      <w:autoSpaceDE w:val="0"/>
      <w:autoSpaceDN w:val="0"/>
      <w:adjustRightInd w:val="0"/>
      <w:spacing w:after="0" w:line="240" w:lineRule="auto"/>
    </w:pPr>
    <w:rPr>
      <w:rFonts w:ascii="Arial" w:eastAsia="Times New Roman" w:hAnsi="Arial" w:cs="Arial"/>
      <w:sz w:val="20"/>
      <w:szCs w:val="20"/>
    </w:rPr>
  </w:style>
  <w:style w:type="paragraph" w:styleId="ad">
    <w:name w:val="header"/>
    <w:basedOn w:val="a"/>
    <w:link w:val="ae"/>
    <w:rsid w:val="00E8342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e">
    <w:name w:val="Верхний колонтитул Знак"/>
    <w:basedOn w:val="a0"/>
    <w:link w:val="ad"/>
    <w:rsid w:val="00E8342B"/>
    <w:rPr>
      <w:rFonts w:ascii="Times New Roman" w:eastAsia="Times New Roman" w:hAnsi="Times New Roman" w:cs="Times New Roman"/>
      <w:sz w:val="24"/>
      <w:szCs w:val="24"/>
    </w:rPr>
  </w:style>
  <w:style w:type="paragraph" w:styleId="af">
    <w:name w:val="List Paragraph"/>
    <w:basedOn w:val="a"/>
    <w:uiPriority w:val="34"/>
    <w:qFormat/>
    <w:rsid w:val="00E8342B"/>
    <w:pPr>
      <w:ind w:left="720"/>
    </w:pPr>
    <w:rPr>
      <w:rFonts w:ascii="Calibri" w:eastAsia="Times New Roman" w:hAnsi="Calibri" w:cs="Calibri"/>
      <w:lang w:eastAsia="en-US"/>
    </w:rPr>
  </w:style>
  <w:style w:type="character" w:customStyle="1" w:styleId="af0">
    <w:name w:val="Гипертекстовая ссылка"/>
    <w:basedOn w:val="a0"/>
    <w:uiPriority w:val="99"/>
    <w:rsid w:val="00E8342B"/>
    <w:rPr>
      <w:rFonts w:cs="Times New Roman"/>
      <w:b w:val="0"/>
      <w:color w:val="106BBE"/>
    </w:rPr>
  </w:style>
  <w:style w:type="paragraph" w:customStyle="1" w:styleId="11">
    <w:name w:val="Абзац списка1"/>
    <w:basedOn w:val="a"/>
    <w:rsid w:val="00301A20"/>
    <w:pPr>
      <w:widowControl w:val="0"/>
      <w:autoSpaceDE w:val="0"/>
      <w:autoSpaceDN w:val="0"/>
      <w:adjustRightInd w:val="0"/>
      <w:spacing w:after="0" w:line="240" w:lineRule="auto"/>
      <w:ind w:left="720"/>
      <w:contextualSpacing/>
    </w:pPr>
    <w:rPr>
      <w:rFonts w:ascii="Times New Roman" w:eastAsia="Cambria" w:hAnsi="Times New Roman" w:cs="Times New Roman"/>
      <w:sz w:val="20"/>
      <w:szCs w:val="20"/>
    </w:rPr>
  </w:style>
  <w:style w:type="character" w:styleId="af1">
    <w:name w:val="page number"/>
    <w:basedOn w:val="a0"/>
    <w:rsid w:val="00874F58"/>
  </w:style>
  <w:style w:type="character" w:customStyle="1" w:styleId="FontStyle56">
    <w:name w:val="Font Style56"/>
    <w:rsid w:val="00874F58"/>
    <w:rPr>
      <w:rFonts w:ascii="Times New Roman" w:hAnsi="Times New Roman" w:cs="Times New Roman"/>
      <w:sz w:val="26"/>
      <w:szCs w:val="26"/>
    </w:rPr>
  </w:style>
  <w:style w:type="paragraph" w:customStyle="1" w:styleId="af2">
    <w:name w:val="Нормальный (таблица)"/>
    <w:basedOn w:val="a"/>
    <w:next w:val="a"/>
    <w:rsid w:val="00874F58"/>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40">
    <w:name w:val="Заголовок 4 Знак"/>
    <w:basedOn w:val="a0"/>
    <w:link w:val="4"/>
    <w:rsid w:val="009F7697"/>
    <w:rPr>
      <w:rFonts w:ascii="Arial CYR" w:eastAsia="Times New Roman" w:hAnsi="Arial CYR" w:cs="Arial CYR"/>
      <w:sz w:val="24"/>
      <w:szCs w:val="24"/>
    </w:rPr>
  </w:style>
  <w:style w:type="paragraph" w:customStyle="1" w:styleId="12">
    <w:name w:val="Знак1 Знак Знак Знак Знак Знак Знак Знак Знак Знак"/>
    <w:basedOn w:val="a"/>
    <w:next w:val="a"/>
    <w:semiHidden/>
    <w:rsid w:val="009F7697"/>
    <w:pPr>
      <w:spacing w:after="160" w:line="240" w:lineRule="exact"/>
    </w:pPr>
    <w:rPr>
      <w:rFonts w:ascii="Arial" w:eastAsia="Times New Roman" w:hAnsi="Arial" w:cs="Arial"/>
      <w:sz w:val="20"/>
      <w:szCs w:val="20"/>
      <w:lang w:val="en-US" w:eastAsia="en-US"/>
    </w:rPr>
  </w:style>
  <w:style w:type="paragraph" w:customStyle="1" w:styleId="ConsNonformat">
    <w:name w:val="ConsNonformat"/>
    <w:rsid w:val="009F7697"/>
    <w:pPr>
      <w:suppressAutoHyphens/>
      <w:autoSpaceDE w:val="0"/>
      <w:spacing w:after="0" w:line="240" w:lineRule="auto"/>
      <w:ind w:right="19772"/>
    </w:pPr>
    <w:rPr>
      <w:rFonts w:ascii="Courier New" w:eastAsia="Times New Roman" w:hAnsi="Courier New" w:cs="Courier New"/>
      <w:sz w:val="24"/>
      <w:szCs w:val="24"/>
      <w:lang w:eastAsia="ar-SA"/>
    </w:rPr>
  </w:style>
  <w:style w:type="paragraph" w:styleId="af3">
    <w:name w:val="Balloon Text"/>
    <w:basedOn w:val="a"/>
    <w:link w:val="af4"/>
    <w:semiHidden/>
    <w:rsid w:val="009F7697"/>
    <w:pPr>
      <w:suppressAutoHyphens/>
      <w:spacing w:after="0" w:line="240" w:lineRule="auto"/>
    </w:pPr>
    <w:rPr>
      <w:rFonts w:ascii="Tahoma" w:eastAsia="Times New Roman" w:hAnsi="Tahoma" w:cs="Tahoma"/>
      <w:sz w:val="16"/>
      <w:szCs w:val="16"/>
      <w:lang w:eastAsia="ar-SA"/>
    </w:rPr>
  </w:style>
  <w:style w:type="character" w:customStyle="1" w:styleId="af4">
    <w:name w:val="Текст выноски Знак"/>
    <w:basedOn w:val="a0"/>
    <w:link w:val="af3"/>
    <w:semiHidden/>
    <w:rsid w:val="009F7697"/>
    <w:rPr>
      <w:rFonts w:ascii="Tahoma" w:eastAsia="Times New Roman" w:hAnsi="Tahoma" w:cs="Tahoma"/>
      <w:sz w:val="16"/>
      <w:szCs w:val="16"/>
      <w:lang w:eastAsia="ar-SA"/>
    </w:rPr>
  </w:style>
  <w:style w:type="character" w:customStyle="1" w:styleId="FontStyle13">
    <w:name w:val="Font Style13"/>
    <w:rsid w:val="009F7697"/>
    <w:rPr>
      <w:rFonts w:ascii="Times New Roman" w:hAnsi="Times New Roman" w:cs="Times New Roman"/>
      <w:b/>
      <w:bCs/>
      <w:sz w:val="20"/>
      <w:szCs w:val="20"/>
    </w:rPr>
  </w:style>
  <w:style w:type="paragraph" w:styleId="21">
    <w:name w:val="Body Text 2"/>
    <w:basedOn w:val="a"/>
    <w:link w:val="22"/>
    <w:rsid w:val="009F7697"/>
    <w:pPr>
      <w:widowControl w:val="0"/>
      <w:autoSpaceDE w:val="0"/>
      <w:autoSpaceDN w:val="0"/>
      <w:adjustRightInd w:val="0"/>
      <w:spacing w:after="0" w:line="240" w:lineRule="auto"/>
      <w:jc w:val="center"/>
    </w:pPr>
    <w:rPr>
      <w:rFonts w:ascii="Times New Roman" w:eastAsia="Times New Roman" w:hAnsi="Times New Roman" w:cs="Times New Roman"/>
      <w:snapToGrid w:val="0"/>
      <w:color w:val="000000"/>
      <w:sz w:val="28"/>
      <w:szCs w:val="20"/>
    </w:rPr>
  </w:style>
  <w:style w:type="character" w:customStyle="1" w:styleId="22">
    <w:name w:val="Основной текст 2 Знак"/>
    <w:basedOn w:val="a0"/>
    <w:link w:val="21"/>
    <w:rsid w:val="009F7697"/>
    <w:rPr>
      <w:rFonts w:ascii="Times New Roman" w:eastAsia="Times New Roman" w:hAnsi="Times New Roman" w:cs="Times New Roman"/>
      <w:snapToGrid w:val="0"/>
      <w:color w:val="000000"/>
      <w:sz w:val="28"/>
      <w:szCs w:val="20"/>
    </w:rPr>
  </w:style>
  <w:style w:type="paragraph" w:customStyle="1" w:styleId="msonormal0">
    <w:name w:val="msonormal"/>
    <w:basedOn w:val="a"/>
    <w:rsid w:val="009F76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9F76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14">
    <w:name w:val="xl114"/>
    <w:basedOn w:val="a"/>
    <w:rsid w:val="009F7697"/>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9F7697"/>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6">
    <w:name w:val="xl116"/>
    <w:basedOn w:val="a"/>
    <w:rsid w:val="009F7697"/>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7">
    <w:name w:val="xl117"/>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8">
    <w:name w:val="xl118"/>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9">
    <w:name w:val="xl119"/>
    <w:basedOn w:val="a"/>
    <w:rsid w:val="009F7697"/>
    <w:pPr>
      <w:pBdr>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0">
    <w:name w:val="xl120"/>
    <w:basedOn w:val="a"/>
    <w:rsid w:val="009F7697"/>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1">
    <w:name w:val="xl121"/>
    <w:basedOn w:val="a"/>
    <w:rsid w:val="009F7697"/>
    <w:pPr>
      <w:pBdr>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2">
    <w:name w:val="xl122"/>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3">
    <w:name w:val="xl123"/>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24">
    <w:name w:val="xl124"/>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25">
    <w:name w:val="xl125"/>
    <w:basedOn w:val="a"/>
    <w:rsid w:val="009F7697"/>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6">
    <w:name w:val="xl126"/>
    <w:basedOn w:val="a"/>
    <w:rsid w:val="009F7697"/>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7">
    <w:name w:val="xl127"/>
    <w:basedOn w:val="a"/>
    <w:rsid w:val="009F7697"/>
    <w:pPr>
      <w:pBdr>
        <w:top w:val="single" w:sz="4" w:space="0" w:color="000000"/>
        <w:lef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8">
    <w:name w:val="xl128"/>
    <w:basedOn w:val="a"/>
    <w:rsid w:val="009F7697"/>
    <w:pPr>
      <w:pBdr>
        <w:top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9">
    <w:name w:val="xl129"/>
    <w:basedOn w:val="a"/>
    <w:rsid w:val="009F76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30">
    <w:name w:val="xl130"/>
    <w:basedOn w:val="a"/>
    <w:rsid w:val="009F76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31">
    <w:name w:val="xl131"/>
    <w:basedOn w:val="a"/>
    <w:rsid w:val="009F76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32">
    <w:name w:val="xl132"/>
    <w:basedOn w:val="a"/>
    <w:rsid w:val="009F7697"/>
    <w:pPr>
      <w:pBdr>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3">
    <w:name w:val="xl133"/>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4">
    <w:name w:val="xl134"/>
    <w:basedOn w:val="a"/>
    <w:rsid w:val="009F76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5">
    <w:name w:val="xl135"/>
    <w:basedOn w:val="a"/>
    <w:rsid w:val="009F7697"/>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6">
    <w:name w:val="xl136"/>
    <w:basedOn w:val="a"/>
    <w:rsid w:val="009F7697"/>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7">
    <w:name w:val="xl137"/>
    <w:basedOn w:val="a"/>
    <w:rsid w:val="009F7697"/>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8">
    <w:name w:val="xl138"/>
    <w:basedOn w:val="a"/>
    <w:rsid w:val="009F7697"/>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9">
    <w:name w:val="xl139"/>
    <w:basedOn w:val="a"/>
    <w:rsid w:val="009F76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table" w:styleId="af5">
    <w:name w:val="Table Grid"/>
    <w:basedOn w:val="a1"/>
    <w:rsid w:val="009F769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9F7697"/>
    <w:pPr>
      <w:spacing w:before="100" w:beforeAutospacing="1" w:after="100" w:afterAutospacing="1" w:line="240" w:lineRule="auto"/>
    </w:pPr>
    <w:rPr>
      <w:rFonts w:ascii="Times New Roman" w:eastAsia="Times New Roman" w:hAnsi="Times New Roman" w:cs="Times New Roman"/>
      <w:sz w:val="24"/>
      <w:szCs w:val="24"/>
    </w:rPr>
  </w:style>
  <w:style w:type="character" w:styleId="af6">
    <w:name w:val="Emphasis"/>
    <w:uiPriority w:val="20"/>
    <w:qFormat/>
    <w:rsid w:val="009F7697"/>
    <w:rPr>
      <w:i/>
      <w:iCs/>
    </w:rPr>
  </w:style>
  <w:style w:type="paragraph" w:styleId="af7">
    <w:name w:val="footer"/>
    <w:basedOn w:val="a"/>
    <w:link w:val="af8"/>
    <w:rsid w:val="009F7697"/>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f8">
    <w:name w:val="Нижний колонтитул Знак"/>
    <w:basedOn w:val="a0"/>
    <w:link w:val="af7"/>
    <w:rsid w:val="009F7697"/>
    <w:rPr>
      <w:rFonts w:ascii="Times New Roman" w:eastAsia="Times New Roman" w:hAnsi="Times New Roman" w:cs="Times New Roman"/>
      <w:sz w:val="24"/>
      <w:szCs w:val="24"/>
      <w:lang w:eastAsia="ar-SA"/>
    </w:rPr>
  </w:style>
  <w:style w:type="paragraph" w:customStyle="1" w:styleId="13">
    <w:name w:val="Знак1 Знак Знак Знак Знак Знак Знак Знак Знак Знак"/>
    <w:basedOn w:val="a"/>
    <w:next w:val="a"/>
    <w:semiHidden/>
    <w:rsid w:val="00FB273D"/>
    <w:pPr>
      <w:spacing w:after="160" w:line="240" w:lineRule="exact"/>
    </w:pPr>
    <w:rPr>
      <w:rFonts w:ascii="Arial" w:eastAsia="Times New Roman" w:hAnsi="Arial" w:cs="Arial"/>
      <w:sz w:val="20"/>
      <w:szCs w:val="20"/>
      <w:lang w:val="en-US" w:eastAsia="en-US"/>
    </w:rPr>
  </w:style>
  <w:style w:type="character" w:customStyle="1" w:styleId="10">
    <w:name w:val="Заголовок 1 Знак"/>
    <w:basedOn w:val="a0"/>
    <w:link w:val="1"/>
    <w:uiPriority w:val="9"/>
    <w:rsid w:val="00332EA9"/>
    <w:rPr>
      <w:rFonts w:asciiTheme="majorHAnsi" w:eastAsiaTheme="majorEastAsia" w:hAnsiTheme="majorHAnsi" w:cstheme="majorBidi"/>
      <w:b/>
      <w:bCs/>
      <w:color w:val="365F91" w:themeColor="accent1" w:themeShade="BF"/>
      <w:sz w:val="28"/>
      <w:szCs w:val="28"/>
    </w:rPr>
  </w:style>
  <w:style w:type="paragraph" w:customStyle="1" w:styleId="headertext">
    <w:name w:val="headertext"/>
    <w:basedOn w:val="a"/>
    <w:rsid w:val="00332E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3">
    <w:name w:val="Абзац списка2"/>
    <w:basedOn w:val="a"/>
    <w:rsid w:val="00CF3F9D"/>
    <w:pPr>
      <w:ind w:left="720"/>
      <w:contextualSpacing/>
    </w:pPr>
    <w:rPr>
      <w:rFonts w:ascii="Calibri" w:eastAsia="Times New Roman" w:hAnsi="Calibri" w:cs="Times New Roman"/>
      <w:lang w:eastAsia="en-US"/>
    </w:rPr>
  </w:style>
  <w:style w:type="paragraph" w:styleId="af9">
    <w:name w:val="Body Text"/>
    <w:basedOn w:val="a"/>
    <w:link w:val="afa"/>
    <w:rsid w:val="00CF3F9D"/>
    <w:pPr>
      <w:spacing w:after="120" w:line="240" w:lineRule="auto"/>
    </w:pPr>
    <w:rPr>
      <w:rFonts w:ascii="Times New Roman" w:eastAsia="Times New Roman" w:hAnsi="Times New Roman" w:cs="Times New Roman"/>
      <w:sz w:val="24"/>
      <w:szCs w:val="24"/>
    </w:rPr>
  </w:style>
  <w:style w:type="character" w:customStyle="1" w:styleId="afa">
    <w:name w:val="Основной текст Знак"/>
    <w:basedOn w:val="a0"/>
    <w:link w:val="af9"/>
    <w:rsid w:val="00CF3F9D"/>
    <w:rPr>
      <w:rFonts w:ascii="Times New Roman" w:eastAsia="Times New Roman" w:hAnsi="Times New Roman" w:cs="Times New Roman"/>
      <w:sz w:val="24"/>
      <w:szCs w:val="24"/>
    </w:rPr>
  </w:style>
  <w:style w:type="character" w:customStyle="1" w:styleId="blk">
    <w:name w:val="blk"/>
    <w:rsid w:val="007F5631"/>
  </w:style>
  <w:style w:type="paragraph" w:customStyle="1" w:styleId="3">
    <w:name w:val="Абзац списка3"/>
    <w:basedOn w:val="a"/>
    <w:rsid w:val="007F5631"/>
    <w:pPr>
      <w:suppressAutoHyphens/>
      <w:ind w:left="720"/>
    </w:pPr>
    <w:rPr>
      <w:rFonts w:ascii="Calibri" w:eastAsia="Times New Roman" w:hAnsi="Calibri" w:cs="Calibri"/>
      <w:lang w:eastAsia="ar-SA"/>
    </w:rPr>
  </w:style>
  <w:style w:type="paragraph" w:customStyle="1" w:styleId="afb">
    <w:name w:val="Прижатый влево"/>
    <w:basedOn w:val="a"/>
    <w:next w:val="a"/>
    <w:uiPriority w:val="99"/>
    <w:rsid w:val="007F5631"/>
    <w:pPr>
      <w:autoSpaceDE w:val="0"/>
      <w:autoSpaceDN w:val="0"/>
      <w:adjustRightInd w:val="0"/>
      <w:spacing w:after="0" w:line="240" w:lineRule="auto"/>
    </w:pPr>
    <w:rPr>
      <w:rFonts w:ascii="Arial" w:eastAsiaTheme="minorHAnsi" w:hAnsi="Arial" w:cs="Arial"/>
      <w:sz w:val="24"/>
      <w:szCs w:val="24"/>
      <w:lang w:eastAsia="en-US"/>
    </w:rPr>
  </w:style>
  <w:style w:type="character" w:customStyle="1" w:styleId="afc">
    <w:name w:val="Цветовое выделение"/>
    <w:uiPriority w:val="99"/>
    <w:rsid w:val="004C0995"/>
    <w:rPr>
      <w:b/>
      <w:bCs/>
      <w:color w:val="26282F"/>
    </w:rPr>
  </w:style>
</w:styles>
</file>

<file path=word/webSettings.xml><?xml version="1.0" encoding="utf-8"?>
<w:webSettings xmlns:r="http://schemas.openxmlformats.org/officeDocument/2006/relationships" xmlns:w="http://schemas.openxmlformats.org/wordprocessingml/2006/main">
  <w:divs>
    <w:div w:id="73940579">
      <w:bodyDiv w:val="1"/>
      <w:marLeft w:val="0"/>
      <w:marRight w:val="0"/>
      <w:marTop w:val="0"/>
      <w:marBottom w:val="0"/>
      <w:divBdr>
        <w:top w:val="none" w:sz="0" w:space="0" w:color="auto"/>
        <w:left w:val="none" w:sz="0" w:space="0" w:color="auto"/>
        <w:bottom w:val="none" w:sz="0" w:space="0" w:color="auto"/>
        <w:right w:val="none" w:sz="0" w:space="0" w:color="auto"/>
      </w:divBdr>
    </w:div>
    <w:div w:id="122162674">
      <w:bodyDiv w:val="1"/>
      <w:marLeft w:val="0"/>
      <w:marRight w:val="0"/>
      <w:marTop w:val="0"/>
      <w:marBottom w:val="0"/>
      <w:divBdr>
        <w:top w:val="none" w:sz="0" w:space="0" w:color="auto"/>
        <w:left w:val="none" w:sz="0" w:space="0" w:color="auto"/>
        <w:bottom w:val="none" w:sz="0" w:space="0" w:color="auto"/>
        <w:right w:val="none" w:sz="0" w:space="0" w:color="auto"/>
      </w:divBdr>
    </w:div>
    <w:div w:id="194277494">
      <w:bodyDiv w:val="1"/>
      <w:marLeft w:val="0"/>
      <w:marRight w:val="0"/>
      <w:marTop w:val="0"/>
      <w:marBottom w:val="0"/>
      <w:divBdr>
        <w:top w:val="none" w:sz="0" w:space="0" w:color="auto"/>
        <w:left w:val="none" w:sz="0" w:space="0" w:color="auto"/>
        <w:bottom w:val="none" w:sz="0" w:space="0" w:color="auto"/>
        <w:right w:val="none" w:sz="0" w:space="0" w:color="auto"/>
      </w:divBdr>
    </w:div>
    <w:div w:id="1055470186">
      <w:bodyDiv w:val="1"/>
      <w:marLeft w:val="0"/>
      <w:marRight w:val="0"/>
      <w:marTop w:val="0"/>
      <w:marBottom w:val="0"/>
      <w:divBdr>
        <w:top w:val="none" w:sz="0" w:space="0" w:color="auto"/>
        <w:left w:val="none" w:sz="0" w:space="0" w:color="auto"/>
        <w:bottom w:val="none" w:sz="0" w:space="0" w:color="auto"/>
        <w:right w:val="none" w:sz="0" w:space="0" w:color="auto"/>
      </w:divBdr>
    </w:div>
    <w:div w:id="1438065419">
      <w:bodyDiv w:val="1"/>
      <w:marLeft w:val="0"/>
      <w:marRight w:val="0"/>
      <w:marTop w:val="0"/>
      <w:marBottom w:val="0"/>
      <w:divBdr>
        <w:top w:val="none" w:sz="0" w:space="0" w:color="auto"/>
        <w:left w:val="none" w:sz="0" w:space="0" w:color="auto"/>
        <w:bottom w:val="none" w:sz="0" w:space="0" w:color="auto"/>
        <w:right w:val="none" w:sz="0" w:space="0" w:color="auto"/>
      </w:divBdr>
    </w:div>
    <w:div w:id="1629167814">
      <w:bodyDiv w:val="1"/>
      <w:marLeft w:val="0"/>
      <w:marRight w:val="0"/>
      <w:marTop w:val="0"/>
      <w:marBottom w:val="0"/>
      <w:divBdr>
        <w:top w:val="none" w:sz="0" w:space="0" w:color="auto"/>
        <w:left w:val="none" w:sz="0" w:space="0" w:color="auto"/>
        <w:bottom w:val="none" w:sz="0" w:space="0" w:color="auto"/>
        <w:right w:val="none" w:sz="0" w:space="0" w:color="auto"/>
      </w:divBdr>
    </w:div>
    <w:div w:id="1917011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internet.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4</Pages>
  <Words>2148</Words>
  <Characters>12246</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65</cp:revision>
  <dcterms:created xsi:type="dcterms:W3CDTF">2021-09-20T10:21:00Z</dcterms:created>
  <dcterms:modified xsi:type="dcterms:W3CDTF">2022-02-21T11:53:00Z</dcterms:modified>
</cp:coreProperties>
</file>