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СОВЕТ ДЕПУТАТОВ </w:t>
      </w:r>
      <w:r w:rsidR="00D6624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ПИЧЕУРСКОГО </w:t>
      </w:r>
      <w:r w:rsidR="00D269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СЕЛЬСКОГО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ПОСЕЛЕНИЯ </w:t>
      </w: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ЧАМЗИНСКОГО МУНИЦИПАЛЬНОГО РАЙОНА</w:t>
      </w: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РЕСПУБЛИКИ МОРДОВИЯ</w:t>
      </w: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РЕШЕНИЕ</w:t>
      </w:r>
    </w:p>
    <w:p w:rsidR="00A154B6" w:rsidRPr="00A154B6" w:rsidRDefault="00A154B6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IV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внеочередной сессии)</w:t>
      </w:r>
    </w:p>
    <w:p w:rsidR="0092378E" w:rsidRDefault="00A154B6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«01» февраля </w:t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202</w:t>
      </w:r>
      <w:r w:rsidR="00D269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г.</w:t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 xml:space="preserve">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</w:t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№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18</w:t>
      </w:r>
    </w:p>
    <w:p w:rsidR="00D66242" w:rsidRDefault="00D66242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66242" w:rsidRDefault="00D66242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Пичеуры</w:t>
      </w:r>
      <w:proofErr w:type="spellEnd"/>
    </w:p>
    <w:p w:rsidR="0092378E" w:rsidRDefault="0092378E" w:rsidP="0092378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D6624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</w:t>
      </w:r>
      <w:r w:rsidR="00D66242" w:rsidRPr="00D66242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ичеурского</w:t>
      </w:r>
      <w:proofErr w:type="spellEnd"/>
      <w:r w:rsidR="00D6624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40391" w:rsidRPr="00B4039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сельского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поселения</w:t>
      </w:r>
    </w:p>
    <w:p w:rsidR="0092378E" w:rsidRDefault="0092378E" w:rsidP="0092378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пунктом 19 части 1</w:t>
      </w:r>
      <w:r w:rsidR="00B403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частью 3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статьи 14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Федеральным законом от 31.07.2020 № 248-ФЗ «О государственном контроле (надзоре) и муниципальном контроле в Российской Федерации», Уставом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B4039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оселения, Совет депутатов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40391">
        <w:rPr>
          <w:rFonts w:ascii="Times New Roman" w:eastAsia="Times New Roman" w:hAnsi="Times New Roman"/>
          <w:sz w:val="28"/>
          <w:szCs w:val="28"/>
          <w:lang w:eastAsia="ru-RU"/>
        </w:rPr>
        <w:t>сельского п</w:t>
      </w:r>
      <w:r w:rsidR="00B4039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оселения </w:t>
      </w:r>
    </w:p>
    <w:p w:rsidR="0092378E" w:rsidRPr="00A154B6" w:rsidRDefault="0092378E" w:rsidP="0092378E">
      <w:pPr>
        <w:spacing w:before="240"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154B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РЕШИЛ</w:t>
      </w:r>
      <w:r w:rsidRPr="00A154B6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92378E" w:rsidRDefault="0092378E" w:rsidP="0092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Утвердить прилагаемое Положение о муниципальном контроле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B4039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</w:t>
      </w:r>
      <w:r w:rsidR="00B4039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Default="0092378E" w:rsidP="0092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опубликования, за исключением положений раздела 5 Положения о муниципальном контроле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413ED">
        <w:rPr>
          <w:rFonts w:ascii="Times New Roman" w:eastAsia="Times New Roman" w:hAnsi="Times New Roman"/>
          <w:sz w:val="28"/>
          <w:szCs w:val="28"/>
          <w:lang w:eastAsia="ru-RU"/>
        </w:rPr>
        <w:t>сельского п</w:t>
      </w:r>
      <w:r w:rsidR="00F413E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Default="0092378E" w:rsidP="0092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Положения раздела 5 Положения о муниципальном контроле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413ED">
        <w:rPr>
          <w:rFonts w:ascii="Times New Roman" w:eastAsia="Times New Roman" w:hAnsi="Times New Roman"/>
          <w:sz w:val="28"/>
          <w:szCs w:val="28"/>
          <w:lang w:eastAsia="ru-RU"/>
        </w:rPr>
        <w:t>сельского п</w:t>
      </w:r>
      <w:r w:rsidR="00F413E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оселения</w:t>
      </w:r>
      <w:r w:rsidR="00F413E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вступают в силу с 1 марта 2022 года.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Default="0092378E" w:rsidP="0092378E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6242" w:rsidRDefault="001F2C2B" w:rsidP="0092378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Заместитель председателя </w:t>
      </w:r>
      <w:r w:rsidR="00937A6C">
        <w:rPr>
          <w:rFonts w:ascii="Times New Roman" w:eastAsia="Times New Roman" w:hAnsi="Times New Roman"/>
          <w:sz w:val="28"/>
          <w:szCs w:val="28"/>
          <w:lang w:eastAsia="ru-RU"/>
        </w:rPr>
        <w:t>Совета депутатов</w:t>
      </w:r>
    </w:p>
    <w:p w:rsidR="0092378E" w:rsidRDefault="00D66242" w:rsidP="00D6624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</w:t>
      </w:r>
      <w:r w:rsidR="00937A6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поселения</w:t>
      </w:r>
      <w:r w:rsidR="00937A6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</w:t>
      </w:r>
      <w:r w:rsidR="001F2C2B">
        <w:rPr>
          <w:rFonts w:ascii="Times New Roman" w:eastAsia="Times New Roman" w:hAnsi="Times New Roman"/>
          <w:sz w:val="28"/>
          <w:szCs w:val="28"/>
          <w:lang w:eastAsia="ru-RU"/>
        </w:rPr>
        <w:t>Т.В. Хохлова</w:t>
      </w:r>
    </w:p>
    <w:p w:rsidR="0092378E" w:rsidRDefault="0092378E" w:rsidP="0092378E">
      <w:pPr>
        <w:spacing w:after="0" w:line="240" w:lineRule="exact"/>
        <w:ind w:left="5398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pacing w:after="0" w:line="240" w:lineRule="exact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 w:type="page"/>
      </w:r>
    </w:p>
    <w:p w:rsidR="0092378E" w:rsidRDefault="0092378E" w:rsidP="00D66242">
      <w:pPr>
        <w:tabs>
          <w:tab w:val="num" w:pos="200"/>
        </w:tabs>
        <w:spacing w:after="0" w:line="240" w:lineRule="auto"/>
        <w:ind w:left="4536"/>
        <w:jc w:val="right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УТВЕРЖДЕНО</w:t>
      </w:r>
    </w:p>
    <w:p w:rsidR="0092378E" w:rsidRDefault="0092378E" w:rsidP="00D66242">
      <w:pPr>
        <w:spacing w:after="0" w:line="240" w:lineRule="auto"/>
        <w:ind w:left="4536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Решением Совета депутатов </w:t>
      </w:r>
    </w:p>
    <w:p w:rsidR="0092378E" w:rsidRDefault="00D66242" w:rsidP="00D66242">
      <w:pPr>
        <w:spacing w:after="0" w:line="240" w:lineRule="auto"/>
        <w:ind w:left="4536"/>
        <w:jc w:val="right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Пичеурского</w:t>
      </w:r>
      <w:proofErr w:type="spellEnd"/>
      <w:r w:rsidR="009013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сельского </w:t>
      </w:r>
      <w:r w:rsidR="009237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поселения</w:t>
      </w:r>
    </w:p>
    <w:p w:rsidR="0092378E" w:rsidRDefault="0092378E" w:rsidP="00D66242">
      <w:pPr>
        <w:spacing w:after="0" w:line="240" w:lineRule="auto"/>
        <w:ind w:left="453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154B6">
        <w:rPr>
          <w:rFonts w:ascii="Times New Roman" w:eastAsia="Times New Roman" w:hAnsi="Times New Roman"/>
          <w:sz w:val="24"/>
          <w:szCs w:val="24"/>
          <w:lang w:eastAsia="ru-RU"/>
        </w:rPr>
        <w:t>01.02.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90130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№ </w:t>
      </w:r>
      <w:r w:rsidR="00A154B6">
        <w:rPr>
          <w:rFonts w:ascii="Times New Roman" w:eastAsia="Times New Roman" w:hAnsi="Times New Roman"/>
          <w:sz w:val="24"/>
          <w:szCs w:val="24"/>
          <w:lang w:eastAsia="ru-RU"/>
        </w:rPr>
        <w:t>18</w:t>
      </w:r>
    </w:p>
    <w:p w:rsidR="0092378E" w:rsidRDefault="0092378E" w:rsidP="0092378E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Pr="00901300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Положение о муниципальном контроле в сфере благоустройства на территории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6624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сельского поселения</w:t>
      </w:r>
    </w:p>
    <w:p w:rsidR="00901300" w:rsidRDefault="00901300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2378E" w:rsidRDefault="0092378E" w:rsidP="0092378E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1. Общие положения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сельского поселения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(далее – контроль в сфере благоустройства).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Правил благоустройства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(далее – Правила благоустройства)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1.3. Контроль в сфере благоустройства осуществляется администрацией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</w:t>
      </w:r>
      <w:r w:rsidR="009013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(далее – администрация).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1.4. Должностными лицами администрации, уполномоченными осуществлять контрол</w:t>
      </w:r>
      <w:r w:rsidR="002E722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ь в сфере благоустройства, являю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тся </w:t>
      </w:r>
      <w:r w:rsidR="002E722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Глава (заместитель главы),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(далее – должностные лица, уполномоченные осуществлять контроль)</w:t>
      </w: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1.5. </w:t>
      </w:r>
      <w:bookmarkStart w:id="0" w:name="Par61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zh-CN"/>
        </w:rPr>
        <w:t>закона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Федерации», Федерального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zh-CN"/>
        </w:rPr>
        <w:t>закона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 xml:space="preserve">1.6. Администрация осуществляет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контроль за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соблюдением Правил благоустройства, включающих: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обязательные требования по содержанию прилегающих территорий;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по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по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Правилами благоустройства;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направлению в администрацию уведомления о проведении работ в результате аварий в срок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установленный нормативными правовыми актами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муниципального образования;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- о недопустимости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3) обязательные требования по уборке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</w:t>
      </w:r>
      <w:r w:rsidR="009013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зимний период, включая контроль проведения мероприятий по очистке от снега, наледи и сосулек кровель зданий, сооружений; 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обязательные требования по уборке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</w:t>
      </w:r>
      <w:r w:rsidR="009013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летний период, включая обязательные требования по </w:t>
      </w:r>
      <w:r>
        <w:rPr>
          <w:rFonts w:ascii="Times New Roman" w:hAnsi="Times New Roman"/>
          <w:bCs/>
          <w:color w:val="000000"/>
          <w:sz w:val="24"/>
          <w:szCs w:val="24"/>
        </w:rPr>
        <w:t>выявлению карантинных, ядовитых и сорных растений, борьбе с ними, локализации, ликвидации их очагов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5) дополнительные обязательные требования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пожарной безопасности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период действия особого противопожарного режима; 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6)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обязательные требования по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прокладке, переустройству, ремонту и содержанию подземных коммуникаций на территориях общего пользования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8)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обязательные требования по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складированию твердых коммунальных отходов;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9) обязательные требования по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выгулу животных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требования о недопустимости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Администрация осуществляет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контроль за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Законом  Республики Мордовия от 15 июня 2015 г. N 38-З "Об административной ответственности на территории Республики Мордовия"».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дворовые территории;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детские и спортивные площадки;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5) площадки для выгула животных;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6) парковки (парковочные места);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7) парки, скверы, иные зеленые зоны;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8) технические и санитарно-защитные зоны;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1.8. При осуществлении контроля в сфере благоустройства система оценки и управления рисками не применяется.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92378E" w:rsidRDefault="0092378E" w:rsidP="0092378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2. Профилактика рисков причинения вреда (ущерба) охраняемым законом ценностям</w:t>
      </w:r>
    </w:p>
    <w:p w:rsidR="0092378E" w:rsidRDefault="0092378E" w:rsidP="0092378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2.1. Администрация осуществляет контроль в сфере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благоустройства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в том числе посредством проведения профилактических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92378E" w:rsidRPr="002E7221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</w:t>
      </w:r>
      <w:r w:rsid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направляет информацию об этом г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лаве (заместителю главы) </w:t>
      </w:r>
      <w:proofErr w:type="spellStart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901300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для принятия решения о проведении контрольных мероприятий.</w:t>
      </w:r>
      <w:proofErr w:type="gramEnd"/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2.5. При осуществлении администрацией контроля в сфере благоустройства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могут проводиться следующие виды профилактических мероприятий: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информирование;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2) обобщение правоприменительной практики;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объявление предостережений;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4) консультирование;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5) профилактический визит.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4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zh-CN"/>
          </w:rPr>
          <w:t>частью 3 статьи 46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Администрация также вправе информировать население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="0090130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на собраниях и конференциях граждан об обязательных требованиях, предъявляемых к объектам контроля.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главой администрации.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2.8.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Предостережение о недопустимости нарушения обязательных требований и предложение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принять меры по обеспечению соблюдения обязательных требований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или признаках нарушений обязательных требований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ценностям либо создало угрозу причинения вреда (ущерба) охраняемым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законом ценностям. Предостережения объявляются (подписываются) главой (заместителем главы)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D7371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="005D73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приказом Министерства экономического развития Российской Федерации от 31.03.2021 № 151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«О типовых формах документов, используемых контрольным (надзорным) органом»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Личный прием граждан проводится главой (заместителем главы)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r w:rsidR="005D7371" w:rsidRPr="00573EE4">
        <w:rPr>
          <w:rFonts w:ascii="Times New Roman" w:eastAsia="Times New Roman" w:hAnsi="Times New Roman"/>
          <w:sz w:val="24"/>
          <w:szCs w:val="24"/>
          <w:highlight w:val="yellow"/>
          <w:lang w:eastAsia="zh-CN"/>
        </w:rPr>
        <w:t>(Главой)</w:t>
      </w:r>
      <w:r w:rsidR="00D66242" w:rsidRPr="00573EE4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zh-CN"/>
        </w:rPr>
        <w:t xml:space="preserve"> </w:t>
      </w:r>
      <w:proofErr w:type="spellStart"/>
      <w:r w:rsidR="00D66242" w:rsidRPr="00573EE4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zh-CN"/>
        </w:rPr>
        <w:t>Пичеурского</w:t>
      </w:r>
      <w:proofErr w:type="spellEnd"/>
      <w:r w:rsidR="005D7371" w:rsidRPr="00573EE4">
        <w:rPr>
          <w:rFonts w:ascii="Times New Roman" w:eastAsia="Times New Roman" w:hAnsi="Times New Roman"/>
          <w:color w:val="000000"/>
          <w:sz w:val="24"/>
          <w:szCs w:val="24"/>
          <w:highlight w:val="yellow"/>
          <w:shd w:val="clear" w:color="auto" w:fill="FFFFFF"/>
          <w:lang w:eastAsia="zh-CN"/>
        </w:rPr>
        <w:t xml:space="preserve"> сельского поселения</w:t>
      </w:r>
      <w:r w:rsidR="005D7371" w:rsidRPr="00573EE4">
        <w:rPr>
          <w:rFonts w:ascii="Times New Roman" w:eastAsia="Times New Roman" w:hAnsi="Times New Roman"/>
          <w:sz w:val="24"/>
          <w:szCs w:val="24"/>
          <w:highlight w:val="yellow"/>
          <w:lang w:eastAsia="zh-CN"/>
        </w:rPr>
        <w:t xml:space="preserve"> </w:t>
      </w:r>
      <w:r w:rsidRPr="00573EE4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zh-CN"/>
        </w:rPr>
        <w:t>и (или) должностным лицом,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Консультирование осуществляется в устной или письменной форме по следующим вопросам: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организация и осуществление контроля в сфере благоустройства;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порядок осуществления контрольных мероприятий, установленных настоящим Положением;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3) порядок обжалования действий (бездействия) должностных лиц, уполномоченных осуществлять контроль;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за время консультирования предоставить в устной форме ответ на поставленные вопросы невозможно;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ответ на поставленные вопросы требует дополнительного запроса сведений.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Должностными лицами, уполномоченными осуществлять контроль, ведется журнал учета консультирований.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, подписанного главой (заместител</w:t>
      </w:r>
      <w:r w:rsidR="005D7371"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ем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главы) </w:t>
      </w:r>
      <w:r w:rsidRPr="002E7221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D7371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</w:t>
      </w:r>
      <w:r w:rsidR="005D7371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или должностным лицом, уполномоченным осуществлять контроль.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92378E" w:rsidRDefault="0092378E" w:rsidP="0092378E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3. Осуществление контрольных мероприятий и контрольных действий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автоматическом режиме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технических средств фиксации правонарушений, имеющих функции фото- и киносъемки, видеозаписи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лиц;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3.7.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задания главы (заместителя главы) </w:t>
      </w:r>
      <w:r w:rsidRPr="002E7221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D7371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Pr="002E7221">
        <w:rPr>
          <w:rFonts w:ascii="Times New Roman" w:eastAsia="Times New Roman" w:hAnsi="Times New Roman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задания, содержащегося в планах работы администрации, в том числе в случаях, установленных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Федеральным </w:t>
      </w:r>
      <w:hyperlink r:id="rId5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zh-CN"/>
          </w:rPr>
          <w:t>законом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  <w:proofErr w:type="gramEnd"/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6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zh-CN"/>
          </w:rPr>
          <w:t>законом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распоряжением Правительства Российской Федерации от 19.04.2016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организаций, в распоряжении которых находятся эти документы и (или) информация, а также </w:t>
      </w:r>
      <w:hyperlink r:id="rId7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ru-RU"/>
          </w:rPr>
          <w:t>Правилами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3.10.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связи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отсутствие контролируемого лица либо его представителя не препятствует оценке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должностным лицом, уполномоченным осуществлять контроль в сфере благоустройства,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2) отсутствие признаков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имеются уважительные причины для отсутствия контролируемого лица (болезнь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контролируемого лица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его командировка и т.п.) при проведении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контрольного мероприятия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3.11. Срок проведения выездной проверки не может превышать 10 рабочих дней. 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3.13.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8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zh-CN"/>
          </w:rPr>
          <w:t>частью 2 статьи  90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Федерального закона от 31.07.2020 № 248-ФЗ «О государственном контроле (надзоре) 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муниципальном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контроле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в Российской Федерации».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если иной порядок оформления акта не установлен Правительством Российской Федерации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3.16.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доведения их до контролируемых лиц посредством инфраструктуры, обеспечивающей информационно-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том числе через федеральную государственную информационную систему «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Единый портал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документы в электронном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виде через единый портал государственных и муниципальных услуг (в случае, если лицо не имеет учетной записи в единой системе идентификации и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аутентификации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либо если оно не завершило прохождение процедуры регистрации в единой системе идентификации и аутентификации).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Указанный гражданин вправе направлять администрации документы на бумажном носителе.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осуществляться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Федерального закона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bookmarkStart w:id="1" w:name="Par318"/>
      <w:bookmarkEnd w:id="1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  <w:proofErr w:type="gramEnd"/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Республики Мордовия,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органами местного самоуправления, правоохранительными органами, организациями и гражданами.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92378E" w:rsidRDefault="0092378E" w:rsidP="0092378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решений о проведении контрольных мероприятий;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актов контрольных мероприятий, предписаний об устранении выявленных нарушений;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и (или) регионального портала государственных и муниципальных услуг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92378E" w:rsidRDefault="0092378E" w:rsidP="0092378E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предварительным информированием главы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 наличии в жалобе (документах) сведений, составляющих государственную или иную охраняемую законом тайну.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4.4. Жалоба на решение администрации, действия (бездействие) его должностных лиц рассматривается главой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14408D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главой администрации </w:t>
      </w:r>
      <w:proofErr w:type="spellStart"/>
      <w:r w:rsid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r w:rsid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сельского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поселения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но не более чем на 20 рабочих дней.</w:t>
      </w:r>
    </w:p>
    <w:p w:rsidR="0092378E" w:rsidRDefault="0092378E" w:rsidP="0092378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5. Ключевые показатели контроля в сфере благоустройства и их целевые значения</w:t>
      </w:r>
    </w:p>
    <w:p w:rsidR="0092378E" w:rsidRDefault="0092378E" w:rsidP="0092378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92378E" w:rsidRDefault="0092378E" w:rsidP="0092378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:rsidR="0092378E" w:rsidRDefault="0092378E" w:rsidP="0092378E">
      <w:pPr>
        <w:suppressAutoHyphens/>
        <w:snapToGrid w:val="0"/>
        <w:spacing w:after="0" w:line="240" w:lineRule="exact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92378E" w:rsidRDefault="0092378E" w:rsidP="0092378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2E7221" w:rsidRDefault="002E7221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Приложение № 1</w:t>
      </w:r>
    </w:p>
    <w:p w:rsidR="0092378E" w:rsidRDefault="0092378E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 Положению о муниципальном контроле </w:t>
      </w:r>
    </w:p>
    <w:p w:rsidR="0092378E" w:rsidRDefault="0092378E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сфере благоустройства на территории</w:t>
      </w:r>
    </w:p>
    <w:p w:rsidR="0092378E" w:rsidRDefault="00D66242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Пичеурского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14408D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="0014408D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</w:p>
    <w:p w:rsidR="0092378E" w:rsidRDefault="0092378E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bookmarkStart w:id="2" w:name="Par381"/>
      <w:bookmarkEnd w:id="2"/>
    </w:p>
    <w:p w:rsidR="0092378E" w:rsidRDefault="0092378E" w:rsidP="0092378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Ключевые показатели и их целевые значения, индикативные показатели по муниципальному контролю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в сфере благоустройства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территории  </w:t>
      </w:r>
      <w:proofErr w:type="spellStart"/>
      <w:r w:rsidR="00D66242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zh-CN"/>
        </w:rPr>
        <w:t>Пичеурского</w:t>
      </w:r>
      <w:proofErr w:type="spellEnd"/>
      <w:r w:rsidR="00D66242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14408D" w:rsidRPr="0014408D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="001440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92378E" w:rsidRDefault="0092378E" w:rsidP="0092378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 Ключевые показатели и их целевые значения муниципального контроля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117E91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Индикативные показатели муниципального контроля в сфере благоустройства на территории</w:t>
      </w:r>
      <w:r w:rsidR="00D66242" w:rsidRP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117E91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2.1. Количество проведённых органом муниципального контроля контрольных мероприятий.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117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92378E" w:rsidRDefault="0092378E" w:rsidP="0092378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92378E" w:rsidRDefault="0092378E" w:rsidP="0092378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E088A" w:rsidRDefault="0092378E" w:rsidP="00117E91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  <w:bookmarkStart w:id="3" w:name="_GoBack"/>
      <w:bookmarkEnd w:id="3"/>
    </w:p>
    <w:sectPr w:rsidR="007E088A" w:rsidSect="00352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107F7"/>
    <w:rsid w:val="000D6E8B"/>
    <w:rsid w:val="00113EAB"/>
    <w:rsid w:val="00117E91"/>
    <w:rsid w:val="0014408D"/>
    <w:rsid w:val="001F2C2B"/>
    <w:rsid w:val="00274692"/>
    <w:rsid w:val="002E14B8"/>
    <w:rsid w:val="002E7221"/>
    <w:rsid w:val="00352EB3"/>
    <w:rsid w:val="00467B89"/>
    <w:rsid w:val="00573EE4"/>
    <w:rsid w:val="005D7371"/>
    <w:rsid w:val="00733750"/>
    <w:rsid w:val="007E088A"/>
    <w:rsid w:val="008B2593"/>
    <w:rsid w:val="00901300"/>
    <w:rsid w:val="0092378E"/>
    <w:rsid w:val="00932016"/>
    <w:rsid w:val="00937A6C"/>
    <w:rsid w:val="00943983"/>
    <w:rsid w:val="00A154B6"/>
    <w:rsid w:val="00B33DB4"/>
    <w:rsid w:val="00B40391"/>
    <w:rsid w:val="00B613FC"/>
    <w:rsid w:val="00C42A7C"/>
    <w:rsid w:val="00D269B6"/>
    <w:rsid w:val="00D66242"/>
    <w:rsid w:val="00E9628F"/>
    <w:rsid w:val="00F107F7"/>
    <w:rsid w:val="00F41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750&amp;date=25.06.2021&amp;demo=1&amp;dst=100998&amp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78980&amp;date=25.06.2021&amp;demo=1&amp;dst=100014&amp;f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login.consultant.ru/link/?req=doc&amp;base=LAW&amp;n=358750&amp;date=25.06.2021&amp;demo=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358750&amp;date=25.06.2021&amp;demo=1&amp;dst=100512&amp;fld=1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18</Pages>
  <Words>6084</Words>
  <Characters>34684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19</cp:revision>
  <dcterms:created xsi:type="dcterms:W3CDTF">2022-01-24T13:18:00Z</dcterms:created>
  <dcterms:modified xsi:type="dcterms:W3CDTF">2022-02-01T08:36:00Z</dcterms:modified>
</cp:coreProperties>
</file>