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1DFB" w:rsidRPr="005C76F6" w:rsidRDefault="00C31DFB" w:rsidP="00C31DFB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Об утверждении программы </w:t>
      </w:r>
      <w:r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за</w:t>
      </w:r>
      <w:proofErr w:type="gramEnd"/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C31DFB" w:rsidRPr="005C76F6" w:rsidRDefault="00C31DFB" w:rsidP="00C31DFB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</w:t>
      </w:r>
      <w:proofErr w:type="gramEnd"/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</w:t>
      </w:r>
      <w:proofErr w:type="gramEnd"/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к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постановлению </w:t>
      </w:r>
    </w:p>
    <w:p w:rsid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городского поселения</w:t>
      </w: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________ № ____________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Программа профилактики рисков 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причинения вреда (ущерба) охраняемым законом ценностям 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при осуществлении муниципального </w:t>
      </w:r>
      <w:proofErr w:type="gramStart"/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контроля </w:t>
      </w: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за</w:t>
      </w:r>
      <w:proofErr w:type="gramEnd"/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 на 2022 год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положения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на 2022 год (далее - Программа) разработана в целях  стимулирования добросовестного соблюдения обязательных требований контролируемым лицом,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законом ценностям в отношении единой теплоснабжающей организацией, а также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sub_1002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2. Программа разработана в соответствии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>:</w:t>
      </w:r>
      <w:bookmarkEnd w:id="0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№248-ФЗ «О государственном контроле (надзоре) и муниципальном контроле в Российской Федерации»</w:t>
      </w:r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(дале</w:t>
      </w:r>
      <w:proofErr w:type="gramStart"/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е-</w:t>
      </w:r>
      <w:proofErr w:type="gramEnd"/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Ф</w:t>
      </w:r>
      <w:r w:rsidRPr="00DD010B">
        <w:rPr>
          <w:rFonts w:ascii="Times New Roman" w:eastAsia="Calibri" w:hAnsi="Times New Roman" w:cs="Times New Roman"/>
          <w:sz w:val="28"/>
          <w:szCs w:val="28"/>
        </w:rPr>
        <w:t>едеральный закон №248-ФЗ);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№247-ФЗ «Об обязательных требованиях в Российской Федерации»;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постановлением Правительства Российской Федерации от 25.06.2021           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003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bookmarkStart w:id="2" w:name="sub_1004"/>
      <w:bookmarkEnd w:id="1"/>
      <w:r w:rsidRPr="00DD010B">
        <w:rPr>
          <w:rFonts w:ascii="Times New Roman" w:eastAsia="Calibri" w:hAnsi="Times New Roman" w:cs="Times New Roman"/>
          <w:sz w:val="28"/>
          <w:szCs w:val="28"/>
        </w:rPr>
        <w:t>Срок реализации Программы - 2022 год</w:t>
      </w:r>
      <w:bookmarkEnd w:id="2"/>
      <w:r w:rsidRPr="00DD01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II. Анализ текущего состояния осуществления муниципального </w:t>
      </w:r>
      <w:proofErr w:type="gramStart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</w:t>
      </w: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теплоснабжении" 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5. Обязательные требования в сфере осуществления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</w:t>
      </w:r>
      <w:r w:rsidRPr="00DD010B">
        <w:rPr>
          <w:rFonts w:ascii="Calibri" w:eastAsia="Calibri" w:hAnsi="Calibri" w:cs="Times New Roman"/>
        </w:rPr>
        <w:t xml:space="preserve"> </w:t>
      </w:r>
      <w:r w:rsidRPr="00DD010B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6. Объектами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  <w:proofErr w:type="gramEnd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7. Под контролируемым лицом при осуществлении муниципального контроля понимаются организации, указанная в статье 31 Федерального закона №248-ФЗ, деятельность, действия или результаты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которых либо производственные объекты, находящиеся во владении и (или) в пользовании которых, подлежат муниципальному контролю.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8. Анализ текущего состояния осуществления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и описание текущего развития профилактической деятельности на данный момент не представляется возможным в связи с осуществление данного вида муниципального контроля с 01.09.2021.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9. Основными проблемами, на решение которых направлена Программа, являются: недостаточная информированность контролируемого лица об обязательных требованиях и способах их исполнения, а также низкая мотивация добросовестного соблюдения обязательных требований данным лицом.</w:t>
      </w: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sub_1200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Цели и задачи реализации Программы</w:t>
      </w:r>
    </w:p>
    <w:p w:rsidR="00DD010B" w:rsidRPr="00DD010B" w:rsidRDefault="00DD010B" w:rsidP="00DD010B">
      <w:pPr>
        <w:spacing w:after="0" w:line="240" w:lineRule="auto"/>
        <w:ind w:firstLine="567"/>
        <w:rPr>
          <w:rFonts w:ascii="Calibri" w:eastAsia="Calibri" w:hAnsi="Calibri" w:cs="Times New Roman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sub_1005"/>
      <w:bookmarkEnd w:id="3"/>
      <w:r w:rsidRPr="00DD010B">
        <w:rPr>
          <w:rFonts w:ascii="Times New Roman" w:eastAsia="Calibri" w:hAnsi="Times New Roman" w:cs="Times New Roman"/>
          <w:sz w:val="28"/>
          <w:szCs w:val="28"/>
        </w:rPr>
        <w:t>11. Целями реализации Программы являются:</w:t>
      </w:r>
    </w:p>
    <w:bookmarkEnd w:id="4"/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стимулирование добросовестного соблюдения обязательных требований контролируемым лицом;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3)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12. Задачами реализации Программы являются: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повышение правосознания и правовой культуры юридических лиц в сфере строительства, реконструкции и (или) модернизации объектов теплоснабжения;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160"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" w:name="sub_1150"/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val="en-US" w:eastAsia="ru-RU"/>
        </w:rPr>
        <w:t>IV</w:t>
      </w: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. </w:t>
      </w: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Перечень профилактических мероприятий, 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сроки (периодичность) их проведения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96"/>
        <w:gridCol w:w="5400"/>
        <w:gridCol w:w="1876"/>
        <w:gridCol w:w="1977"/>
      </w:tblGrid>
      <w:tr w:rsidR="00DD010B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профилактического мероприятия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Ответственные должностные лица</w:t>
            </w:r>
          </w:p>
        </w:tc>
      </w:tr>
      <w:tr w:rsidR="00467B3A" w:rsidRPr="00DD010B" w:rsidTr="00467B3A">
        <w:trPr>
          <w:trHeight w:val="719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Информирование, посредством размещения (поддержания в актуальном состоянии) на официальном сайте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Комсомольского городского поселения: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текстов нормативных правовых актов, регулирующих осуществление муниципального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сведений об изменениях, внесенных в нормативные правовые акты, регулирующие осуществление муниципального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контроля</w:t>
            </w:r>
            <w:r w:rsidRPr="00DD010B">
              <w:rPr>
                <w:rFonts w:cs="Calibri"/>
                <w:b/>
                <w:szCs w:val="20"/>
              </w:rPr>
              <w:t xml:space="preserve">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о сроках и порядке их вступления в силу;</w:t>
            </w:r>
          </w:p>
          <w:p w:rsidR="00467B3A" w:rsidRPr="00DD010B" w:rsidRDefault="00467B3A" w:rsidP="00DD01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 xml:space="preserve">- </w:t>
            </w:r>
            <w:hyperlink r:id="rId5" w:history="1">
              <w:r w:rsidRPr="00DD010B">
                <w:rPr>
                  <w:color w:val="0563C1"/>
                  <w:sz w:val="24"/>
                  <w:szCs w:val="24"/>
                  <w:u w:val="single"/>
                </w:rPr>
                <w:t>перечня</w:t>
              </w:r>
            </w:hyperlink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</w:t>
            </w:r>
            <w:proofErr w:type="gramStart"/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руководств по соблюдению обязательных требований, разработанных и утвержденных в соответствии с Федеральным </w:t>
            </w:r>
            <w:hyperlink r:id="rId6" w:history="1">
              <w:r w:rsidRPr="00DD010B">
                <w:rPr>
                  <w:rFonts w:cs="Calibri"/>
                  <w:color w:val="0563C1"/>
                  <w:sz w:val="24"/>
                  <w:szCs w:val="24"/>
                  <w:u w:val="single"/>
                </w:rPr>
                <w:t>законом</w:t>
              </w:r>
            </w:hyperlink>
            <w:r w:rsidRPr="00DD010B">
              <w:rPr>
                <w:rFonts w:ascii="Times New Roman" w:hAnsi="Times New Roman"/>
                <w:sz w:val="24"/>
                <w:szCs w:val="24"/>
              </w:rPr>
              <w:t xml:space="preserve"> "Об обязательных требованиях в Российской Федерации";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программы профилактики рисков причинения вреда и плана проведения плановых контрольных (надзорных) мероприятий;</w:t>
            </w:r>
          </w:p>
          <w:p w:rsidR="00467B3A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исчерпывающего перечня сведений, которые могут запрашиваться контрольным органом у контролируемого лица;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 способах получения консультаций по вопросам соблюдения обязательных требований;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доклада о муниципальном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контроле</w:t>
            </w:r>
            <w:r w:rsidRPr="00DD010B">
              <w:rPr>
                <w:rFonts w:cs="Calibri"/>
                <w:b/>
                <w:szCs w:val="20"/>
              </w:rPr>
              <w:t xml:space="preserve">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467B3A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rPr>
          <w:trHeight w:val="85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о недопустимости нарушения обязательных требований. 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Консультирование посредством видео-конференц-связи, на личном приеме либо в ходе проведения профилактического мероприятия, контрольного (надзорного) мероприятия в порядке, установленном положением о виде контроля.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  <w:r w:rsidRPr="00DD010B">
              <w:rPr>
                <w:rFonts w:ascii="Times New Roman" w:eastAsia="Times New Roman" w:hAnsi="Times New Roman"/>
                <w:sz w:val="24"/>
                <w:szCs w:val="24"/>
              </w:rPr>
              <w:t xml:space="preserve"> в целях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информирования об обязательных требованиях, предъявляемых к его деятельности либо к принадлежащим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      </w:r>
            <w:proofErr w:type="gramEnd"/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</w:tbl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V. Показатели результативности и эффективности Программы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38"/>
        <w:gridCol w:w="2692"/>
      </w:tblGrid>
      <w:tr w:rsidR="00DD010B" w:rsidRPr="00DD010B" w:rsidTr="00DD010B">
        <w:trPr>
          <w:trHeight w:val="1042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год,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органов местного самоуправления города Нижневартовска в соответствии со  статьей 46 Федерального закона №248-ФЗ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контролируемых лиц, удовлетворенных консультированием в общем количестве контролируемых лиц, обратившихся за консультацией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bookmarkEnd w:id="5"/>
    </w:tbl>
    <w:p w:rsidR="00DD010B" w:rsidRPr="00DD010B" w:rsidRDefault="00DD010B" w:rsidP="00DD01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976C6" w:rsidRDefault="004976C6">
      <w:bookmarkStart w:id="6" w:name="_GoBack"/>
      <w:bookmarkEnd w:id="6"/>
    </w:p>
    <w:sectPr w:rsidR="004976C6" w:rsidSect="00467B3A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3CF"/>
    <w:rsid w:val="003623CF"/>
    <w:rsid w:val="00467B3A"/>
    <w:rsid w:val="004976C6"/>
    <w:rsid w:val="00C31DFB"/>
    <w:rsid w:val="00DD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6984&amp;dst=100101&amp;field=134&amp;date=20.09.2021" TargetMode="External"/><Relationship Id="rId5" Type="http://schemas.openxmlformats.org/officeDocument/2006/relationships/hyperlink" Target="https://login.consultant.ru/link/?req=doc&amp;base=LAW&amp;n=213122&amp;date=20.09.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2022-02-04T07:59:00Z</dcterms:created>
  <dcterms:modified xsi:type="dcterms:W3CDTF">2022-02-04T08:24:00Z</dcterms:modified>
</cp:coreProperties>
</file>