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СОВЕТ ДЕПУТАТОВ </w:t>
      </w:r>
      <w:r w:rsidR="00DF2967">
        <w:rPr>
          <w:rFonts w:ascii="Times New Roman" w:eastAsia="Times New Roman" w:hAnsi="Times New Roman" w:cs="Times New Roman"/>
          <w:b/>
          <w:sz w:val="24"/>
        </w:rPr>
        <w:t xml:space="preserve">МЕДАЕВСКОГО </w:t>
      </w:r>
      <w:r>
        <w:rPr>
          <w:rFonts w:ascii="Times New Roman" w:eastAsia="Times New Roman" w:hAnsi="Times New Roman" w:cs="Times New Roman"/>
          <w:b/>
          <w:sz w:val="24"/>
        </w:rPr>
        <w:t xml:space="preserve">СЕЛЬСКОГО ПОСЕЛЕНИЯ </w:t>
      </w: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ЧАМЗИНСКОГО МУНИЦИПАЛЬНОГО РАЙОНА</w:t>
      </w: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РЕСПУБЛИКИ МОРДОВИЯ</w:t>
      </w:r>
    </w:p>
    <w:p w:rsidR="006E6D20" w:rsidRDefault="006E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6E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РЕШЕНИЕ</w:t>
      </w:r>
    </w:p>
    <w:p w:rsidR="006E6D20" w:rsidRPr="00DF2967" w:rsidRDefault="00DF2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DF2967">
        <w:rPr>
          <w:rFonts w:ascii="Times New Roman" w:eastAsia="Times New Roman" w:hAnsi="Times New Roman" w:cs="Times New Roman"/>
          <w:sz w:val="24"/>
        </w:rPr>
        <w:t>( - внеочередной сессии)</w:t>
      </w:r>
    </w:p>
    <w:p w:rsidR="006E6D20" w:rsidRDefault="006E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6D20" w:rsidRPr="00DF2967" w:rsidRDefault="00DF2967" w:rsidP="00DF296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</w:t>
      </w:r>
      <w:r w:rsidRPr="00DF2967">
        <w:rPr>
          <w:rFonts w:ascii="Times New Roman" w:eastAsia="Times New Roman" w:hAnsi="Times New Roman" w:cs="Times New Roman"/>
          <w:sz w:val="24"/>
        </w:rPr>
        <w:t>.01.2022 г.                                                                                                     №</w:t>
      </w:r>
    </w:p>
    <w:p w:rsidR="006E6D20" w:rsidRDefault="006E6D2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BA091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  <w:r w:rsidR="00DF296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</w:t>
      </w:r>
      <w:proofErr w:type="gramEnd"/>
      <w:r w:rsidR="00DF296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едаево</w:t>
      </w:r>
      <w:proofErr w:type="spellEnd"/>
    </w:p>
    <w:p w:rsidR="006E6D20" w:rsidRDefault="006E6D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6E6D20" w:rsidRDefault="006E6D2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Об утверждении Положения о муниципальном контроле в сфере благоустройства на территории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 w:rsidR="00DF2967">
        <w:rPr>
          <w:rFonts w:ascii="Times New Roman" w:eastAsia="Times New Roman" w:hAnsi="Times New Roman" w:cs="Times New Roman"/>
          <w:b/>
          <w:color w:val="000000"/>
          <w:sz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сельского поселения</w:t>
      </w:r>
    </w:p>
    <w:p w:rsidR="006E6D20" w:rsidRDefault="006E6D2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6E6D20" w:rsidRDefault="006E6D20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соответствии с пунктом 19 части 1, частью 3 статьи 14 Федерального закона от 06.10.2003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Уставом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>Медаевского</w:t>
      </w:r>
      <w:proofErr w:type="spellEnd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оселения, Совет депутатов </w:t>
      </w:r>
      <w:proofErr w:type="spellStart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>Медаевского</w:t>
      </w:r>
      <w:proofErr w:type="spellEnd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оселения </w:t>
      </w:r>
    </w:p>
    <w:p w:rsidR="006E6D20" w:rsidRDefault="00BA0914">
      <w:pPr>
        <w:spacing w:before="240"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РЕШИЛ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6E6D20" w:rsidRDefault="00BA09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Утвердить прилагаемое Положение о муниципальном контроле в сфере благоустройства на территории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>Медаевского</w:t>
      </w:r>
      <w:proofErr w:type="spellEnd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оселения.</w:t>
      </w:r>
    </w:p>
    <w:p w:rsidR="006E6D20" w:rsidRDefault="00BA09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2. Настоящее решение вступает в силу </w:t>
      </w:r>
      <w:r w:rsidR="00DF2967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после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его официального опубликования, за исключением положений раздела 5 Положения о муниципальном контроле в сфере благоустройства на территории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>Медаевского</w:t>
      </w:r>
      <w:proofErr w:type="spellEnd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оселения. </w:t>
      </w:r>
    </w:p>
    <w:p w:rsidR="006E6D20" w:rsidRDefault="00BA09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Положения раздела 5 Положения о муниципальном контроле в сфере благоустройства на территории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>Медаевского</w:t>
      </w:r>
      <w:proofErr w:type="spellEnd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сельского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оселения вступают в силу с 1 марта 2022 года.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6E6D20" w:rsidRDefault="006E6D20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E6D20" w:rsidRDefault="00BA091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</w:t>
      </w:r>
      <w:proofErr w:type="spellStart"/>
      <w:r w:rsidR="00DF2967">
        <w:rPr>
          <w:rFonts w:ascii="Times New Roman" w:eastAsia="Times New Roman" w:hAnsi="Times New Roman" w:cs="Times New Roman"/>
          <w:sz w:val="28"/>
          <w:shd w:val="clear" w:color="auto" w:fill="FFFFFF"/>
        </w:rPr>
        <w:t>Медаевского</w:t>
      </w:r>
      <w:proofErr w:type="spellEnd"/>
    </w:p>
    <w:p w:rsidR="006E6D20" w:rsidRDefault="00BA091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сельского п</w:t>
      </w:r>
      <w:r>
        <w:rPr>
          <w:rFonts w:ascii="Times New Roman" w:eastAsia="Times New Roman" w:hAnsi="Times New Roman" w:cs="Times New Roman"/>
          <w:color w:val="000000"/>
          <w:sz w:val="28"/>
        </w:rPr>
        <w:t>оселения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</w:t>
      </w:r>
      <w:proofErr w:type="spellStart"/>
      <w:r w:rsidR="00DF2967">
        <w:rPr>
          <w:rFonts w:ascii="Times New Roman" w:eastAsia="Times New Roman" w:hAnsi="Times New Roman" w:cs="Times New Roman"/>
          <w:sz w:val="28"/>
        </w:rPr>
        <w:t>Чамзинского</w:t>
      </w:r>
      <w:proofErr w:type="spellEnd"/>
      <w:r w:rsidR="00DF2967">
        <w:rPr>
          <w:rFonts w:ascii="Times New Roman" w:eastAsia="Times New Roman" w:hAnsi="Times New Roman" w:cs="Times New Roman"/>
          <w:sz w:val="28"/>
        </w:rPr>
        <w:t xml:space="preserve"> муниципального района</w:t>
      </w: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Республики Мордовия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Е.Н.Голубева</w:t>
      </w:r>
      <w:proofErr w:type="spellEnd"/>
    </w:p>
    <w:p w:rsidR="006E6D20" w:rsidRDefault="006E6D20">
      <w:pPr>
        <w:spacing w:after="0" w:line="240" w:lineRule="auto"/>
        <w:ind w:left="5398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spacing w:after="0" w:line="240" w:lineRule="auto"/>
        <w:ind w:left="5398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6E6D20" w:rsidRDefault="006E6D2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DF2967" w:rsidRDefault="00DF296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УТВЕРЖДЕНО</w:t>
      </w:r>
    </w:p>
    <w:p w:rsidR="006E6D20" w:rsidRDefault="00BA0914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Решением Совета депутатов </w:t>
      </w:r>
    </w:p>
    <w:p w:rsidR="006E6D20" w:rsidRDefault="00E47BB0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 w:rsidR="00BA0914"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</w:t>
      </w:r>
    </w:p>
    <w:p w:rsidR="006E6D20" w:rsidRDefault="00E47BB0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От   .01.2022 г.</w:t>
      </w:r>
    </w:p>
    <w:p w:rsidR="006E6D20" w:rsidRDefault="006E6D2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6E6D2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Положение о муниципальном контроле в сфере благоустройства на территории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 w:rsidR="00E47BB0">
        <w:rPr>
          <w:rFonts w:ascii="Times New Roman" w:eastAsia="Times New Roman" w:hAnsi="Times New Roman" w:cs="Times New Roman"/>
          <w:b/>
          <w:color w:val="000000"/>
          <w:sz w:val="24"/>
        </w:rPr>
        <w:t>Медаевского</w:t>
      </w:r>
      <w:proofErr w:type="spellEnd"/>
      <w:r w:rsidR="00E47BB0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сельского поселения</w:t>
      </w:r>
    </w:p>
    <w:p w:rsidR="006E6D20" w:rsidRDefault="006E6D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BA091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1. Общие положения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proofErr w:type="spellStart"/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(далее – контроль в сфере благоустройства).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Правил благоустройства территории </w:t>
      </w:r>
      <w:proofErr w:type="spellStart"/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</w:rPr>
        <w:t>(далее – Правила благоустройства)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1.3. Контроль в сфере благоустройства осуществляется администрацией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</w:t>
      </w:r>
      <w:r>
        <w:rPr>
          <w:rFonts w:ascii="Times New Roman" w:eastAsia="Times New Roman" w:hAnsi="Times New Roman" w:cs="Times New Roman"/>
          <w:color w:val="000000"/>
          <w:sz w:val="24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(далее – администрация).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1.4. Должностными лицами администрации, уполномоченными осуществлять контроль в сфере благоустройства, являются </w:t>
      </w:r>
      <w:r w:rsidR="00E47BB0">
        <w:rPr>
          <w:rFonts w:ascii="Times New Roman" w:eastAsia="Times New Roman" w:hAnsi="Times New Roman" w:cs="Times New Roman"/>
          <w:color w:val="000000"/>
          <w:sz w:val="24"/>
        </w:rPr>
        <w:t xml:space="preserve">( </w:t>
      </w:r>
      <w:proofErr w:type="spellStart"/>
      <w:r w:rsidR="00E47BB0">
        <w:rPr>
          <w:rFonts w:ascii="Times New Roman" w:eastAsia="Times New Roman" w:hAnsi="Times New Roman" w:cs="Times New Roman"/>
          <w:color w:val="000000"/>
          <w:sz w:val="24"/>
        </w:rPr>
        <w:t>глава</w:t>
      </w:r>
      <w:proofErr w:type="gramStart"/>
      <w:r w:rsidR="00E47BB0">
        <w:rPr>
          <w:rFonts w:ascii="Times New Roman" w:eastAsia="Times New Roman" w:hAnsi="Times New Roman" w:cs="Times New Roman"/>
          <w:color w:val="000000"/>
          <w:sz w:val="24"/>
        </w:rPr>
        <w:t>,з</w:t>
      </w:r>
      <w:proofErr w:type="gramEnd"/>
      <w:r w:rsidR="00E47BB0">
        <w:rPr>
          <w:rFonts w:ascii="Times New Roman" w:eastAsia="Times New Roman" w:hAnsi="Times New Roman" w:cs="Times New Roman"/>
          <w:color w:val="000000"/>
          <w:sz w:val="24"/>
        </w:rPr>
        <w:t>ам.главы</w:t>
      </w:r>
      <w:proofErr w:type="spellEnd"/>
      <w:r w:rsidR="00E47BB0">
        <w:rPr>
          <w:rFonts w:ascii="Times New Roman" w:eastAsia="Times New Roman" w:hAnsi="Times New Roman" w:cs="Times New Roman"/>
          <w:color w:val="000000"/>
          <w:sz w:val="24"/>
        </w:rPr>
        <w:t>),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(далее – должностные лица, уполномоченные осуществлять контроль)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1.5. 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закона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от 31.07.2020 № 248-ФЗ «О государственном контроле (надзоре) и муниципальном контроле в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Российской Федерации», Федерального 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закона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1.6. Администрация осуществляет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соблюдением Правил благоустройства, включающих: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обязательные требования по содержанию прилегающих территорий;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по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по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>
        <w:rPr>
          <w:rFonts w:ascii="Times New Roman" w:eastAsia="Times New Roman" w:hAnsi="Times New Roman" w:cs="Times New Roman"/>
          <w:sz w:val="24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и Правилами благоустройства;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маломобильные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группы населения, на период осуществления земляных работ;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по направлению в администрацию уведомления о проведении работ в результате аварий в срок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, установленный нормативными правовыми актами </w:t>
      </w:r>
      <w:r>
        <w:rPr>
          <w:rFonts w:ascii="Times New Roman" w:eastAsia="Times New Roman" w:hAnsi="Times New Roman" w:cs="Times New Roman"/>
          <w:sz w:val="24"/>
        </w:rPr>
        <w:t>муниципального образования;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- о недопустимости </w:t>
      </w:r>
      <w:r>
        <w:rPr>
          <w:rFonts w:ascii="Times New Roman" w:eastAsia="Times New Roman" w:hAnsi="Times New Roman" w:cs="Times New Roman"/>
          <w:color w:val="000000"/>
          <w:sz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3) обязательные требования по уборке территории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4) обязательные требования по уборке территории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="00E47BB0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 летний период, включая обязательные требования по выявлению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карантинных, ядовитых и сорных растений, борьбе с ними, локализации, ликвидации их очагов;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5) дополнительные обязательные требования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пожарной безопасности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период действия особого противопожарного режима; 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8) обязательные требования по складированию твердых коммунальных отходов;</w:t>
      </w:r>
    </w:p>
    <w:p w:rsidR="006E6D20" w:rsidRDefault="00BA0914">
      <w:pPr>
        <w:tabs>
          <w:tab w:val="left" w:pos="12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9) обязательные требования по выгулу животных и требования о недопустимости </w:t>
      </w:r>
      <w:r>
        <w:rPr>
          <w:rFonts w:ascii="Times New Roman" w:eastAsia="Times New Roman" w:hAnsi="Times New Roman" w:cs="Times New Roman"/>
          <w:sz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Администрация осуществляет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Законом  Республики Мордовия от 15 июня 2015 г. N 38-З "Об административной ответственности на территории Республики Мордовия"».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дворовые территории;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4) детские и спортивные площадки;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5) площадки для выгула животных;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6) парковки (парковочные места);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7) парки, скверы, иные зеленые зоны;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8) технические и санитарно-защитные зоны;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1.8. При осуществлении контроля в сфере благоустройства система оценки и управления рисками не применяется.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E6D20" w:rsidRDefault="00BA09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2. Профилактика рисков причинения вреда (ущерба) охраняемым законом ценностям</w:t>
      </w:r>
    </w:p>
    <w:p w:rsidR="006E6D20" w:rsidRDefault="006E6D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2.1. Администрация осуществляет контроль в сфере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благоустройства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 том числе посредством проведения профилактических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главе (заместителю главы) </w:t>
      </w:r>
      <w:proofErr w:type="spellStart"/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для принятия решения о проведении контрольных мероприятий.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информирование;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обобщение правоприменительной практики;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объявление предостережений;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консультирование;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5) профилактический визит.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4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частью 3 статьи 46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Администрация также вправе информировать население </w:t>
      </w:r>
      <w:proofErr w:type="spellStart"/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на собраниях и конференциях граждан об обязательных требованиях, предъявляемых к объектам контроля.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главой администрации.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2.8.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Предостережение о недопустимости нарушения обязательных требований и предложение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принять меры по обеспечению соблюдения обязательных требований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объявляются контролируемому лицу в случае наличия у администрации сведений о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готовящихся нарушениях обязательных требований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или признаках нарушений обязательных требований </w:t>
      </w:r>
      <w:r>
        <w:rPr>
          <w:rFonts w:ascii="Times New Roman" w:eastAsia="Times New Roman" w:hAnsi="Times New Roman" w:cs="Times New Roman"/>
          <w:color w:val="000000"/>
          <w:sz w:val="24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законом ценностям. Предостережения объявляются (подписываются) главой (заместителем главы) </w:t>
      </w:r>
      <w:r>
        <w:rPr>
          <w:rFonts w:ascii="Times New Roman" w:eastAsia="Times New Roman" w:hAnsi="Times New Roman" w:cs="Times New Roman"/>
          <w:sz w:val="24"/>
        </w:rPr>
        <w:t xml:space="preserve">администрации </w:t>
      </w:r>
      <w:proofErr w:type="spellStart"/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</w:t>
      </w:r>
      <w:r>
        <w:rPr>
          <w:rFonts w:ascii="Times New Roman" w:eastAsia="Times New Roman" w:hAnsi="Times New Roman" w:cs="Times New Roman"/>
          <w:color w:val="000000"/>
          <w:sz w:val="24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приказом Министерства экономического развития Российской Федерации от 31.03.2021 № 151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«О типовых формах документов, используемых контрольным (надзорным) органом»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2.9. Консультирование контролируемых лиц осуществляется должностным лицом, уполномоченным осуществлять контроль, по телефону, посредством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видео-конференц-связи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Личный прием граждан проводится главой (заместителем главы) </w:t>
      </w:r>
      <w:r>
        <w:rPr>
          <w:rFonts w:ascii="Times New Roman" w:eastAsia="Times New Roman" w:hAnsi="Times New Roman" w:cs="Times New Roman"/>
          <w:sz w:val="24"/>
        </w:rPr>
        <w:t>администрации (Главой)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Консультирование осуществляется в устной или письменной форме по следующим вопросам: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организация и осуществление контроля в сфере благоустройства;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2) порядок осуществления контрольных мероприятий, установленных настоящим Положением;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порядок обжалования действий (бездействия) должностных лиц, уполномоченных осуществлять контроль;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за время консультирования предоставить в устной форме ответ на поставленные вопросы невозможно;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ответ на поставленные вопросы требует дополнительного запроса сведений.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Должностными лицами, уполномоченными осуществлять контроль, ведется журнал учета консультирований.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главой (заместителем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главы) </w:t>
      </w:r>
      <w:r>
        <w:rPr>
          <w:rFonts w:ascii="Times New Roman" w:eastAsia="Times New Roman" w:hAnsi="Times New Roman" w:cs="Times New Roman"/>
          <w:sz w:val="24"/>
        </w:rPr>
        <w:t xml:space="preserve">администрации (Главой)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или должностным лицом, уполномоченным осуществлять контроль.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</w:t>
      </w:r>
      <w:proofErr w:type="spellStart"/>
      <w:r>
        <w:rPr>
          <w:rFonts w:ascii="Times New Roman" w:eastAsia="Times New Roman" w:hAnsi="Times New Roman" w:cs="Times New Roman"/>
          <w:sz w:val="24"/>
        </w:rPr>
        <w:t>видео-конференц-связи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6E6D20" w:rsidRDefault="00BA091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3. Осуществление контрольных мероприятий и контрольных действий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  <w:proofErr w:type="gramEnd"/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lastRenderedPageBreak/>
        <w:t>также данных полученных с использованием работающих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в автоматическом режиме технических средств фиксации правонарушений, имеющих функции фото- и киносъемки, видеозаписи</w:t>
      </w:r>
      <w:r>
        <w:rPr>
          <w:rFonts w:ascii="Times New Roman" w:eastAsia="Times New Roman" w:hAnsi="Times New Roman" w:cs="Times New Roman"/>
          <w:color w:val="000000"/>
          <w:sz w:val="24"/>
        </w:rPr>
        <w:t>);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лиц;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3.7.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главы (заместителя главы) </w:t>
      </w:r>
      <w:r>
        <w:rPr>
          <w:rFonts w:ascii="Times New Roman" w:eastAsia="Times New Roman" w:hAnsi="Times New Roman" w:cs="Times New Roman"/>
          <w:sz w:val="24"/>
        </w:rPr>
        <w:t xml:space="preserve">администрации </w:t>
      </w:r>
      <w:proofErr w:type="spellStart"/>
      <w:r w:rsidR="00167F57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задания, содержащегося в планах работы администрации, в том числе в случаях, установленных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Федеральным </w:t>
      </w:r>
      <w:hyperlink r:id="rId5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законом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от 31.07.2020 № 248-ФЗ «О государственном контроле (надзоре) и муниципальном контроле в Российской Федерации».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6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законом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Перечень указанных документов и (или) сведений, порядок и сроки их представления установлены утвержденным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распоряжением Правительства Российской Федерации от 19.04.2016 № 724-р перечнем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организаций, в распоряжении которых находятся эти документы и (или) информация, а также </w:t>
      </w:r>
      <w:hyperlink r:id="rId7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Правилами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предоставления в рамках межведомственного информационного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3.10.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связи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отсутствие контролируемого лица либо его представителя не препятствует оценке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должностным лицом, уполномоченным осуществлять контроль в сфере благоустройства,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2) отсутствие признаков </w:t>
      </w:r>
      <w:r>
        <w:rPr>
          <w:rFonts w:ascii="Times New Roman" w:eastAsia="Times New Roman" w:hAnsi="Times New Roman" w:cs="Times New Roman"/>
          <w:color w:val="000000"/>
          <w:sz w:val="24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имеются уважительные причины для отсутствия контролируемого лица (болезнь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контролируемого лица</w:t>
      </w:r>
      <w:r>
        <w:rPr>
          <w:rFonts w:ascii="Times New Roman" w:eastAsia="Times New Roman" w:hAnsi="Times New Roman" w:cs="Times New Roman"/>
          <w:color w:val="000000"/>
          <w:sz w:val="24"/>
        </w:rPr>
        <w:t>, его командировка и т.п.) при проведении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контрольного мероприятия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3.11. Срок проведения выездной проверки не может превышать 10 рабочих дней. 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микропредприятия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. 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3.13.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8">
        <w:r>
          <w:rPr>
            <w:rFonts w:ascii="Times New Roman" w:eastAsia="Times New Roman" w:hAnsi="Times New Roman" w:cs="Times New Roman"/>
            <w:color w:val="000000"/>
            <w:sz w:val="24"/>
            <w:u w:val="single"/>
          </w:rPr>
          <w:t>частью 2 статьи  90</w:t>
        </w:r>
      </w:hyperlink>
      <w:r>
        <w:rPr>
          <w:rFonts w:ascii="Times New Roman" w:eastAsia="Times New Roman" w:hAnsi="Times New Roman" w:cs="Times New Roman"/>
          <w:color w:val="000000"/>
          <w:sz w:val="24"/>
        </w:rPr>
        <w:t xml:space="preserve"> Федерального закона от 31.07.2020 № 248-ФЗ «О государственном контроле (надзоре) 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муниципальном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контроле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 Российской Федерации».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если иной порядок оформления акта не установлен Правительством Российской Федерации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3.15. Информация о контрольных мероприятиях размещается в Едином реестре контрольных (надзорных)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3.16.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Информирование контролируемых лиц о совершаемых должностными лицами, уполномоченными осуществлять контроль, действиях и принимаемых решениях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том числе через федеральную государственную информационную систему «</w:t>
      </w:r>
      <w:r>
        <w:rPr>
          <w:rFonts w:ascii="Times New Roman" w:eastAsia="Times New Roman" w:hAnsi="Times New Roman" w:cs="Times New Roman"/>
          <w:color w:val="000000"/>
          <w:sz w:val="24"/>
        </w:rPr>
        <w:t>Единый портал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документы в электронном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виде через единый портал государственных и муниципальных услуг (в случае, если лицо не имеет учетной записи в единой системе идентификации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аутентификации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либо если оно не завершило прохождение процедуры регистрации в единой системе идентификации и аутентификации).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Указанный гражданин вправе направлять администрации документы на бумажном носителе.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До 31 декабря 2023 года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осуществляться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Федерального закона </w:t>
      </w:r>
      <w:r>
        <w:rPr>
          <w:rFonts w:ascii="Times New Roman" w:eastAsia="Times New Roman" w:hAnsi="Times New Roman" w:cs="Times New Roman"/>
          <w:color w:val="000000"/>
          <w:sz w:val="24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</w:t>
      </w: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контрольных (надзорных) мероприятий. 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4)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>
        <w:rPr>
          <w:rFonts w:ascii="Times New Roman" w:eastAsia="Times New Roman" w:hAnsi="Times New Roman" w:cs="Times New Roman"/>
          <w:color w:val="000000"/>
          <w:sz w:val="24"/>
        </w:rPr>
        <w:t>;</w:t>
      </w:r>
      <w:proofErr w:type="gramEnd"/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3.20. Должностные лица, осуществляющие контроль,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>
        <w:rPr>
          <w:rFonts w:ascii="Times New Roman" w:eastAsia="Times New Roman" w:hAnsi="Times New Roman" w:cs="Times New Roman"/>
          <w:sz w:val="24"/>
        </w:rPr>
        <w:t xml:space="preserve">Республики Мордовия, </w:t>
      </w:r>
      <w:r>
        <w:rPr>
          <w:rFonts w:ascii="Times New Roman" w:eastAsia="Times New Roman" w:hAnsi="Times New Roman" w:cs="Times New Roman"/>
          <w:color w:val="000000"/>
          <w:sz w:val="24"/>
        </w:rPr>
        <w:t>органами местного самоуправления, правоохранительными органами, организациями и гражданами.</w:t>
      </w:r>
    </w:p>
    <w:p w:rsidR="006E6D20" w:rsidRDefault="00BA09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6E6D20" w:rsidRDefault="006E6D2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6E6D20" w:rsidRDefault="006E6D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1) решений о проведении контрольных мероприятий;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2) актов контрольных мероприятий, предписаний об устранении выявленных нарушений;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и (или) регионального портала государственных и муниципальных услуг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6E6D20" w:rsidRDefault="00BA091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</w:t>
      </w:r>
      <w:r>
        <w:rPr>
          <w:rFonts w:ascii="Times New Roman" w:eastAsia="Times New Roman" w:hAnsi="Times New Roman" w:cs="Times New Roman"/>
          <w:sz w:val="24"/>
        </w:rPr>
        <w:t xml:space="preserve"> администрации </w:t>
      </w:r>
      <w:proofErr w:type="spellStart"/>
      <w:r w:rsidR="00B000BE">
        <w:rPr>
          <w:rFonts w:ascii="Times New Roman" w:eastAsia="Times New Roman" w:hAnsi="Times New Roman" w:cs="Times New Roman"/>
          <w:sz w:val="24"/>
        </w:rPr>
        <w:t>Чамзинского</w:t>
      </w:r>
      <w:proofErr w:type="spellEnd"/>
      <w:r w:rsidR="00B000B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городского поселения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с предварительным информированием главы </w:t>
      </w:r>
      <w:r>
        <w:rPr>
          <w:rFonts w:ascii="Times New Roman" w:eastAsia="Times New Roman" w:hAnsi="Times New Roman" w:cs="Times New Roman"/>
          <w:sz w:val="24"/>
        </w:rPr>
        <w:t>администрации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о наличии в жалобе (документах) сведений, составляющих государственную или иную охраняемую законом тайну.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4.4. Жалоба на решение администрации, действия (бездействие) его должностных лиц рассматривается главой </w:t>
      </w:r>
      <w:r>
        <w:rPr>
          <w:rFonts w:ascii="Times New Roman" w:eastAsia="Times New Roman" w:hAnsi="Times New Roman" w:cs="Times New Roman"/>
          <w:sz w:val="24"/>
        </w:rPr>
        <w:t xml:space="preserve">администрации 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="00B000BE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сельского поселения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главой администрации  </w:t>
      </w:r>
      <w:proofErr w:type="spellStart"/>
      <w:r w:rsidR="00B000BE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поселения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но не более чем на 20 рабочих дней.</w:t>
      </w:r>
    </w:p>
    <w:p w:rsidR="006E6D20" w:rsidRDefault="006E6D2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Ключевые показатели контроля в сфере благоустройства и их целевые значения</w:t>
      </w:r>
    </w:p>
    <w:p w:rsidR="006E6D20" w:rsidRDefault="006E6D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6E6D20" w:rsidRDefault="00BA0914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6E6D20" w:rsidRDefault="006E6D2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6E6D20" w:rsidRDefault="006E6D2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 № 1</w:t>
      </w:r>
    </w:p>
    <w:p w:rsidR="006E6D20" w:rsidRDefault="00BA091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к Положению о муниципальном контроле </w:t>
      </w:r>
    </w:p>
    <w:p w:rsidR="006E6D20" w:rsidRDefault="00BA091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 сфере благоустройства на территории</w:t>
      </w:r>
    </w:p>
    <w:p w:rsidR="006E6D20" w:rsidRDefault="00B000BE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BA0914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сельского поселения</w:t>
      </w:r>
      <w:r w:rsidR="00BA0914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6E6D20" w:rsidRDefault="006E6D2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6E6D20" w:rsidRDefault="006E6D2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6E6D20" w:rsidRDefault="00BA09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Ключевые показатели и их целевые значения, индикативные показатели по муниципальному контролю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в сфере благоустройства </w:t>
      </w:r>
      <w:r>
        <w:rPr>
          <w:rFonts w:ascii="Times New Roman" w:eastAsia="Times New Roman" w:hAnsi="Times New Roman" w:cs="Times New Roman"/>
          <w:b/>
          <w:sz w:val="24"/>
        </w:rPr>
        <w:t xml:space="preserve">на территории  </w:t>
      </w:r>
      <w:proofErr w:type="spellStart"/>
      <w:r w:rsidR="00B000BE">
        <w:rPr>
          <w:rFonts w:ascii="Times New Roman" w:eastAsia="Times New Roman" w:hAnsi="Times New Roman" w:cs="Times New Roman"/>
          <w:b/>
          <w:sz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сельского поселения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E6D20" w:rsidRDefault="006E6D2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1. Ключевые показатели и их целевые значения муниципального контроля в сфере благоустройства на территории </w:t>
      </w:r>
      <w:proofErr w:type="spellStart"/>
      <w:r w:rsidR="00B000BE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: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2. Индикативные показатели муниципального контроля в сфере благоустройства на территории  </w:t>
      </w:r>
      <w:r w:rsidR="00B000BE">
        <w:rPr>
          <w:rFonts w:ascii="Times New Roman" w:eastAsia="Times New Roman" w:hAnsi="Times New Roman" w:cs="Times New Roman"/>
          <w:color w:val="000000"/>
          <w:sz w:val="24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: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2.1. Количество проведённых органом муниципального контроля контрольных мероприятий.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6E6D20" w:rsidRDefault="006E6D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6E6D20" w:rsidRDefault="006E6D2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6E6D20" w:rsidRDefault="006E6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</w:p>
    <w:p w:rsidR="006E6D20" w:rsidRDefault="00BA0914">
      <w:pPr>
        <w:spacing w:after="0" w:line="240" w:lineRule="auto"/>
        <w:jc w:val="both"/>
        <w:rPr>
          <w:rFonts w:ascii="Calibri" w:eastAsia="Calibri" w:hAnsi="Calibri" w:cs="Calibri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sectPr w:rsidR="006E6D20" w:rsidSect="00AB4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E6D20"/>
    <w:rsid w:val="00167F57"/>
    <w:rsid w:val="00321E25"/>
    <w:rsid w:val="006E6D20"/>
    <w:rsid w:val="00AB41B1"/>
    <w:rsid w:val="00B000BE"/>
    <w:rsid w:val="00BA0914"/>
    <w:rsid w:val="00DF2967"/>
    <w:rsid w:val="00E47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8980&amp;date=25.06.2021&amp;demo=1&amp;dst=100014&amp;f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5" Type="http://schemas.openxmlformats.org/officeDocument/2006/relationships/hyperlink" Target="https://login.consultant.ru/link/?req=doc&amp;base=LAW&amp;n=358750&amp;date=25.06.2021&amp;demo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358750&amp;date=25.06.2021&amp;demo=1&amp;dst=100512&amp;fld=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18</Pages>
  <Words>6111</Words>
  <Characters>34839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2022-01-27T09:10:00Z</dcterms:created>
  <dcterms:modified xsi:type="dcterms:W3CDTF">2022-01-27T09:35:00Z</dcterms:modified>
</cp:coreProperties>
</file>