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66D" w:rsidRPr="00BA2A7C" w:rsidRDefault="00F8266D" w:rsidP="00BA2A7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BA2A7C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Республика Мордовия</w:t>
      </w:r>
    </w:p>
    <w:p w:rsidR="00F8266D" w:rsidRPr="00BA2A7C" w:rsidRDefault="00F8266D" w:rsidP="00BA2A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2A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Чамзинский муниципальный район</w:t>
      </w:r>
    </w:p>
    <w:p w:rsidR="00F8266D" w:rsidRPr="00BA2A7C" w:rsidRDefault="00F8266D" w:rsidP="00BA2A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2A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Комсомольского городского поселения</w:t>
      </w:r>
    </w:p>
    <w:p w:rsidR="00F8266D" w:rsidRPr="00F8266D" w:rsidRDefault="00F8266D" w:rsidP="00BA2A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BA2A7C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24.12.</w:t>
      </w:r>
      <w:r w:rsid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="00F8266D"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287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A2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Комсомольский</w:t>
      </w:r>
    </w:p>
    <w:p w:rsidR="00F8266D" w:rsidRPr="00BA2A7C" w:rsidRDefault="00BA2A7C" w:rsidP="00F826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hyperlink r:id="rId6" w:history="1">
        <w:r w:rsidR="00F8266D" w:rsidRPr="00BA2A7C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lang w:eastAsia="ru-RU"/>
          </w:rPr>
          <w:br/>
          <w:t>О внесении изменений в Постановление администрации от 11.08.2017г. № 218 «Об утверждении Административного регламента</w:t>
        </w:r>
        <w:r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lang w:eastAsia="ru-RU"/>
          </w:rPr>
          <w:t xml:space="preserve"> </w:t>
        </w:r>
        <w:r w:rsidR="00F8266D" w:rsidRPr="00BA2A7C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lang w:eastAsia="ru-RU"/>
          </w:rPr>
          <w:t>Администрации Комсомольского городского поселения Чамзинского муниципального района по предоставлению муниципальной услуги по выдаче разрешений на ввод объектов в эксплуатацию на территории Комсомольского городского поселения Чамзинского муниципального района"</w:t>
        </w:r>
      </w:hyperlink>
      <w:r w:rsidR="00F8266D" w:rsidRPr="00BA2A7C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в новой редакции»</w:t>
      </w:r>
    </w:p>
    <w:p w:rsidR="00F8266D" w:rsidRPr="00BA2A7C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Федерального закона от 1 июля 2021 г. N 275-ФЗ "О внесении изменений в Градостроительный кодекс Российской Федерации и отдельные законодательные акты Российской Федерации", Федерального закона от 1 июля 2021 г. N 276-ФЗ "О внесении изменений в Градостроительный кодекс Российской Федерации и отдельные законодательные акты Российской Федерации, администрация Комсомольского городского поселения Чамзинского муниципального района постановляет: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следующие изменения в Постановление администрации </w:t>
      </w:r>
      <w:hyperlink r:id="rId7" w:history="1">
        <w:r w:rsidRPr="00F8266D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br/>
        </w:r>
        <w:r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t>от 11.08.2017г. № 218 «</w:t>
        </w:r>
        <w:r w:rsidRPr="00F8266D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t>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ввод объектов в эксплуатацию на территории Комсомольского городского поселения</w:t>
        </w:r>
        <w:r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t xml:space="preserve"> </w:t>
        </w:r>
        <w:r w:rsidRPr="00F8266D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t>Чамзинского муниципального района"</w:t>
        </w:r>
      </w:hyperlink>
      <w:r w:rsidRPr="00F8266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  <w:r w:rsidRPr="00F8266D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в новой редакции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»</w:t>
      </w:r>
    </w:p>
    <w:p w:rsidR="00F8266D" w:rsidRDefault="00BA2A7C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 </w:t>
      </w:r>
      <w:r w:rsid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D71E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26 Раздела 3 «Административные процедуры» изложить в новой редакции:</w:t>
      </w:r>
    </w:p>
    <w:p w:rsidR="00AD71EE" w:rsidRPr="00AD71EE" w:rsidRDefault="00BA2A7C" w:rsidP="00AD71EE">
      <w:pPr>
        <w:pStyle w:val="s1"/>
        <w:shd w:val="clear" w:color="auto" w:fill="FFFFFF"/>
        <w:spacing w:before="0" w:beforeAutospacing="0" w:after="0" w:afterAutospacing="0"/>
        <w:ind w:firstLine="426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>«</w:t>
      </w:r>
      <w:r w:rsidR="00AD71EE">
        <w:rPr>
          <w:sz w:val="28"/>
          <w:szCs w:val="28"/>
        </w:rPr>
        <w:t xml:space="preserve">26. </w:t>
      </w:r>
      <w:r w:rsidR="00AD71EE" w:rsidRPr="00AD71EE">
        <w:rPr>
          <w:color w:val="22272F"/>
          <w:sz w:val="28"/>
          <w:szCs w:val="28"/>
        </w:rPr>
        <w:t>Прием от застройщика заявления о выдаче разрешения на ввод объекта капитального строительства в эксплуатацию, документов, необходимых для получения указанного разрешения, информирование о порядке и ходе предоставления услуги и выдача указанного разрешения могут осуществляться:</w:t>
      </w:r>
    </w:p>
    <w:p w:rsidR="00AD71EE" w:rsidRPr="00AD71EE" w:rsidRDefault="00AD71EE" w:rsidP="00AD71E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D71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-непосредственно уполномоченным органом на выдачу разрешений на строительство;</w:t>
      </w:r>
    </w:p>
    <w:p w:rsidR="00AD71EE" w:rsidRPr="00AD71EE" w:rsidRDefault="00AD71EE" w:rsidP="00AD71E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D71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-</w:t>
      </w:r>
      <w:proofErr w:type="gramStart"/>
      <w:r w:rsidRPr="00AD71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через многофункциональный центр в соответствии с соглашением о взаимодействии между многофункциональным центром</w:t>
      </w:r>
      <w:proofErr w:type="gramEnd"/>
      <w:r w:rsidRPr="00AD71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 уполномоченным органом на выдачу разрешений на строительство;</w:t>
      </w:r>
    </w:p>
    <w:p w:rsidR="00AD71EE" w:rsidRPr="00AD71EE" w:rsidRDefault="00AD71EE" w:rsidP="00AD71E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D71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-с использованием </w:t>
      </w:r>
      <w:hyperlink r:id="rId8" w:tgtFrame="_blank" w:history="1">
        <w:r w:rsidRPr="00AD71EE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единого портала</w:t>
        </w:r>
      </w:hyperlink>
      <w:r w:rsidRPr="00AD71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государственных и муниципальных услуг или региональных порталов государственных и муниципальных услуг;</w:t>
      </w:r>
    </w:p>
    <w:p w:rsidR="00AD71EE" w:rsidRPr="00AD71EE" w:rsidRDefault="00AD71EE" w:rsidP="00AD71E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D71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деятельности;</w:t>
      </w:r>
    </w:p>
    <w:p w:rsidR="00AD71EE" w:rsidRDefault="00AD71EE" w:rsidP="00AD7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AD71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для застройщиков, наименования которых содержат слова "специализированный застройщик", наряду с вышеуказанными способами с использованием единой информационной системы жилищного строительства, предусмотренной </w:t>
      </w:r>
      <w:hyperlink r:id="rId9" w:anchor="/document/12138267/entry/0" w:history="1">
        <w:r w:rsidRPr="00AD71EE">
          <w:rPr>
            <w:rFonts w:ascii="Times New Roman" w:eastAsia="Times New Roman" w:hAnsi="Times New Roman" w:cs="Times New Roman"/>
            <w:color w:val="3272C0"/>
            <w:sz w:val="28"/>
            <w:szCs w:val="28"/>
            <w:u w:val="single"/>
            <w:lang w:eastAsia="ru-RU"/>
          </w:rPr>
          <w:t>Федеральным законом</w:t>
        </w:r>
      </w:hyperlink>
      <w:r w:rsidRPr="00AD71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от 30 декабря 2004 года N 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за исключением случаев, если в соответствии с нормативным правовым актом</w:t>
      </w:r>
      <w:proofErr w:type="gramEnd"/>
      <w:r w:rsidRPr="00AD71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субъекта Российской Федерации подача заявления о выдаче разрешения на ввод объектов капитального строительства в эксплуатацию осуществляется через иные информационные системы, которые должны быть интегрированы с единой информационной системой жилищного строительства</w:t>
      </w:r>
      <w:r w:rsidR="00BA2A7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107039" w:rsidRDefault="00107039" w:rsidP="00AD7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AD71EE" w:rsidRDefault="00BA2A7C" w:rsidP="00AD7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1.2</w:t>
      </w:r>
      <w:proofErr w:type="gramStart"/>
      <w:r w:rsidR="00AD71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10703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</w:t>
      </w:r>
      <w:proofErr w:type="gramEnd"/>
      <w:r w:rsidR="0010703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Приложении 2 «Перечень документов, прилагаемых к заявлению о выдаче разрешения» пункт 7 изложить в новой редакции:</w:t>
      </w:r>
    </w:p>
    <w:p w:rsidR="00107039" w:rsidRPr="00F8266D" w:rsidRDefault="00BA2A7C" w:rsidP="00AD7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0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</w:t>
      </w:r>
      <w:r w:rsidR="00107039" w:rsidRPr="0010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07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вступает в силу со дня его </w:t>
      </w:r>
      <w:hyperlink r:id="rId10" w:history="1">
        <w:r w:rsidRPr="00F826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Комсомольского городского поселения Чамзинского муниципального района.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90" w:type="dxa"/>
        <w:tblInd w:w="108" w:type="dxa"/>
        <w:tblLook w:val="0000" w:firstRow="0" w:lastRow="0" w:firstColumn="0" w:lastColumn="0" w:noHBand="0" w:noVBand="0"/>
      </w:tblPr>
      <w:tblGrid>
        <w:gridCol w:w="9356"/>
        <w:gridCol w:w="1134"/>
      </w:tblGrid>
      <w:tr w:rsidR="00F8266D" w:rsidRPr="00F8266D" w:rsidTr="00F8266D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  <w:r w:rsidRPr="00F82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Комсомольского городского поселения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И.И.Жалилов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BA2A7C" w:rsidRDefault="00BA2A7C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BA2A7C" w:rsidRDefault="00BA2A7C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BA2A7C" w:rsidRDefault="00BA2A7C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BA2A7C" w:rsidRDefault="00BA2A7C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BA2A7C" w:rsidRDefault="00BA2A7C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BA2A7C" w:rsidRDefault="00BA2A7C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BA2A7C" w:rsidRPr="00F8266D" w:rsidRDefault="00BA2A7C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Республика Мордовия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Чамзинский муниципальный район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11.08.2017г.                                                                                       № 218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gramStart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fldChar w:fldCharType="begin"/>
      </w:r>
      <w:r w:rsidRPr="00F826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instrText>HYPERLINK "garantF1://8980667.0"</w:instrText>
      </w:r>
      <w:r w:rsidRPr="00F826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fldChar w:fldCharType="separate"/>
      </w:r>
      <w:r w:rsidRPr="00F826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 xml:space="preserve">"Об утверждении Административного регламента Администрации Комсомольского городского поселения Чамзинского муниципального района </w:t>
      </w:r>
      <w:proofErr w:type="gramStart"/>
      <w:r w:rsidRPr="00F826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предоставлению муниципальной услуги по выдаче разрешений на ввод объектов в эксплуатацию на территории</w:t>
      </w:r>
      <w:proofErr w:type="gramEnd"/>
      <w:r w:rsidRPr="00F826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Комсомольского городского поселения 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Чамзинского муниципального района"</w:t>
      </w:r>
      <w:r w:rsidRPr="00F826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fldChar w:fldCharType="end"/>
      </w:r>
      <w:r w:rsidRPr="00F8266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  <w:r w:rsidRPr="00F8266D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в новой редакции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11" w:history="1">
        <w:r w:rsidRPr="00F826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 г. N 131-Ф3 "Об общих принципах организации местного самоуправления в Российской Федерации" и </w:t>
      </w:r>
      <w:hyperlink r:id="rId12" w:history="1">
        <w:r w:rsidRPr="00F826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Градостроительным кодексом</w:t>
        </w:r>
      </w:hyperlink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администрация Комсомольского городского поселения Чамзинского муниципального района постановляет: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прилагаемый </w:t>
      </w:r>
      <w:hyperlink w:anchor="sub_1000" w:history="1">
        <w:r w:rsidRPr="00F826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Административный регламент</w:t>
        </w:r>
      </w:hyperlink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ввод объектов в эксплуатацию на территории Комсомольского городского поселения Чамзинского муниципального района в новой редакции.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утратившим силу  Постановление от 08.10.2014 №117 с изменениями от 13.08.2015 №127, от 29.06.2015 №97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2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со дня его </w:t>
      </w:r>
      <w:hyperlink r:id="rId13" w:history="1">
        <w:r w:rsidRPr="00F826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Комсомольского городского поселения Чамзинского муниципального района.</w:t>
      </w:r>
    </w:p>
    <w:bookmarkEnd w:id="2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90" w:type="dxa"/>
        <w:tblInd w:w="108" w:type="dxa"/>
        <w:tblLook w:val="0000" w:firstRow="0" w:lastRow="0" w:firstColumn="0" w:lastColumn="0" w:noHBand="0" w:noVBand="0"/>
      </w:tblPr>
      <w:tblGrid>
        <w:gridCol w:w="9356"/>
        <w:gridCol w:w="1134"/>
      </w:tblGrid>
      <w:tr w:rsidR="00F8266D" w:rsidRPr="00F8266D" w:rsidTr="00F8266D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  <w:r w:rsidRPr="00F82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Комсомольского городского поселения                                        </w:t>
            </w:r>
            <w:proofErr w:type="spellStart"/>
            <w:r w:rsidRPr="00F82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А.А.Ульянов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bookmarkStart w:id="3" w:name="sub_1000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Приложение</w:t>
      </w:r>
    </w:p>
    <w:bookmarkEnd w:id="3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к </w:t>
      </w:r>
      <w:hyperlink w:anchor="sub_0" w:history="1">
        <w:r w:rsidRPr="00F8266D">
          <w:rPr>
            <w:rFonts w:ascii="Times New Roman" w:eastAsia="Times New Roman" w:hAnsi="Times New Roman" w:cs="Times New Roman"/>
            <w:bCs/>
            <w:color w:val="106BBE"/>
            <w:sz w:val="24"/>
            <w:szCs w:val="24"/>
            <w:lang w:eastAsia="ru-RU"/>
          </w:rPr>
          <w:t>постановлению</w:t>
        </w:r>
      </w:hyperlink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администрации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Комсомольского городского поселения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от ______2017 г. N____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Административный регламент</w:t>
      </w: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 xml:space="preserve">Администрации Комсомольского городского поселения Чамзинского муниципального района </w:t>
      </w:r>
      <w:proofErr w:type="gramStart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 предоставлению муниципальной услуги по выдаче разрешений на ввод объектов в эксплуатацию на территории</w:t>
      </w:r>
      <w:proofErr w:type="gramEnd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Комсомольского городского поселения Чамзинского муниципального района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4" w:name="sub_1100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Раздел 1. Общие положения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5" w:name="sub_1110"/>
      <w:bookmarkEnd w:id="4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Подраздел 1. Наименование муниципальной услуги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sub_1001"/>
      <w:bookmarkEnd w:id="5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Наименование муниципальной услуги - выдача разрешений на ввод объектов в эксплуатацию на территории Комсомольского городского поселения Чамзинского муниципального района (далее - муниципальная услуга).</w:t>
      </w:r>
    </w:p>
    <w:bookmarkEnd w:id="6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2. Административный регламент Администрации Комсомольского городского поселения Чамзинского муниципального района по предоставлению муниципальной услуги (далее - Административный регламент)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7" w:name="sub_1120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Подраздел 2. Нормативно-правовое регулирование предоставления муниципальной услуги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sub_1003"/>
      <w:bookmarkEnd w:id="7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Предоставление муниципальной услуги осуществляется в соответствии 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bookmarkEnd w:id="8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HYPERLINK "garantF1://10003000.0"</w:instrText>
      </w: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F8266D">
        <w:rPr>
          <w:rFonts w:ascii="Times New Roman" w:eastAsia="Times New Roman" w:hAnsi="Times New Roman" w:cs="Times New Roman"/>
          <w:b/>
          <w:color w:val="106BBE"/>
          <w:sz w:val="24"/>
          <w:szCs w:val="24"/>
          <w:lang w:eastAsia="ru-RU"/>
        </w:rPr>
        <w:t>Конституцией</w:t>
      </w: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Федерации;</w:t>
      </w:r>
    </w:p>
    <w:p w:rsidR="00F8266D" w:rsidRPr="00F8266D" w:rsidRDefault="00BA2A7C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="00F8266D"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Градостроительным кодексом</w:t>
        </w:r>
      </w:hyperlink>
      <w:r w:rsidR="00F8266D"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Федерации;</w:t>
      </w:r>
    </w:p>
    <w:p w:rsidR="00F8266D" w:rsidRPr="00F8266D" w:rsidRDefault="00BA2A7C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history="1">
        <w:r w:rsidR="00F8266D"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Федеральным законом</w:t>
        </w:r>
      </w:hyperlink>
      <w:r w:rsidR="00F8266D"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 ноября 2009 года N 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</w:r>
    </w:p>
    <w:p w:rsidR="00F8266D" w:rsidRPr="00F8266D" w:rsidRDefault="00BA2A7C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history="1">
        <w:r w:rsidR="00F8266D"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Федеральным законом</w:t>
        </w:r>
      </w:hyperlink>
      <w:r w:rsidR="00F8266D"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 мая 2006 года N 59-ФЗ "О порядке рассмотрения обращений граждан Российской Федерации";</w:t>
      </w:r>
    </w:p>
    <w:p w:rsidR="00F8266D" w:rsidRPr="00F8266D" w:rsidRDefault="00BA2A7C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history="1">
        <w:r w:rsidR="00F8266D"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Федеральным законом</w:t>
        </w:r>
      </w:hyperlink>
      <w:r w:rsidR="00F8266D"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Приказ Министерства строительства и жилищно-коммунального хозяйства РФ от 19 февраля 2015 г. N 117/</w:t>
      </w:r>
      <w:proofErr w:type="spellStart"/>
      <w:proofErr w:type="gramStart"/>
      <w:r w:rsidRPr="00F8266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пр</w:t>
      </w:r>
      <w:proofErr w:type="spellEnd"/>
      <w:proofErr w:type="gramEnd"/>
      <w:r w:rsidRPr="00F8266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"Об утверждении формы разрешения на строительство и формы разрешения на ввод объекта в эксплуатацию"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9" w:name="sub_1130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Подраздел 3. Наименование органа местного самоуправления Республики Мордовия, предоставляющего муниципальную услугу</w:t>
      </w:r>
    </w:p>
    <w:bookmarkEnd w:id="9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Предоставление муниципальной услуги осуществляется: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а) Администрацией  Комсомольского городского поселения Чамзинского муниципального района (далее - Администрация);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б) Муниципальным казенным учреждением "Многофункциональный центр предоставления государственных и муниципальных услуг" Чамзинского муниципального района (далее - МКУ "МФЦ");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sub_1005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Органы и организации, с которыми взаимодействует получатель муниципальной услуги в процессе сбора необходимых для получения муниципальной услуги документов:</w:t>
      </w:r>
    </w:p>
    <w:bookmarkEnd w:id="10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Федеральной регистрационной службы по Республике Мордовия - в </w:t>
      </w: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части постановки на государственный учет построенных объектов капитального строительства,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объекты капитального строительства;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Инспекция государственного строительного надзора Республики Мордовия - в части выдачи положительного заключения (в случае, если предусмотрено осуществление государственного строительного надзора) о соответствии построенных, реконструированных, отремонтированных объектов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11" w:name="sub_1200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Раздел 2. Требования к порядку предоставления муниципальной услуги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12" w:name="sub_1210"/>
      <w:bookmarkEnd w:id="11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Подраздел 1. Порядок информирования о правилах предоставления муниципальной услуги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sub_1006"/>
      <w:bookmarkEnd w:id="12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Конечным результатом предоставления муниципальной услуги является выдача разрешения, либо мотивированного отказа в выдаче разрешения.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sub_1007"/>
      <w:bookmarkEnd w:id="13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7. Получателями муниципальной услуги (далее - застройщики) являются физические и юридические лица.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sub_1008"/>
      <w:bookmarkEnd w:id="14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8. До 1 марта 2015 года не требуется получение разрешения на ввод объекта индивидуального жилищного строительства в эксплуатацию, а также представление данного разрешения для осуществления технического учета (инвентаризации) такого объекта, в том числе для оформления и выдачи технического паспорта такого объекта.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sub_1009"/>
      <w:bookmarkEnd w:id="15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9. Документы, которые необходимо предоставить застройщику для получения муниципальной услуги:</w:t>
      </w:r>
    </w:p>
    <w:bookmarkEnd w:id="16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установленного образца по форме согласно </w:t>
      </w:r>
      <w:hyperlink w:anchor="sub_10000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приложению 1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Административному регламенту;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материалы в соответствии с </w:t>
      </w:r>
      <w:hyperlink r:id="rId18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частью 3 статьи 55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 Российской Федерации согласно перечню, приведенному в </w:t>
      </w:r>
      <w:hyperlink w:anchor="sub_20000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приложении 2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Административному регламенту.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Правительством Российской Федерации могут устанавливаться помимо предусмотренных </w:t>
      </w:r>
      <w:hyperlink r:id="rId19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частью 3 статьи 55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 Российской Федерации иные документы, необходимые для получения разрешения, в целях получения в полном объеме сведений, необходимых для постановки объекта капитального строительства на государственный учет.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10. Информация о местонахождении, контактных телефонах: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Комсомольского городского поселения Чамзинского муниципального района.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Местонахождение: р. п. 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Комсомольский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 Коммунистическая, д. 1.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431700, р. п. Комсомольский, </w:t>
      </w:r>
      <w:proofErr w:type="spell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оммунистическая</w:t>
      </w:r>
      <w:proofErr w:type="spell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, д. 1.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приемной Главы администрации Чамзинского муниципального района: (83437) 3-36-21.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 работы: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понедельник - четверг с 8.30 до 17.30,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пятница и предпраздничные дни с 8.30 - 16.30,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 с 13.00 до 14.00,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выходной - суббота, воскресенье.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казенное учреждение "Многофункциональный центр предоставления государственных и муниципальных услуг" Чамзинского муниципального района.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Местонахождение: р. п. Чамзинка, ул. Победы, д. 3.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431700, р. п. Чамзинка, ул. Победы, д. 3.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Телефона: (83434) 2-14-00, 2-10-11.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График работы: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понедельник - четверг с 8.30 до 17.30,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пятница и предпраздничные дни с 8.30 - 16.30,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 с 13.00 до 14.00,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выходной - суббота, воскресенье.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sub_1011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11. Консультирование заинтересованных лиц о процедуре предоставления муниципальной услуги может осуществляться в устной и письменной форме.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sub_1012"/>
      <w:bookmarkEnd w:id="17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12.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sub_1013"/>
      <w:bookmarkEnd w:id="18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При консультировании по телефону 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сняв трубку, должен назвать наименование своего отдела, должность, фамилию, имя и отчество. Во время разговора специалист должен произносить слова четко и давать полный ответ на поставленные вопросы.</w:t>
      </w:r>
    </w:p>
    <w:bookmarkEnd w:id="19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консультирования специалист, осуществляющий консультирование, должен кратко подвести итог разговора и перечислить действия, которые необходимо предпринять для получения муниципальной услуги. Продолжительность разговора при консультировании каждого заинтересованного лица по телефону не должна превышать 15 минут.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sub_1014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14.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в очереди не может превышать 15 минут. Продолжительность приема у специалиста каждого заинтересованного лица составляет не более 15 минут.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sub_1015"/>
      <w:bookmarkEnd w:id="20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Прием заинтересованных лиц осуществляется в специально выделенных для этих целей помещениях.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sub_1016"/>
      <w:bookmarkEnd w:id="21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16.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bookmarkEnd w:id="22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23" w:name="sub_1220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Подраздел 2. Сроки предоставления муниципальной услуги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sub_1017"/>
      <w:bookmarkEnd w:id="23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В соответствии со </w:t>
      </w:r>
      <w:hyperlink r:id="rId20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статьей 55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 Российской Федерации срок предоставления муниципальной услуги составляет семь рабочих дней. Срок исчисляется со дня  поступления заявления о выдаче разрешения на ввод объекта в эксплуатацию. 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sub_1018"/>
      <w:bookmarkEnd w:id="24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18. Время ожидания в очереди при подаче документов для получения муниципальной услуги не должно превышать 15 минут. Продолжительность приема у специалиста при подаче документов для получения муниципальной услуги не должна превышать 15 минут.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sub_1019"/>
      <w:bookmarkEnd w:id="25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19. Время ожидания в очереди при получении разрешения не должно превышать 15 минут. Продолжительность приема у специалиста при получении разрешения не должна превышать 5 минут.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27" w:name="sub_1230"/>
      <w:bookmarkEnd w:id="26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Подраздел 3. Перечень оснований для приостановления предоставления муниципальной услуги либо отказа в предоставлении муниципальной услуги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sub_1020"/>
      <w:bookmarkEnd w:id="27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20. Основания для приостановления предоставления муниципальной услуги законодательством не предусмотрены.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sub_1021"/>
      <w:bookmarkEnd w:id="28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21. Основаниями для отказа в предоставлении муниципальной услуги являются: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sub_1022"/>
      <w:bookmarkEnd w:id="29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1) отсутствие документов, указанных в приложении 2 к настоящему регламенту;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несоответствие объекта капитального строительства требованиям к строительству, реконструкции объекта капитального строительства, установленным на </w:t>
      </w: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территории;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несоответствие объекта капитального строительства требованиям, установленным в разрешении на строительство;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4) несоответствие параметров построенного, реконструированного объекта капитального строительства проектной документации. Данное основание не применяется в отношении объектов индивидуального жилищного строительства;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дату выдачи представленного для получения разрешения на строительство градостроительного плана земельного участка градостроительным регламентом.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 </w:t>
      </w:r>
      <w:bookmarkEnd w:id="30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для отказа в выдаче разрешения на ввод объекта в эксплуатацию, кроме указанных в п.21  настоящего Административного кодекса оснований, является невыполнение застройщиком требований, предусмотренных частью 18 статьи 51 Градостроительного  Кодекса. В таком случае разрешение на ввод объекта в эксплуатацию выдается только после передачи безвозмездно в федеральный орган исполнительной власти, орган исполнительной власти субъекта Российской Федерации, орган местного самоуправления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выдавшие разрешение на строительство, сведений о площади, о высоте и количестве этажей планируемого объекта капитального строительства, о сетях инженерно-технического обеспечения, одного экземпляра копии результатов инженерных изысканий и по одному экземпляру копий разделов проектной документации, предусмотренных пунктами 2, 8 - 10 и 11.1 части 12 статьи 48 Градостроительного  Кодекса,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строительства, а в случае строительства или реконструкции объекта капитального строительства в границах территории исторического 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предусмотренного пунктом 3 части 12 статьи 48 Градостроительного  Кодекса раздела проектной документации объекта капитального строительства или предусмотренного пунктом 4 части 9 статьи 51 Кодекса описания внешнего облика объекта индивидуального жилищного строительства (за исключением случая, если строительство или реконструкция объекта капитального строительства осуществлялись в соответствии с типовым 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архитектурным решением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объекта капитального строительства).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31" w:name="sub_1240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Подраздел 4. Другие положения, характеризующие требования к предоставлению муниципальной услуги, установленные федеральными законами, законами Республики Мордовия, правовыми актами Главы Республики Мордовия и Правительства Республики Мордовия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sub_1023"/>
      <w:bookmarkEnd w:id="31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23. Предоставление муниципальной услуги осуществляется без взимания платы.</w:t>
      </w:r>
    </w:p>
    <w:bookmarkEnd w:id="32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24. Для получения муниципальной услуги застройщик может обратиться в МКУ "МФЦ" лично, либо отправить заявление и прилагаемые к нему документы, указанные в </w:t>
      </w:r>
      <w:hyperlink w:anchor="sub_1009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пункте 9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Административного регламента, по почте.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33" w:name="sub_1300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Раздел 3. Административные процедуры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34" w:name="sub_1310"/>
      <w:bookmarkEnd w:id="33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Подраздел 1. Описание последовательности действий при предоставлении муниципальной услуги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35" w:name="sub_13101"/>
      <w:bookmarkEnd w:id="34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1. Основные положения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sub_1025"/>
      <w:bookmarkEnd w:id="35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25. Предоставление муниципальной услуги включает в себя следующие административные действия:</w:t>
      </w:r>
    </w:p>
    <w:bookmarkEnd w:id="36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прием и регистрация документов;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2) рассмотрение заявления, подготовка и согласование проекта разрешения;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выдача застройщику разрешения либо мотивированного отказа в выдаче разрешения.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37" w:name="sub_13102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2. Прием и регистрация документов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8" w:name="sub_1026"/>
      <w:bookmarkEnd w:id="37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26. Для получения муниципальной услуги застройщик представляет лично либо направляет почтой на рассмотрение главе администрации заявление установленного образца и прилагаемые к нему документы.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9" w:name="sub_1027"/>
      <w:bookmarkEnd w:id="38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27. Глава администрации направляет указанные документы заместителю, курирующему вопросы строительства, который:</w:t>
      </w:r>
    </w:p>
    <w:bookmarkEnd w:id="39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устанавливает личность застройщика, проверяет полномочия застройщика или его законного представителя действовать от его имени;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проверяет наличие всех документов, необходимых для предоставления муниципальной услуги;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проверяет соответствие представленных документов установленным требованиям, а именно: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документах нет подчисток, приписок, зачеркнутых слов и иных не оговоренных в них исправлений;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не исполнены карандашом;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sub_1028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28. В случае поступления документов почтой, они регистрируются в администрации в день поступления.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1" w:name="sub_1029"/>
      <w:bookmarkEnd w:id="40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29. Заместитель главы, курирующий вопросы строительства передает заявление и пакет документов непосредственному исполнителю для рассмотрения и подготовки проекта разрешения или мотивированного отказа в выдаче разрешения.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2" w:name="sub_1030"/>
      <w:bookmarkEnd w:id="41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30. Текущий 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последовательности административных действий осуществляется Заместителем Главы Администрации, курирующий вопросы строительства.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3" w:name="sub_1031"/>
      <w:bookmarkEnd w:id="42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31. 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действия (бездействие) должностных лиц.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4" w:name="sub_1032"/>
      <w:bookmarkEnd w:id="43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32.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45" w:name="sub_13103"/>
      <w:bookmarkEnd w:id="44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3. Рассмотрение заявления, подготовка и согласование проекта разрешения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6" w:name="sub_1033"/>
      <w:bookmarkEnd w:id="45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33. Исполнитель рассматривает заявление и в течение 2-х рабочих дней проводит проверку наличия все необходимых для предоставления муниципальной услуги документов и правильности их оформления, осмотр объекта капитального строительства (в случае, если при строительстве, реконструкции, капитальном ремонте объекта капитального строительства осуществляется государственный строительный надзор, осмотр такого объекта не проводится).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7" w:name="sub_1034"/>
      <w:bookmarkEnd w:id="46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34. При отсутствии оснований для отказа в предоставлении муниципальной услуги, указанных в </w:t>
      </w:r>
      <w:hyperlink w:anchor="sub_1022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пунктах 2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и </w:t>
      </w:r>
      <w:hyperlink w:anchor="sub_1023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2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настоящего Административного регламента, исполнитель принимает решение о выдаче разрешения застройщику, обеспечивает подготовку проекта разрешения в 3-х экземплярах и направляет на поэтапное согласование с должностными </w:t>
      </w: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лицами Администрации.</w:t>
      </w:r>
    </w:p>
    <w:bookmarkEnd w:id="47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процедуры согласования проект разрешения направляется на подпись Главе Администрации - в срок не более 1-го рабочего дня.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разрешения представлена в </w:t>
      </w:r>
      <w:hyperlink w:anchor="sub_30000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приложении 3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Административному регламенту.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8" w:name="sub_1035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35. При наличии оснований для отказа в предоставлении муниципальной услуги, указанных в </w:t>
      </w:r>
      <w:hyperlink w:anchor="sub_1022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пунктах 2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и </w:t>
      </w:r>
      <w:hyperlink w:anchor="sub_1023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2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2 настоящего Административного регламента, исполнитель готовит мотивированный отказ в выдаче разрешения в количестве 2-х экземпляров.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9" w:name="sub_1036"/>
      <w:bookmarkEnd w:id="48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36. Мотивированный отказ в выдаче разрешения в течение 1 рабочего дня подписывается Главой Администрации Комсомольского городского поселения Чамзинского муниципального района, регистрируется и выдается застройщику.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50" w:name="sub_13104"/>
      <w:bookmarkEnd w:id="49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4. Выдача застройщику разрешения либо мотивированного отказа в выдаче разрешения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1" w:name="sub_1037"/>
      <w:bookmarkEnd w:id="50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37. После регистрации два экземпляра разрешения в течение 3-х рабочих дней выдаются застройщику специалистом администрации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с пакетом документов остается на хранении в Администрации.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2" w:name="sub_1038"/>
      <w:bookmarkEnd w:id="51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38. Разрешение является основанием для постановки на государственный учет построенного объекта капитального строительства, внесения 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изменений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документы государственного учета реконструированного объекта капитального строительства.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3" w:name="sub_1039"/>
      <w:bookmarkEnd w:id="52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39. Мотивированный отказ в выдаче разрешения регистрируется специалистом администрации в течение 1-го рабочего дня и в течение 3-х рабочих дней выдается застройщику. 2- й экземпляр остается в администрации.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54" w:name="sub_1320"/>
      <w:bookmarkEnd w:id="53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Подраздел 2. 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5" w:name="sub_1040"/>
      <w:bookmarkEnd w:id="54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40. Застройщики могут  обжаловать действия (бездействие) и решения должностных лиц </w:t>
      </w:r>
      <w:r w:rsidRPr="00F82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порядке, установленном статьей 11.2 Федерального закона Российской Федерации "Об организации предоставления государственных и муниципальных услуг" № 210-ФЗ, либо в порядке, установленном </w:t>
      </w:r>
      <w:hyperlink r:id="rId21" w:anchor="/document/12148517/entry/2" w:history="1">
        <w:r w:rsidRPr="00F8266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антимонопольным законодательством</w:t>
        </w:r>
      </w:hyperlink>
      <w:r w:rsidRPr="00F82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Российской Федерации, в антимонопольный орган</w:t>
      </w:r>
      <w:r w:rsidRPr="00F8266D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.</w:t>
      </w:r>
    </w:p>
    <w:bookmarkEnd w:id="55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41. Жалоба подается в письменной форме на бумажном носителе, в электронной форме в орган, предоставляющий муниципальную услугу.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Застройщики могут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"МФЦ",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</w:t>
      </w:r>
      <w:hyperlink r:id="rId22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единого портала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государственных и муниципальных услуг либо </w:t>
      </w:r>
      <w:hyperlink r:id="rId23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регионального портала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государственных и муниципальных услуг, по почте, а также может быть принята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личном приеме заявителя.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6" w:name="sub_1042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42. 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Застройщики в своей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 (для физического лица) либо наименование юридического лица,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  <w:proofErr w:type="gramEnd"/>
    </w:p>
    <w:bookmarkEnd w:id="56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К жалобе могут быть приложены копии документов, подтверждающих изложенные в жалобе обстоятельства. В таком случае к жалобе приводится перечень прилагаемых к ней документов.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Жалоба подписывается подавшим ее застройщиком (для застройщиков физических </w:t>
      </w: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лиц), либо представителем застройщика (для застройщиков юридических лиц).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7" w:name="sub_1043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43. Если в жалобе не указаны данные застройщика, направившего жалобу, и почтовый адрес, по которому должен быть направлен ответ, ответ на жалобу не дается.</w:t>
      </w:r>
    </w:p>
    <w:bookmarkEnd w:id="57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получении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без ответа по существу поставленных в ней вопросов и сообщить застройщику, направившему жалобу, о недопустимости злоупотребления правом.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текст жалобы не поддается прочтению, ответ на жалобу не дается, о чем сообщается застройщику, направившему жалобу, если сведения о нем поддаются прочтению.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жалобе застройщика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должностное лицо, рассматривающее жалобу, вправе принять решение о безосновательности очередной жалобы и прекращении переписки с застройщиком по данному вопросу.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данном решении уведомляется застройщик, направивший жалобу.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застройщику, направившему жалобу, сообщается о невозможности дать ответ по существу поставленного в жалобе вопроса в связи с недопустимостью разглашения указанных сведений.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44. 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 в соответствии с требованиями </w:t>
      </w:r>
      <w:hyperlink r:id="rId24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Федерального</w:t>
        </w:r>
        <w:proofErr w:type="gramEnd"/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 xml:space="preserve"> закона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"Об организации предоставления государственных и муниципальных услуг" от 27.07.2010 N 210-ФЗ.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8" w:name="sub_1045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45. Ответ о результатах рассмотрения жалобы направляется застройщику в течение 1-го рабочего дня.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" w:name="sub_1046"/>
      <w:bookmarkEnd w:id="58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46. Застройщики могут обжаловать действия (бездействие) и решения, осуществляемые (принятые) в ходе предоставления муниципальной услуги в судебном порядке. 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может быть подано в суд по месту жительства застройщика физического лица или нахождения органа местного самоуправления, должностного лица, муниципального служащего, решения, действия (бездействие, которых оспариваются в порядке, предусмотренном </w:t>
      </w:r>
      <w:hyperlink r:id="rId25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Гражданским процессуальным кодексом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</w:t>
      </w:r>
      <w:proofErr w:type="gramEnd"/>
    </w:p>
    <w:bookmarkEnd w:id="59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действия (бездействие), решения затрагивают права и законные интересы лиц в сфере предпринимательской или иной экономической деятельности, то жалоба может быть подана в Арбитражный суд в порядке, предусмотренном </w:t>
      </w:r>
      <w:hyperlink r:id="rId26" w:history="1">
        <w:r w:rsidRPr="00F8266D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Арбитражным процессуальным кодексом</w:t>
        </w:r>
      </w:hyperlink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bookmarkStart w:id="60" w:name="sub_10000"/>
      <w:r w:rsidRPr="00F8266D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Приложение 1</w:t>
      </w:r>
    </w:p>
    <w:bookmarkEnd w:id="60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F8266D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к </w:t>
      </w:r>
      <w:hyperlink w:anchor="sub_1000" w:history="1">
        <w:r w:rsidRPr="00F8266D">
          <w:rPr>
            <w:rFonts w:ascii="Arial" w:eastAsia="Times New Roman" w:hAnsi="Arial" w:cs="Arial"/>
            <w:bCs/>
            <w:color w:val="106BBE"/>
            <w:sz w:val="24"/>
            <w:szCs w:val="24"/>
            <w:lang w:eastAsia="ru-RU"/>
          </w:rPr>
          <w:t>Административному регламенту</w:t>
        </w:r>
      </w:hyperlink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F8266D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Администрации Комсомольского городского поселения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F8266D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Чамзинского муниципального района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F8266D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по предоставлению муниципальной услуги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F8266D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по выдаче разрешений на ввод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F8266D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объектов в эксплуатацию </w:t>
      </w:r>
      <w:proofErr w:type="gramStart"/>
      <w:r w:rsidRPr="00F8266D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на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F8266D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территории Комсомольского городского поселения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F8266D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Чамзинского муниципального района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F8266D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lastRenderedPageBreak/>
        <w:t>Образец заявления о выдаче разрешения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>Дата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Главе Администрации Комсомольского городского поселения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Чамзинского муниципального района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     Застройщик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</w:t>
      </w:r>
      <w:proofErr w:type="gramStart"/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организации, ИНН,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юридический и почтовый адрес;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тел., банковские реквизиты;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или ФИО, паспортные данные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и адрес физ. лица)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         Заявление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Прошу   Вас   разрешить    ввод    в     эксплуатацию   построенного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>(реконструированного)    объекта    капитального строительства   (объекта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>индивидуального жилищного строительства) ________________________________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(наименование объекта)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>расположенного</w:t>
      </w:r>
      <w:proofErr w:type="gramEnd"/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 адресу: _______________________________________________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>Приложение: _____________________________________________________________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(документы, которые представил застройщик)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        ___________________    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должности           (личная                (расшифровка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>руководителя организации)         подпись)                 подписи)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1" w:name="sub_20000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Приложение 2</w:t>
      </w:r>
    </w:p>
    <w:bookmarkEnd w:id="61"/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к </w:t>
      </w:r>
      <w:hyperlink w:anchor="sub_1000" w:history="1">
        <w:r w:rsidRPr="00F8266D">
          <w:rPr>
            <w:rFonts w:ascii="Times New Roman" w:eastAsia="Times New Roman" w:hAnsi="Times New Roman" w:cs="Times New Roman"/>
            <w:bCs/>
            <w:color w:val="106BBE"/>
            <w:sz w:val="24"/>
            <w:szCs w:val="24"/>
            <w:lang w:eastAsia="ru-RU"/>
          </w:rPr>
          <w:t>Административному регламенту</w:t>
        </w:r>
      </w:hyperlink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Администрации Комсомольского городского поселения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Чамзинского муниципального района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 предоставлению муниципальной услуги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 выдаче разрешений на ввод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объектов в эксплуатацию </w:t>
      </w:r>
      <w:proofErr w:type="gramStart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на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территории Комсомольского городского поселения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Чамзинского муниципального района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Перечень</w:t>
      </w: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документов, прилагаемых к заявлению о выдаче разрешения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принятия решения о выдаче разрешения на ввод объекта в эксплуатацию необходимы следующие документы: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правоустанавливающие документы на земельный участок;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2) 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3) разрешение на строительство;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4) 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документ, подтверждающий соответствие построенного, реконструированного </w:t>
      </w: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объекта капитального строительства требованиям технических регламентов и подписанный лицом, осуществляющим строительство;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6) документ, подтверждающий соответствие параметров построенного, реконструированного объекта капитального строительства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осуществления строительного контроля на основании договора), за исключением случаев осуществления строительства, реконструкции объектов индивидуального жилищного строительства;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7) документы, подтверждающие соответствие построенного, реконструированного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8)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9) 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заключение федерального государственного экологического надзора в случаях, предусмотренных частью 7 статьи 54 настоящего Кодекса;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10) документ, подтверждающий заключение </w:t>
      </w: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 обязательного страхования гражданской ответственности владельца опасного объекта</w:t>
      </w:r>
      <w:proofErr w:type="gramEnd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11)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 июня 2002 года N 73-ФЗ "Об объектах 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использования;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12) технический план объекта капитального строительства, подготовленный в соответствии с Федеральным законом от 13 июля 2015 года N 218-ФЗ "О государственной регистрации недвижимости".</w:t>
      </w:r>
    </w:p>
    <w:p w:rsidR="00F8266D" w:rsidRPr="00F8266D" w:rsidRDefault="00F8266D" w:rsidP="00F8266D">
      <w:pPr>
        <w:shd w:val="clear" w:color="auto" w:fill="FFFFFF"/>
        <w:spacing w:after="0" w:line="290" w:lineRule="atLeast"/>
        <w:ind w:firstLine="54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62" w:name="dst616"/>
      <w:bookmarkEnd w:id="62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Документы, указанные в пунктах 1, 4, 5, 6, 7, 8, 12 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 </w:t>
      </w:r>
      <w:proofErr w:type="gramStart"/>
      <w:r w:rsidRPr="00F82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документы, указанные в настоящей части, находятся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</w:t>
      </w:r>
      <w:r w:rsidRPr="00F82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организаций, такие документы запрашиваются органом, указанным в части 2 настоящей статьи, в органах и организациях, в распоряжении которых находятся указанные документы, если застройщик не представил указанные документы самостоятельно.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82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межведомственным запросам органов, указанных в части 2 настоящей статьи, документы (их копии или сведения, содержащиеся в них), предусмотренные частью 3 настоящей статьи,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эти документы, в срок не позднее трех рабочих дней со дня получения соответствующего межведомственного запроса.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3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 xml:space="preserve">к </w:t>
      </w:r>
      <w:hyperlink w:anchor="sub_1000" w:history="1">
        <w:r w:rsidRPr="00F8266D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>Административному регламенту</w:t>
        </w:r>
      </w:hyperlink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 xml:space="preserve">Администрации Комсомольского </w:t>
      </w: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поселения 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>по предоставлению муниципальной услуги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 xml:space="preserve">по выдаче разрешений на ввод объектов в эксплуатацию </w:t>
      </w:r>
      <w:proofErr w:type="gramStart"/>
      <w:r w:rsidRPr="00F8266D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>на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 xml:space="preserve">территории Комсомольского  </w:t>
      </w:r>
      <w:r w:rsidRPr="00F8266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поселения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Times New Roman"/>
          <w:b/>
          <w:bCs/>
          <w:color w:val="000080"/>
          <w:sz w:val="24"/>
          <w:szCs w:val="24"/>
          <w:lang w:val="x-none" w:eastAsia="ru-RU"/>
        </w:rPr>
      </w:pPr>
      <w:r w:rsidRPr="00F8266D">
        <w:rPr>
          <w:rFonts w:ascii="Arial" w:eastAsia="Times New Roman" w:hAnsi="Arial" w:cs="Times New Roman"/>
          <w:b/>
          <w:bCs/>
          <w:color w:val="000080"/>
          <w:sz w:val="24"/>
          <w:szCs w:val="24"/>
          <w:lang w:val="x-none" w:eastAsia="ru-RU"/>
        </w:rPr>
        <w:t xml:space="preserve">ФОРМА </w:t>
      </w:r>
      <w:r w:rsidRPr="00F8266D">
        <w:rPr>
          <w:rFonts w:ascii="Arial" w:eastAsia="Times New Roman" w:hAnsi="Arial" w:cs="Times New Roman"/>
          <w:b/>
          <w:bCs/>
          <w:color w:val="000080"/>
          <w:sz w:val="24"/>
          <w:szCs w:val="24"/>
          <w:lang w:eastAsia="ru-RU"/>
        </w:rPr>
        <w:t xml:space="preserve"> </w:t>
      </w:r>
      <w:r w:rsidRPr="00F8266D">
        <w:rPr>
          <w:rFonts w:ascii="Arial" w:eastAsia="Times New Roman" w:hAnsi="Arial" w:cs="Times New Roman"/>
          <w:b/>
          <w:bCs/>
          <w:color w:val="000080"/>
          <w:sz w:val="24"/>
          <w:szCs w:val="24"/>
          <w:lang w:val="x-none" w:eastAsia="ru-RU"/>
        </w:rPr>
        <w:t>РАЗРЕШЕНИЯ НА ВВОД ОБЪЕКТА В ЭКСПЛУАТАЦИЮ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25"/>
        <w:gridCol w:w="5198"/>
      </w:tblGrid>
      <w:tr w:rsidR="00F8266D" w:rsidRPr="00F8266D" w:rsidTr="00F8266D">
        <w:tc>
          <w:tcPr>
            <w:tcW w:w="4725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198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Кому ________________________________</w:t>
            </w:r>
          </w:p>
        </w:tc>
      </w:tr>
      <w:tr w:rsidR="00F8266D" w:rsidRPr="00F8266D" w:rsidTr="00F8266D">
        <w:tc>
          <w:tcPr>
            <w:tcW w:w="4725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1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(наименование застройщика</w:t>
            </w:r>
            <w:proofErr w:type="gramEnd"/>
          </w:p>
        </w:tc>
      </w:tr>
      <w:tr w:rsidR="00F8266D" w:rsidRPr="00F8266D" w:rsidTr="00F8266D">
        <w:tc>
          <w:tcPr>
            <w:tcW w:w="4725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(фамилия, имя, отчество - для граждан,</w:t>
            </w:r>
            <w:proofErr w:type="gramEnd"/>
          </w:p>
        </w:tc>
      </w:tr>
      <w:tr w:rsidR="00F8266D" w:rsidRPr="00F8266D" w:rsidTr="00F8266D">
        <w:tc>
          <w:tcPr>
            <w:tcW w:w="4725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полное наименование организации - </w:t>
            </w:r>
            <w:proofErr w:type="gramStart"/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</w:t>
            </w:r>
            <w:proofErr w:type="gramEnd"/>
          </w:p>
        </w:tc>
      </w:tr>
      <w:tr w:rsidR="00F8266D" w:rsidRPr="00F8266D" w:rsidTr="00F8266D">
        <w:tc>
          <w:tcPr>
            <w:tcW w:w="4725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юридических лиц), его почтовый индекс </w:t>
            </w:r>
          </w:p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   </w:t>
            </w:r>
            <w:hyperlink w:anchor="sub_20001" w:history="1">
              <w:r w:rsidRPr="00F8266D">
                <w:rPr>
                  <w:rFonts w:ascii="Arial" w:eastAsia="Times New Roman" w:hAnsi="Arial" w:cs="Arial"/>
                  <w:b/>
                  <w:bCs/>
                  <w:color w:val="106BBE"/>
                  <w:sz w:val="24"/>
                  <w:szCs w:val="24"/>
                  <w:lang w:eastAsia="ru-RU"/>
                </w:rPr>
                <w:t>*(1)</w:t>
              </w:r>
            </w:hyperlink>
          </w:p>
        </w:tc>
      </w:tr>
      <w:tr w:rsidR="00F8266D" w:rsidRPr="00F8266D" w:rsidTr="00F8266D">
        <w:tc>
          <w:tcPr>
            <w:tcW w:w="4725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1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 адрес, адрес электронной почты)</w:t>
            </w:r>
          </w:p>
        </w:tc>
      </w:tr>
    </w:tbl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Times New Roman"/>
          <w:b/>
          <w:bCs/>
          <w:color w:val="000080"/>
          <w:sz w:val="24"/>
          <w:szCs w:val="24"/>
          <w:lang w:val="x-none" w:eastAsia="ru-RU"/>
        </w:rPr>
      </w:pPr>
      <w:r w:rsidRPr="00F8266D">
        <w:rPr>
          <w:rFonts w:ascii="Arial" w:eastAsia="Times New Roman" w:hAnsi="Arial" w:cs="Times New Roman"/>
          <w:b/>
          <w:bCs/>
          <w:color w:val="000080"/>
          <w:sz w:val="24"/>
          <w:szCs w:val="24"/>
          <w:lang w:val="x-none" w:eastAsia="ru-RU"/>
        </w:rPr>
        <w:t xml:space="preserve">РАЗРЕШЕНИЕ </w:t>
      </w:r>
      <w:r w:rsidRPr="00F8266D">
        <w:rPr>
          <w:rFonts w:ascii="Arial" w:eastAsia="Times New Roman" w:hAnsi="Arial" w:cs="Times New Roman"/>
          <w:b/>
          <w:bCs/>
          <w:color w:val="000080"/>
          <w:sz w:val="24"/>
          <w:szCs w:val="24"/>
          <w:lang w:eastAsia="ru-RU"/>
        </w:rPr>
        <w:t xml:space="preserve"> </w:t>
      </w:r>
      <w:r w:rsidRPr="00F8266D">
        <w:rPr>
          <w:rFonts w:ascii="Arial" w:eastAsia="Times New Roman" w:hAnsi="Arial" w:cs="Times New Roman"/>
          <w:b/>
          <w:bCs/>
          <w:color w:val="000080"/>
          <w:sz w:val="24"/>
          <w:szCs w:val="24"/>
          <w:lang w:val="x-none" w:eastAsia="ru-RU"/>
        </w:rPr>
        <w:t>на ввод объекта в эксплуатацию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>Дата ______________</w:t>
      </w:r>
      <w:hyperlink w:anchor="sub_20002" w:history="1">
        <w:r w:rsidRPr="00F8266D">
          <w:rPr>
            <w:rFonts w:ascii="Courier New" w:eastAsia="Times New Roman" w:hAnsi="Courier New" w:cs="Courier New"/>
            <w:b/>
            <w:bCs/>
            <w:color w:val="106BBE"/>
            <w:lang w:eastAsia="ru-RU"/>
          </w:rPr>
          <w:t>*(2)</w:t>
        </w:r>
      </w:hyperlink>
      <w:r w:rsidRPr="00F8266D">
        <w:rPr>
          <w:rFonts w:ascii="Courier New" w:eastAsia="Times New Roman" w:hAnsi="Courier New" w:cs="Courier New"/>
          <w:lang w:eastAsia="ru-RU"/>
        </w:rPr>
        <w:t xml:space="preserve">                         N ______________</w:t>
      </w:r>
      <w:hyperlink w:anchor="sub_20003" w:history="1">
        <w:r w:rsidRPr="00F8266D">
          <w:rPr>
            <w:rFonts w:ascii="Courier New" w:eastAsia="Times New Roman" w:hAnsi="Courier New" w:cs="Courier New"/>
            <w:b/>
            <w:bCs/>
            <w:color w:val="106BBE"/>
            <w:lang w:eastAsia="ru-RU"/>
          </w:rPr>
          <w:t>*(3)</w:t>
        </w:r>
      </w:hyperlink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bookmarkStart w:id="63" w:name="sub_210"/>
      <w:r w:rsidRPr="00F8266D">
        <w:rPr>
          <w:rFonts w:ascii="Courier New" w:eastAsia="Times New Roman" w:hAnsi="Courier New" w:cs="Courier New"/>
          <w:lang w:eastAsia="ru-RU"/>
        </w:rPr>
        <w:t xml:space="preserve">     I. </w:t>
      </w:r>
      <w:bookmarkEnd w:id="63"/>
      <w:r w:rsidRPr="00F8266D">
        <w:rPr>
          <w:rFonts w:ascii="Courier New" w:eastAsia="Times New Roman" w:hAnsi="Courier New" w:cs="Courier New"/>
          <w:lang w:eastAsia="ru-RU"/>
        </w:rPr>
        <w:t>______________________________________________________________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18"/>
          <w:szCs w:val="18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lastRenderedPageBreak/>
        <w:t xml:space="preserve"> </w:t>
      </w:r>
      <w:proofErr w:type="gramStart"/>
      <w:r w:rsidRPr="00F8266D">
        <w:rPr>
          <w:rFonts w:ascii="Courier New" w:eastAsia="Times New Roman" w:hAnsi="Courier New" w:cs="Courier New"/>
          <w:sz w:val="18"/>
          <w:szCs w:val="18"/>
          <w:lang w:eastAsia="ru-RU"/>
        </w:rPr>
        <w:t>(наименование уполномоченного федерального органа исполнительной власти,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>______________________________________________________________________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18"/>
          <w:szCs w:val="18"/>
          <w:lang w:eastAsia="ru-RU"/>
        </w:rPr>
      </w:pPr>
      <w:r w:rsidRPr="00F8266D">
        <w:rPr>
          <w:rFonts w:ascii="Courier New" w:eastAsia="Times New Roman" w:hAnsi="Courier New" w:cs="Courier New"/>
          <w:sz w:val="18"/>
          <w:szCs w:val="18"/>
          <w:lang w:eastAsia="ru-RU"/>
        </w:rPr>
        <w:t xml:space="preserve">   или органа исполнительной власти субъекта Российской Федерации, или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sz w:val="18"/>
          <w:szCs w:val="18"/>
          <w:lang w:eastAsia="ru-RU"/>
        </w:rPr>
        <w:t xml:space="preserve">                     органа местного самоуправления, </w:t>
      </w:r>
      <w:r w:rsidRPr="00F8266D">
        <w:rPr>
          <w:rFonts w:ascii="Courier New" w:eastAsia="Times New Roman" w:hAnsi="Courier New" w:cs="Courier New"/>
          <w:lang w:eastAsia="ru-RU"/>
        </w:rPr>
        <w:t>______________________________________________________________________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18"/>
          <w:szCs w:val="18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 xml:space="preserve">     </w:t>
      </w:r>
      <w:proofErr w:type="gramStart"/>
      <w:r w:rsidRPr="00F8266D">
        <w:rPr>
          <w:rFonts w:ascii="Courier New" w:eastAsia="Times New Roman" w:hAnsi="Courier New" w:cs="Courier New"/>
          <w:sz w:val="18"/>
          <w:szCs w:val="18"/>
          <w:lang w:eastAsia="ru-RU"/>
        </w:rPr>
        <w:t>осуществляющих</w:t>
      </w:r>
      <w:proofErr w:type="gramEnd"/>
      <w:r w:rsidRPr="00F8266D">
        <w:rPr>
          <w:rFonts w:ascii="Courier New" w:eastAsia="Times New Roman" w:hAnsi="Courier New" w:cs="Courier New"/>
          <w:sz w:val="18"/>
          <w:szCs w:val="18"/>
          <w:lang w:eastAsia="ru-RU"/>
        </w:rPr>
        <w:t xml:space="preserve"> выдачу разрешения на ввод объекта в эксплуатацию,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18"/>
          <w:szCs w:val="18"/>
          <w:lang w:eastAsia="ru-RU"/>
        </w:rPr>
      </w:pPr>
      <w:r w:rsidRPr="00F8266D">
        <w:rPr>
          <w:rFonts w:ascii="Courier New" w:eastAsia="Times New Roman" w:hAnsi="Courier New" w:cs="Courier New"/>
          <w:sz w:val="18"/>
          <w:szCs w:val="18"/>
          <w:lang w:eastAsia="ru-RU"/>
        </w:rPr>
        <w:t xml:space="preserve">         </w:t>
      </w:r>
      <w:proofErr w:type="gramStart"/>
      <w:r w:rsidRPr="00F8266D">
        <w:rPr>
          <w:rFonts w:ascii="Courier New" w:eastAsia="Times New Roman" w:hAnsi="Courier New" w:cs="Courier New"/>
          <w:sz w:val="18"/>
          <w:szCs w:val="18"/>
          <w:lang w:eastAsia="ru-RU"/>
        </w:rPr>
        <w:t>Государственная корпорация по атомной энергии "</w:t>
      </w:r>
      <w:proofErr w:type="spellStart"/>
      <w:r w:rsidRPr="00F8266D">
        <w:rPr>
          <w:rFonts w:ascii="Courier New" w:eastAsia="Times New Roman" w:hAnsi="Courier New" w:cs="Courier New"/>
          <w:sz w:val="18"/>
          <w:szCs w:val="18"/>
          <w:lang w:eastAsia="ru-RU"/>
        </w:rPr>
        <w:t>Росатом</w:t>
      </w:r>
      <w:proofErr w:type="spellEnd"/>
      <w:r w:rsidRPr="00F8266D">
        <w:rPr>
          <w:rFonts w:ascii="Courier New" w:eastAsia="Times New Roman" w:hAnsi="Courier New" w:cs="Courier New"/>
          <w:sz w:val="18"/>
          <w:szCs w:val="18"/>
          <w:lang w:eastAsia="ru-RU"/>
        </w:rPr>
        <w:t>")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 xml:space="preserve">в соответствии со </w:t>
      </w:r>
      <w:hyperlink r:id="rId27" w:history="1">
        <w:r w:rsidRPr="00F8266D">
          <w:rPr>
            <w:rFonts w:ascii="Courier New" w:eastAsia="Times New Roman" w:hAnsi="Courier New" w:cs="Courier New"/>
            <w:b/>
            <w:bCs/>
            <w:color w:val="106BBE"/>
            <w:lang w:eastAsia="ru-RU"/>
          </w:rPr>
          <w:t>статьей 55</w:t>
        </w:r>
      </w:hyperlink>
      <w:r w:rsidRPr="00F8266D">
        <w:rPr>
          <w:rFonts w:ascii="Courier New" w:eastAsia="Times New Roman" w:hAnsi="Courier New" w:cs="Courier New"/>
          <w:lang w:eastAsia="ru-RU"/>
        </w:rPr>
        <w:t xml:space="preserve"> Градостроительного кодекса Российской Федерации разрешает ввод в эксплуатацию построенного, реконструированного объекта капитального строительства; линейного  объекта; объекта капитального строительства, входящего в состав  линейного объекта; завершенного работами по сохранению объекта культурного наследия, при которых затрагивались конструктивные и  другие характеристики надежности и безопасности объекта</w:t>
      </w:r>
      <w:hyperlink w:anchor="sub_20004" w:history="1">
        <w:r w:rsidRPr="00F8266D">
          <w:rPr>
            <w:rFonts w:ascii="Courier New" w:eastAsia="Times New Roman" w:hAnsi="Courier New" w:cs="Courier New"/>
            <w:b/>
            <w:bCs/>
            <w:color w:val="106BBE"/>
            <w:lang w:eastAsia="ru-RU"/>
          </w:rPr>
          <w:t>*(4)</w:t>
        </w:r>
      </w:hyperlink>
      <w:r w:rsidRPr="00F8266D">
        <w:rPr>
          <w:rFonts w:ascii="Courier New" w:eastAsia="Times New Roman" w:hAnsi="Courier New" w:cs="Courier New"/>
          <w:lang w:eastAsia="ru-RU"/>
        </w:rPr>
        <w:t>,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>______________________________________________________________________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 xml:space="preserve">                      </w:t>
      </w:r>
      <w:proofErr w:type="gramStart"/>
      <w:r w:rsidRPr="00F8266D">
        <w:rPr>
          <w:rFonts w:ascii="Courier New" w:eastAsia="Times New Roman" w:hAnsi="Courier New" w:cs="Courier New"/>
          <w:lang w:eastAsia="ru-RU"/>
        </w:rPr>
        <w:t>(наименование объекта (этапа)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>______________________________________________________________________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 xml:space="preserve">                        капитального строительства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>__________________________________________________________________</w:t>
      </w:r>
      <w:hyperlink w:anchor="sub_20005" w:history="1">
        <w:r w:rsidRPr="00F8266D">
          <w:rPr>
            <w:rFonts w:ascii="Courier New" w:eastAsia="Times New Roman" w:hAnsi="Courier New" w:cs="Courier New"/>
            <w:b/>
            <w:bCs/>
            <w:color w:val="106BBE"/>
            <w:lang w:eastAsia="ru-RU"/>
          </w:rPr>
          <w:t>*(5)</w:t>
        </w:r>
      </w:hyperlink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18"/>
          <w:szCs w:val="18"/>
          <w:lang w:eastAsia="ru-RU"/>
        </w:rPr>
      </w:pPr>
      <w:r w:rsidRPr="00F8266D">
        <w:rPr>
          <w:rFonts w:ascii="Courier New" w:eastAsia="Times New Roman" w:hAnsi="Courier New" w:cs="Courier New"/>
          <w:sz w:val="18"/>
          <w:szCs w:val="18"/>
          <w:lang w:eastAsia="ru-RU"/>
        </w:rPr>
        <w:t xml:space="preserve">   в соответствии с проектной документацией, кадастровый номер объекта)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lang w:eastAsia="ru-RU"/>
        </w:rPr>
        <w:t>расположенного</w:t>
      </w:r>
      <w:proofErr w:type="gramEnd"/>
      <w:r w:rsidRPr="00F8266D">
        <w:rPr>
          <w:rFonts w:ascii="Courier New" w:eastAsia="Times New Roman" w:hAnsi="Courier New" w:cs="Courier New"/>
          <w:lang w:eastAsia="ru-RU"/>
        </w:rPr>
        <w:t xml:space="preserve"> по адресу: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>______________________________________________________________________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18"/>
          <w:szCs w:val="18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 xml:space="preserve">        </w:t>
      </w:r>
      <w:proofErr w:type="gramStart"/>
      <w:r w:rsidRPr="00F8266D">
        <w:rPr>
          <w:rFonts w:ascii="Courier New" w:eastAsia="Times New Roman" w:hAnsi="Courier New" w:cs="Courier New"/>
          <w:sz w:val="18"/>
          <w:szCs w:val="18"/>
          <w:lang w:eastAsia="ru-RU"/>
        </w:rPr>
        <w:t>(адрес объекта капитального строительства в соответствии с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18"/>
          <w:szCs w:val="18"/>
          <w:lang w:eastAsia="ru-RU"/>
        </w:rPr>
      </w:pPr>
      <w:r w:rsidRPr="00F8266D">
        <w:rPr>
          <w:rFonts w:ascii="Courier New" w:eastAsia="Times New Roman" w:hAnsi="Courier New" w:cs="Courier New"/>
          <w:sz w:val="18"/>
          <w:szCs w:val="18"/>
          <w:lang w:eastAsia="ru-RU"/>
        </w:rPr>
        <w:t xml:space="preserve">                         государственным адресным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>__________________________________________________________________</w:t>
      </w:r>
      <w:hyperlink w:anchor="sub_20006" w:history="1">
        <w:r w:rsidRPr="00F8266D">
          <w:rPr>
            <w:rFonts w:ascii="Courier New" w:eastAsia="Times New Roman" w:hAnsi="Courier New" w:cs="Courier New"/>
            <w:b/>
            <w:bCs/>
            <w:color w:val="106BBE"/>
            <w:lang w:eastAsia="ru-RU"/>
          </w:rPr>
          <w:t>*(6)</w:t>
        </w:r>
      </w:hyperlink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18"/>
          <w:szCs w:val="18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 xml:space="preserve">  </w:t>
      </w:r>
      <w:r w:rsidRPr="00F8266D">
        <w:rPr>
          <w:rFonts w:ascii="Courier New" w:eastAsia="Times New Roman" w:hAnsi="Courier New" w:cs="Courier New"/>
          <w:sz w:val="18"/>
          <w:szCs w:val="18"/>
          <w:lang w:eastAsia="ru-RU"/>
        </w:rPr>
        <w:t>реестром с указанием реквизитов документов о присвоении, об изменении адреса)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 xml:space="preserve"> на земельном участке (земельных участках) с кадастровым номером</w:t>
      </w:r>
      <w:hyperlink w:anchor="sub_20007" w:history="1">
        <w:r w:rsidRPr="00F8266D">
          <w:rPr>
            <w:rFonts w:ascii="Courier New" w:eastAsia="Times New Roman" w:hAnsi="Courier New" w:cs="Courier New"/>
            <w:b/>
            <w:bCs/>
            <w:color w:val="106BBE"/>
            <w:lang w:eastAsia="ru-RU"/>
          </w:rPr>
          <w:t>*(7)</w:t>
        </w:r>
      </w:hyperlink>
      <w:r w:rsidRPr="00F8266D">
        <w:rPr>
          <w:rFonts w:ascii="Courier New" w:eastAsia="Times New Roman" w:hAnsi="Courier New" w:cs="Courier New"/>
          <w:lang w:eastAsia="ru-RU"/>
        </w:rPr>
        <w:t>: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>_____________________________________________________________________.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 xml:space="preserve"> строительный адрес</w:t>
      </w:r>
      <w:hyperlink w:anchor="sub_20008" w:history="1">
        <w:r w:rsidRPr="00F8266D">
          <w:rPr>
            <w:rFonts w:ascii="Courier New" w:eastAsia="Times New Roman" w:hAnsi="Courier New" w:cs="Courier New"/>
            <w:b/>
            <w:bCs/>
            <w:color w:val="106BBE"/>
            <w:lang w:eastAsia="ru-RU"/>
          </w:rPr>
          <w:t>*(8)</w:t>
        </w:r>
      </w:hyperlink>
      <w:r w:rsidRPr="00F8266D">
        <w:rPr>
          <w:rFonts w:ascii="Courier New" w:eastAsia="Times New Roman" w:hAnsi="Courier New" w:cs="Courier New"/>
          <w:lang w:eastAsia="ru-RU"/>
        </w:rPr>
        <w:t>: _____________________________________________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>_____________________________________________________________________.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 xml:space="preserve"> В отношении объекта  капитального  строительства  выдано   разрешение на строительство,  N _____________,  дата  выдачи  _______________,  орган, выдавший разрешение на строительство _____________________.</w:t>
      </w:r>
      <w:hyperlink w:anchor="sub_20009" w:history="1">
        <w:r w:rsidRPr="00F8266D">
          <w:rPr>
            <w:rFonts w:ascii="Courier New" w:eastAsia="Times New Roman" w:hAnsi="Courier New" w:cs="Courier New"/>
            <w:b/>
            <w:bCs/>
            <w:color w:val="106BBE"/>
            <w:lang w:eastAsia="ru-RU"/>
          </w:rPr>
          <w:t>*(9)</w:t>
        </w:r>
      </w:hyperlink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Times New Roman"/>
          <w:b/>
          <w:bCs/>
          <w:color w:val="000080"/>
          <w:sz w:val="24"/>
          <w:szCs w:val="24"/>
          <w:lang w:val="x-none" w:eastAsia="ru-RU"/>
        </w:rPr>
      </w:pPr>
      <w:bookmarkStart w:id="64" w:name="sub_220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Times New Roman"/>
          <w:b/>
          <w:bCs/>
          <w:color w:val="000080"/>
          <w:sz w:val="24"/>
          <w:szCs w:val="24"/>
          <w:lang w:val="x-none" w:eastAsia="ru-RU"/>
        </w:rPr>
      </w:pPr>
      <w:r w:rsidRPr="00F8266D">
        <w:rPr>
          <w:rFonts w:ascii="Arial" w:eastAsia="Times New Roman" w:hAnsi="Arial" w:cs="Times New Roman"/>
          <w:b/>
          <w:bCs/>
          <w:color w:val="000080"/>
          <w:sz w:val="24"/>
          <w:szCs w:val="24"/>
          <w:lang w:val="x-none" w:eastAsia="ru-RU"/>
        </w:rPr>
        <w:t>II. Сведения об объекте капитального строительства</w:t>
      </w:r>
      <w:hyperlink w:anchor="sub_20010" w:history="1">
        <w:r w:rsidRPr="00F8266D">
          <w:rPr>
            <w:rFonts w:ascii="Arial" w:eastAsia="Times New Roman" w:hAnsi="Arial" w:cs="Times New Roman"/>
            <w:b/>
            <w:bCs/>
            <w:color w:val="106BBE"/>
            <w:sz w:val="24"/>
            <w:szCs w:val="24"/>
            <w:lang w:val="x-none" w:eastAsia="ru-RU"/>
          </w:rPr>
          <w:t>*(10)</w:t>
        </w:r>
      </w:hyperlink>
      <w:bookmarkEnd w:id="64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0"/>
        <w:gridCol w:w="1520"/>
        <w:gridCol w:w="1540"/>
        <w:gridCol w:w="1543"/>
      </w:tblGrid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bookmarkStart w:id="65" w:name="sub_2010"/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показателя</w:t>
            </w:r>
            <w:bookmarkEnd w:id="65"/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проекту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Фактически</w:t>
            </w:r>
          </w:p>
        </w:tc>
      </w:tr>
      <w:tr w:rsidR="00F8266D" w:rsidRPr="00F8266D" w:rsidTr="00F8266D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 Общие показатели вводимого в эксплуатацию объекта</w:t>
            </w: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Строительный объем - всего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том числе надземной части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Общая площадь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нежилых помещений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встроенно-пристроенных помещений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зданий, сооружений</w:t>
            </w:r>
            <w:hyperlink w:anchor="sub_20011" w:history="1">
              <w:r w:rsidRPr="00F8266D">
                <w:rPr>
                  <w:rFonts w:ascii="Arial" w:eastAsia="Times New Roman" w:hAnsi="Arial" w:cs="Arial"/>
                  <w:b/>
                  <w:bCs/>
                  <w:color w:val="106BBE"/>
                  <w:sz w:val="24"/>
                  <w:szCs w:val="24"/>
                  <w:lang w:eastAsia="ru-RU"/>
                </w:rPr>
                <w:t>*(11)</w:t>
              </w:r>
            </w:hyperlink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 Объекты непроизводственного назначения</w:t>
            </w:r>
          </w:p>
        </w:tc>
      </w:tr>
      <w:tr w:rsidR="00F8266D" w:rsidRPr="00F8266D" w:rsidTr="00F8266D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2.1 Нежилые объекты (объекты здравоохранения, образования, культуры, отдыха, спорта и т.д.)</w:t>
            </w: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мест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помещений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Вместимость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этажей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 том числе </w:t>
            </w:r>
            <w:proofErr w:type="gramStart"/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подземных</w:t>
            </w:r>
            <w:proofErr w:type="gramEnd"/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Сети и системы инженерно-технического обеспечения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Лифты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Эскалаторы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Инвалидные подъёмники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Инвалидные подъёмники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Материалы фундаментов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Материалы стен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Материалы перекрытий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Материалы кровли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показатели</w:t>
            </w:r>
            <w:hyperlink w:anchor="sub_20012" w:history="1">
              <w:r w:rsidRPr="00F8266D">
                <w:rPr>
                  <w:rFonts w:ascii="Arial" w:eastAsia="Times New Roman" w:hAnsi="Arial" w:cs="Arial"/>
                  <w:b/>
                  <w:bCs/>
                  <w:color w:val="106BBE"/>
                  <w:sz w:val="24"/>
                  <w:szCs w:val="24"/>
                  <w:lang w:eastAsia="ru-RU"/>
                </w:rPr>
                <w:t>*(12)</w:t>
              </w:r>
            </w:hyperlink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2.2 Объекты жилищного фонда</w:t>
            </w: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Общая площадь жилых помещений (за исключением балконов, лоджий, веранд и террас)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Общая площадь нежилых помещений, в том числе площадь общего имущества в многоквартирном доме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этажей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 том числе </w:t>
            </w:r>
            <w:proofErr w:type="gramStart"/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подземных</w:t>
            </w:r>
            <w:proofErr w:type="gramEnd"/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секций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секций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квартир/общая площадь, всего в том числе: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шт./кв.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1-комнатные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шт./кв.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2-комнатные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шт./кв.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3-комнатные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шт./кв.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4-комнатные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шт./кв.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более чем 4-комнатные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шт./кв.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Общая площадь жилых помещений (с учетом балконов, лоджий, веранд и террас)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Сети и системы инженерно-технического обеспечения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Лифты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Эскалаторы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Инвалидные подъёмники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Материалы фундаментов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Материалы стен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Материалы перекрытий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Материалы кровли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показатели</w:t>
            </w:r>
            <w:hyperlink w:anchor="sub_20012" w:history="1">
              <w:r w:rsidRPr="00F8266D">
                <w:rPr>
                  <w:rFonts w:ascii="Arial" w:eastAsia="Times New Roman" w:hAnsi="Arial" w:cs="Arial"/>
                  <w:b/>
                  <w:bCs/>
                  <w:color w:val="106BBE"/>
                  <w:sz w:val="24"/>
                  <w:szCs w:val="24"/>
                  <w:lang w:eastAsia="ru-RU"/>
                </w:rPr>
                <w:t>*(12)</w:t>
              </w:r>
            </w:hyperlink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 Объекты производственного назначения</w:t>
            </w:r>
          </w:p>
        </w:tc>
      </w:tr>
      <w:tr w:rsidR="00F8266D" w:rsidRPr="00F8266D" w:rsidTr="00F8266D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объекта капитального строительства, в соответствии с проектной документацией:</w:t>
            </w: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Тип объекта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Мощность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Производительность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Сети и системы инженерно-технического обеспечения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Лифты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Эскалаторы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Инвалидные подъёмники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Материалы фундаментов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Материалы стен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Материалы перекрытий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Материалы кровли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показатели</w:t>
            </w:r>
            <w:hyperlink w:anchor="sub_20012" w:history="1">
              <w:r w:rsidRPr="00F8266D">
                <w:rPr>
                  <w:rFonts w:ascii="Arial" w:eastAsia="Times New Roman" w:hAnsi="Arial" w:cs="Arial"/>
                  <w:b/>
                  <w:bCs/>
                  <w:color w:val="106BBE"/>
                  <w:sz w:val="24"/>
                  <w:szCs w:val="24"/>
                  <w:lang w:eastAsia="ru-RU"/>
                </w:rPr>
                <w:t>*(12)</w:t>
              </w:r>
            </w:hyperlink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 Линейные объекты</w:t>
            </w: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Категория (класс)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Протяженность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Мощность (пропускная способность, грузооборот, интенсивность движения)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Диаметры и количество трубопроводов, характеристики материалов труб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Тип (КЛ, </w:t>
            </w:r>
            <w:proofErr w:type="gramStart"/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ВЛ</w:t>
            </w:r>
            <w:proofErr w:type="gramEnd"/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КВЛ), уровень напряжения линий электропередачи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Перечень конструктивных элементов, оказывающих влияние на безопасность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показатели</w:t>
            </w:r>
            <w:hyperlink w:anchor="sub_20012" w:history="1">
              <w:r w:rsidRPr="00F8266D">
                <w:rPr>
                  <w:rFonts w:ascii="Arial" w:eastAsia="Times New Roman" w:hAnsi="Arial" w:cs="Arial"/>
                  <w:b/>
                  <w:bCs/>
                  <w:color w:val="106BBE"/>
                  <w:sz w:val="24"/>
                  <w:szCs w:val="24"/>
                  <w:lang w:eastAsia="ru-RU"/>
                </w:rPr>
                <w:t>*(12)</w:t>
              </w:r>
            </w:hyperlink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 Соответствие требованиям энергетической эффективности и требованиям оснащенности приборами учета используемых энергетических ресурсов</w:t>
            </w:r>
            <w:hyperlink w:anchor="sub_20013" w:history="1">
              <w:r w:rsidRPr="00F8266D">
                <w:rPr>
                  <w:rFonts w:ascii="Arial" w:eastAsia="Times New Roman" w:hAnsi="Arial" w:cs="Arial"/>
                  <w:b/>
                  <w:bCs/>
                  <w:color w:val="106BBE"/>
                  <w:sz w:val="24"/>
                  <w:szCs w:val="24"/>
                  <w:lang w:eastAsia="ru-RU"/>
                </w:rPr>
                <w:t>*(13)</w:t>
              </w:r>
            </w:hyperlink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Класс </w:t>
            </w:r>
            <w:proofErr w:type="spellStart"/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здания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Удельный расход тепловой энергии на 1 </w:t>
            </w:r>
            <w:proofErr w:type="spellStart"/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кв.м</w:t>
            </w:r>
            <w:proofErr w:type="spellEnd"/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 площади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кВт*ч/м</w:t>
            </w:r>
            <w:proofErr w:type="gramStart"/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Материалы утепления наружных ограждающих конструкций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Заполнение световых проемов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bookmarkStart w:id="66" w:name="sub_2011"/>
      <w:r w:rsidRPr="00F8266D">
        <w:rPr>
          <w:rFonts w:ascii="Arial" w:eastAsia="Times New Roman" w:hAnsi="Arial" w:cs="Arial"/>
          <w:sz w:val="24"/>
          <w:szCs w:val="24"/>
          <w:lang w:eastAsia="ru-RU"/>
        </w:rPr>
        <w:t>Разрешение на ввод объекта в эксплуатацию недействительно без технического плана _____________________________________________________________________</w:t>
      </w:r>
      <w:bookmarkEnd w:id="66"/>
      <w:r w:rsidRPr="00F8266D">
        <w:rPr>
          <w:rFonts w:ascii="Arial" w:eastAsia="Times New Roman" w:hAnsi="Arial" w:cs="Arial"/>
          <w:sz w:val="24"/>
          <w:szCs w:val="24"/>
          <w:lang w:eastAsia="ru-RU"/>
        </w:rPr>
        <w:fldChar w:fldCharType="begin"/>
      </w:r>
      <w:r w:rsidRPr="00F8266D">
        <w:rPr>
          <w:rFonts w:ascii="Arial" w:eastAsia="Times New Roman" w:hAnsi="Arial" w:cs="Arial"/>
          <w:sz w:val="24"/>
          <w:szCs w:val="24"/>
          <w:lang w:eastAsia="ru-RU"/>
        </w:rPr>
        <w:instrText>HYPERLINK \l "sub_20014"</w:instrText>
      </w:r>
      <w:r w:rsidRPr="00F8266D">
        <w:rPr>
          <w:rFonts w:ascii="Arial" w:eastAsia="Times New Roman" w:hAnsi="Arial" w:cs="Arial"/>
          <w:sz w:val="24"/>
          <w:szCs w:val="24"/>
          <w:lang w:eastAsia="ru-RU"/>
        </w:rPr>
        <w:fldChar w:fldCharType="separate"/>
      </w:r>
      <w:r w:rsidRPr="00F8266D">
        <w:rPr>
          <w:rFonts w:ascii="Arial" w:eastAsia="Times New Roman" w:hAnsi="Arial" w:cs="Arial"/>
          <w:b/>
          <w:bCs/>
          <w:color w:val="106BBE"/>
          <w:sz w:val="24"/>
          <w:szCs w:val="24"/>
          <w:lang w:eastAsia="ru-RU"/>
        </w:rPr>
        <w:t>*(1 4)</w:t>
      </w:r>
      <w:r w:rsidRPr="00F8266D">
        <w:rPr>
          <w:rFonts w:ascii="Arial" w:eastAsia="Times New Roman" w:hAnsi="Arial" w:cs="Arial"/>
          <w:sz w:val="24"/>
          <w:szCs w:val="24"/>
          <w:lang w:eastAsia="ru-RU"/>
        </w:rPr>
        <w:fldChar w:fldCharType="end"/>
      </w:r>
      <w:r w:rsidRPr="00F8266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0"/>
        <w:gridCol w:w="420"/>
        <w:gridCol w:w="2185"/>
        <w:gridCol w:w="1225"/>
        <w:gridCol w:w="2190"/>
      </w:tblGrid>
      <w:tr w:rsidR="00F8266D" w:rsidRPr="00F8266D" w:rsidTr="00F8266D"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F8266D" w:rsidRPr="00F8266D" w:rsidTr="00F8266D">
        <w:tc>
          <w:tcPr>
            <w:tcW w:w="40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(должность уполномоченного сотрудника органа, осуществляющего выдачу разрешения на ввод объекта в эксплуатацию)</w:t>
            </w:r>
          </w:p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"__" _____________ 20__ г.</w:t>
            </w:r>
          </w:p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М.П.»</w:t>
            </w:r>
          </w:p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826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F8266D" w:rsidRPr="00F8266D" w:rsidRDefault="00F8266D" w:rsidP="00F8266D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67" w:name="sub_700"/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Приложение </w:t>
      </w:r>
      <w:bookmarkEnd w:id="67"/>
    </w:p>
    <w:p w:rsidR="00F8266D" w:rsidRPr="00F8266D" w:rsidRDefault="00F8266D" w:rsidP="00F8266D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к </w:t>
      </w:r>
      <w:hyperlink w:anchor="sub_1000" w:history="1">
        <w:r w:rsidRPr="00F8266D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>административному регламенту</w:t>
        </w:r>
      </w:hyperlink>
    </w:p>
    <w:p w:rsidR="00F8266D" w:rsidRPr="00F8266D" w:rsidRDefault="00F8266D" w:rsidP="00F8266D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предоставления муниципальной услуги</w:t>
      </w:r>
    </w:p>
    <w:p w:rsidR="00F8266D" w:rsidRPr="00F8266D" w:rsidRDefault="00F8266D" w:rsidP="00F8266D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"Выдача разрешения ввод объекта в эксплуатацию"</w: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F8266D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Блок-схема</w:t>
      </w:r>
      <w:r w:rsidRPr="00F8266D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br/>
        <w:t>последовательности действий при исполнении муниципальной услуги "Выдача разрешения  на ввод объекта в эксплуатацию"</w: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739775</wp:posOffset>
                </wp:positionH>
                <wp:positionV relativeFrom="paragraph">
                  <wp:posOffset>94615</wp:posOffset>
                </wp:positionV>
                <wp:extent cx="4533900" cy="485775"/>
                <wp:effectExtent l="9525" t="7620" r="9525" b="1143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339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66D" w:rsidRPr="00B61C55" w:rsidRDefault="00F8266D" w:rsidP="00F8266D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B61C55">
                              <w:rPr>
                                <w:rFonts w:ascii="Courier New" w:hAnsi="Courier New" w:cs="Courier New"/>
                              </w:rPr>
                              <w:t>Прием заявле</w:t>
                            </w:r>
                            <w:r>
                              <w:rPr>
                                <w:rFonts w:ascii="Courier New" w:hAnsi="Courier New" w:cs="Courier New"/>
                              </w:rPr>
                              <w:t xml:space="preserve">ния об оказании </w:t>
                            </w:r>
                            <w:proofErr w:type="gramStart"/>
                            <w:r>
                              <w:rPr>
                                <w:rFonts w:ascii="Courier New" w:hAnsi="Courier New" w:cs="Courier New"/>
                              </w:rPr>
                              <w:t>муниципальной</w:t>
                            </w:r>
                            <w:proofErr w:type="gramEnd"/>
                            <w:r>
                              <w:rPr>
                                <w:rFonts w:ascii="Courier New" w:hAnsi="Courier New" w:cs="Courier New"/>
                              </w:rPr>
                              <w:t xml:space="preserve">  </w:t>
                            </w:r>
                          </w:p>
                          <w:p w:rsidR="00F8266D" w:rsidRDefault="00F8266D" w:rsidP="00F8266D">
                            <w:r w:rsidRPr="00B61C55">
                              <w:rPr>
                                <w:rFonts w:ascii="Courier New" w:hAnsi="Courier New" w:cs="Courier New"/>
                              </w:rPr>
                              <w:t xml:space="preserve">             │               услуги.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margin-left:58.25pt;margin-top:7.45pt;width:357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">
                <v:textbox>
                  <w:txbxContent>
                    <w:p w:rsidR="00F8266D" w:rsidRPr="00B61C55" w:rsidRDefault="00F8266D" w:rsidP="00F8266D">
                      <w:pPr>
                        <w:rPr>
                          <w:rFonts w:ascii="Courier New" w:hAnsi="Courier New" w:cs="Courier New"/>
                        </w:rPr>
                      </w:pPr>
                      <w:r w:rsidRPr="00B61C55">
                        <w:rPr>
                          <w:rFonts w:ascii="Courier New" w:hAnsi="Courier New" w:cs="Courier New"/>
                        </w:rPr>
                        <w:t>Прием заявле</w:t>
                      </w:r>
                      <w:r>
                        <w:rPr>
                          <w:rFonts w:ascii="Courier New" w:hAnsi="Courier New" w:cs="Courier New"/>
                        </w:rPr>
                        <w:t xml:space="preserve">ния об оказании </w:t>
                      </w:r>
                      <w:proofErr w:type="gramStart"/>
                      <w:r>
                        <w:rPr>
                          <w:rFonts w:ascii="Courier New" w:hAnsi="Courier New" w:cs="Courier New"/>
                        </w:rPr>
                        <w:t>муниципальной</w:t>
                      </w:r>
                      <w:proofErr w:type="gramEnd"/>
                      <w:r>
                        <w:rPr>
                          <w:rFonts w:ascii="Courier New" w:hAnsi="Courier New" w:cs="Courier New"/>
                        </w:rPr>
                        <w:t xml:space="preserve">  </w:t>
                      </w:r>
                    </w:p>
                    <w:p w:rsidR="00F8266D" w:rsidRDefault="00F8266D" w:rsidP="00F8266D">
                      <w:r w:rsidRPr="00B61C55">
                        <w:rPr>
                          <w:rFonts w:ascii="Courier New" w:hAnsi="Courier New" w:cs="Courier New"/>
                        </w:rPr>
                        <w:t xml:space="preserve">             │               услуги.                     </w:t>
                      </w:r>
                    </w:p>
                  </w:txbxContent>
                </v:textbox>
              </v:rect>
            </w:pict>
          </mc:Fallback>
        </mc:AlternateConten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2787650</wp:posOffset>
                </wp:positionH>
                <wp:positionV relativeFrom="paragraph">
                  <wp:posOffset>54610</wp:posOffset>
                </wp:positionV>
                <wp:extent cx="0" cy="114300"/>
                <wp:effectExtent l="9525" t="7620" r="9525" b="1143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9" o:spid="_x0000_s1026" type="#_x0000_t32" style="position:absolute;margin-left:219.5pt;margin-top:4.3pt;width:0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"/>
            </w:pict>
          </mc:Fallback>
        </mc:AlternateConten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739775</wp:posOffset>
                </wp:positionH>
                <wp:positionV relativeFrom="paragraph">
                  <wp:posOffset>50800</wp:posOffset>
                </wp:positionV>
                <wp:extent cx="4676775" cy="457200"/>
                <wp:effectExtent l="9525" t="7620" r="9525" b="1143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67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66D" w:rsidRPr="00B61C55" w:rsidRDefault="00F8266D" w:rsidP="00F8266D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B61C55">
                              <w:rPr>
                                <w:rFonts w:ascii="Courier New" w:hAnsi="Courier New" w:cs="Courier New"/>
                              </w:rPr>
                              <w:t>Регистр</w:t>
                            </w:r>
                            <w:r>
                              <w:rPr>
                                <w:rFonts w:ascii="Courier New" w:hAnsi="Courier New" w:cs="Courier New"/>
                              </w:rPr>
                              <w:t xml:space="preserve">ация заявления и проверка      </w:t>
                            </w:r>
                          </w:p>
                          <w:p w:rsidR="00F8266D" w:rsidRPr="00B61C55" w:rsidRDefault="00F8266D" w:rsidP="00F8266D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</w:rPr>
                              <w:t xml:space="preserve">  </w:t>
                            </w:r>
                            <w:r w:rsidRPr="00B61C55">
                              <w:rPr>
                                <w:rFonts w:ascii="Courier New" w:hAnsi="Courier New" w:cs="Courier New"/>
                              </w:rPr>
                              <w:t xml:space="preserve">  комплектно</w:t>
                            </w:r>
                            <w:r>
                              <w:rPr>
                                <w:rFonts w:ascii="Courier New" w:hAnsi="Courier New" w:cs="Courier New"/>
                              </w:rPr>
                              <w:t xml:space="preserve">сти </w:t>
                            </w:r>
                            <w:proofErr w:type="gramStart"/>
                            <w:r>
                              <w:rPr>
                                <w:rFonts w:ascii="Courier New" w:hAnsi="Courier New" w:cs="Courier New"/>
                              </w:rPr>
                              <w:t>представленных</w:t>
                            </w:r>
                            <w:proofErr w:type="gramEnd"/>
                            <w:r>
                              <w:rPr>
                                <w:rFonts w:ascii="Courier New" w:hAnsi="Courier New" w:cs="Courier New"/>
                              </w:rPr>
                              <w:t xml:space="preserve"> заявителем  </w:t>
                            </w:r>
                          </w:p>
                          <w:p w:rsidR="00F8266D" w:rsidRDefault="00F8266D" w:rsidP="00F8266D">
                            <w:r w:rsidRPr="00B61C55">
                              <w:rPr>
                                <w:rFonts w:ascii="Courier New" w:hAnsi="Courier New" w:cs="Courier New"/>
                              </w:rPr>
                              <w:t xml:space="preserve">             │           докумен</w:t>
                            </w:r>
                            <w:r>
                              <w:rPr>
                                <w:rFonts w:ascii="Courier New" w:hAnsi="Courier New" w:cs="Courier New"/>
                              </w:rPr>
                              <w:t xml:space="preserve">тов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7" style="position:absolute;margin-left:58.25pt;margin-top:4pt;width:368.25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">
                <v:textbox>
                  <w:txbxContent>
                    <w:p w:rsidR="00F8266D" w:rsidRPr="00B61C55" w:rsidRDefault="00F8266D" w:rsidP="00F8266D">
                      <w:pPr>
                        <w:rPr>
                          <w:rFonts w:ascii="Courier New" w:hAnsi="Courier New" w:cs="Courier New"/>
                        </w:rPr>
                      </w:pPr>
                      <w:r w:rsidRPr="00B61C55">
                        <w:rPr>
                          <w:rFonts w:ascii="Courier New" w:hAnsi="Courier New" w:cs="Courier New"/>
                        </w:rPr>
                        <w:t>Регистр</w:t>
                      </w:r>
                      <w:r>
                        <w:rPr>
                          <w:rFonts w:ascii="Courier New" w:hAnsi="Courier New" w:cs="Courier New"/>
                        </w:rPr>
                        <w:t xml:space="preserve">ация заявления и проверка      </w:t>
                      </w:r>
                    </w:p>
                    <w:p w:rsidR="00F8266D" w:rsidRPr="00B61C55" w:rsidRDefault="00F8266D" w:rsidP="00F8266D">
                      <w:pPr>
                        <w:rPr>
                          <w:rFonts w:ascii="Courier New" w:hAnsi="Courier New" w:cs="Courier New"/>
                        </w:rPr>
                      </w:pPr>
                      <w:r>
                        <w:rPr>
                          <w:rFonts w:ascii="Courier New" w:hAnsi="Courier New" w:cs="Courier New"/>
                        </w:rPr>
                        <w:t xml:space="preserve">  </w:t>
                      </w:r>
                      <w:r w:rsidRPr="00B61C55">
                        <w:rPr>
                          <w:rFonts w:ascii="Courier New" w:hAnsi="Courier New" w:cs="Courier New"/>
                        </w:rPr>
                        <w:t xml:space="preserve">  комплектно</w:t>
                      </w:r>
                      <w:r>
                        <w:rPr>
                          <w:rFonts w:ascii="Courier New" w:hAnsi="Courier New" w:cs="Courier New"/>
                        </w:rPr>
                        <w:t xml:space="preserve">сти </w:t>
                      </w:r>
                      <w:proofErr w:type="gramStart"/>
                      <w:r>
                        <w:rPr>
                          <w:rFonts w:ascii="Courier New" w:hAnsi="Courier New" w:cs="Courier New"/>
                        </w:rPr>
                        <w:t>представленных</w:t>
                      </w:r>
                      <w:proofErr w:type="gramEnd"/>
                      <w:r>
                        <w:rPr>
                          <w:rFonts w:ascii="Courier New" w:hAnsi="Courier New" w:cs="Courier New"/>
                        </w:rPr>
                        <w:t xml:space="preserve"> заявителем  </w:t>
                      </w:r>
                    </w:p>
                    <w:p w:rsidR="00F8266D" w:rsidRDefault="00F8266D" w:rsidP="00F8266D">
                      <w:r w:rsidRPr="00B61C55">
                        <w:rPr>
                          <w:rFonts w:ascii="Courier New" w:hAnsi="Courier New" w:cs="Courier New"/>
                        </w:rPr>
                        <w:t xml:space="preserve">             │           докумен</w:t>
                      </w:r>
                      <w:r>
                        <w:rPr>
                          <w:rFonts w:ascii="Courier New" w:hAnsi="Courier New" w:cs="Courier New"/>
                        </w:rPr>
                        <w:t xml:space="preserve">тов                     </w:t>
                      </w:r>
                    </w:p>
                  </w:txbxContent>
                </v:textbox>
              </v:rect>
            </w:pict>
          </mc:Fallback>
        </mc:AlternateConten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4378325</wp:posOffset>
                </wp:positionH>
                <wp:positionV relativeFrom="paragraph">
                  <wp:posOffset>157480</wp:posOffset>
                </wp:positionV>
                <wp:extent cx="0" cy="238125"/>
                <wp:effectExtent l="9525" t="7620" r="9525" b="11430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344.75pt;margin-top:12.4pt;width:0;height:1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1539875</wp:posOffset>
                </wp:positionH>
                <wp:positionV relativeFrom="paragraph">
                  <wp:posOffset>157480</wp:posOffset>
                </wp:positionV>
                <wp:extent cx="0" cy="238125"/>
                <wp:effectExtent l="9525" t="7620" r="9525" b="1143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121.25pt;margin-top:12.4pt;width:0;height:1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"/>
            </w:pict>
          </mc:Fallback>
        </mc:AlternateConten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-193675</wp:posOffset>
                </wp:positionH>
                <wp:positionV relativeFrom="paragraph">
                  <wp:posOffset>45085</wp:posOffset>
                </wp:positionV>
                <wp:extent cx="2886075" cy="876300"/>
                <wp:effectExtent l="9525" t="7620" r="9525" b="1143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607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66D" w:rsidRPr="00F80597" w:rsidRDefault="00F8266D" w:rsidP="00F8266D">
                            <w:pP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F80597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 Документы, предусмотренные п. 9    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F80597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Административного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регламента,       </w:t>
                            </w:r>
                            <w:r w:rsidRPr="00F80597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межвед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омственного взаимодействия     </w:t>
                            </w:r>
                          </w:p>
                          <w:p w:rsidR="00F8266D" w:rsidRDefault="00F8266D" w:rsidP="00F8266D">
                            <w:r w:rsidRPr="00F80597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Представлены</w:t>
                            </w:r>
                            <w:proofErr w:type="gramEnd"/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самостоятельно в полном объеме </w:t>
                            </w:r>
                            <w:r w:rsidRPr="00F80597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        </w:t>
                            </w:r>
                            <w:r w:rsidRPr="00F8059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8" style="position:absolute;margin-left:-15.25pt;margin-top:3.55pt;width:227.25pt;height:6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">
                <v:textbox>
                  <w:txbxContent>
                    <w:p w:rsidR="00F8266D" w:rsidRPr="00F80597" w:rsidRDefault="00F8266D" w:rsidP="00F8266D">
                      <w:pP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F80597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 Документы, предусмотренные п. 9    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    </w:t>
                      </w:r>
                      <w:r w:rsidRPr="00F80597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Административного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регламента,       </w:t>
                      </w:r>
                      <w:r w:rsidRPr="00F80597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межвед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омственного взаимодействия     </w:t>
                      </w:r>
                    </w:p>
                    <w:p w:rsidR="00F8266D" w:rsidRDefault="00F8266D" w:rsidP="00F8266D">
                      <w:r w:rsidRPr="00F80597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Представлены</w:t>
                      </w:r>
                      <w:proofErr w:type="gramEnd"/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самостоятельно в полном объеме </w:t>
                      </w:r>
                      <w:r w:rsidRPr="00F80597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        </w:t>
                      </w:r>
                      <w:r w:rsidRPr="00F8059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2921000</wp:posOffset>
                </wp:positionH>
                <wp:positionV relativeFrom="paragraph">
                  <wp:posOffset>45085</wp:posOffset>
                </wp:positionV>
                <wp:extent cx="2733675" cy="762000"/>
                <wp:effectExtent l="9525" t="7620" r="9525" b="1143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367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66D" w:rsidRDefault="00F8266D" w:rsidP="00F8266D">
                            <w:r w:rsidRPr="00B61C55">
                              <w:rPr>
                                <w:rFonts w:ascii="Courier New" w:hAnsi="Courier New" w:cs="Courier New"/>
                              </w:rPr>
                              <w:t>Требуется направление запроса в порядке</w:t>
                            </w:r>
                            <w:r>
                              <w:rPr>
                                <w:rFonts w:ascii="Courier New" w:hAnsi="Courier New" w:cs="Courier New"/>
                              </w:rPr>
                              <w:t xml:space="preserve"> межведомственного взаимодействия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9" style="position:absolute;margin-left:230pt;margin-top:3.55pt;width:215.25pt;height:6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">
                <v:textbox>
                  <w:txbxContent>
                    <w:p w:rsidR="00F8266D" w:rsidRDefault="00F8266D" w:rsidP="00F8266D">
                      <w:r w:rsidRPr="00B61C55">
                        <w:rPr>
                          <w:rFonts w:ascii="Courier New" w:hAnsi="Courier New" w:cs="Courier New"/>
                        </w:rPr>
                        <w:t>Требуется направление запроса в порядке</w:t>
                      </w:r>
                      <w:r>
                        <w:rPr>
                          <w:rFonts w:ascii="Courier New" w:hAnsi="Courier New" w:cs="Courier New"/>
                        </w:rPr>
                        <w:t xml:space="preserve"> межведомственного взаимодействия</w:t>
                      </w:r>
                    </w:p>
                  </w:txbxContent>
                </v:textbox>
              </v:rect>
            </w:pict>
          </mc:Fallback>
        </mc:AlternateConten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4121150</wp:posOffset>
                </wp:positionH>
                <wp:positionV relativeFrom="paragraph">
                  <wp:posOffset>106045</wp:posOffset>
                </wp:positionV>
                <wp:extent cx="0" cy="161925"/>
                <wp:effectExtent l="9525" t="7620" r="9525" b="1143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324.5pt;margin-top:8.35pt;width:0;height:1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"/>
            </w:pict>
          </mc:Fallback>
        </mc:AlternateConten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1177925</wp:posOffset>
                </wp:positionH>
                <wp:positionV relativeFrom="paragraph">
                  <wp:posOffset>45085</wp:posOffset>
                </wp:positionV>
                <wp:extent cx="0" cy="1009650"/>
                <wp:effectExtent l="9525" t="7620" r="9525" b="1143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9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92.75pt;margin-top:3.55pt;width:0;height:7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2921000</wp:posOffset>
                </wp:positionH>
                <wp:positionV relativeFrom="paragraph">
                  <wp:posOffset>92710</wp:posOffset>
                </wp:positionV>
                <wp:extent cx="2733675" cy="847725"/>
                <wp:effectExtent l="9525" t="7620" r="9525" b="1143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367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66D" w:rsidRPr="00B61C55" w:rsidRDefault="00F8266D" w:rsidP="00F8266D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B61C55">
                              <w:rPr>
                                <w:rFonts w:ascii="Courier New" w:hAnsi="Courier New" w:cs="Courier New"/>
                              </w:rPr>
                              <w:t>Запрос и пол</w:t>
                            </w:r>
                            <w:r>
                              <w:rPr>
                                <w:rFonts w:ascii="Courier New" w:hAnsi="Courier New" w:cs="Courier New"/>
                              </w:rPr>
                              <w:t xml:space="preserve">учение документов, необходимых </w:t>
                            </w:r>
                          </w:p>
                          <w:p w:rsidR="00F8266D" w:rsidRPr="00B61C55" w:rsidRDefault="00F8266D" w:rsidP="00F8266D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B61C55">
                              <w:rPr>
                                <w:rFonts w:ascii="Courier New" w:hAnsi="Courier New" w:cs="Courier New"/>
                              </w:rPr>
                              <w:t>для предост</w:t>
                            </w:r>
                            <w:r>
                              <w:rPr>
                                <w:rFonts w:ascii="Courier New" w:hAnsi="Courier New" w:cs="Courier New"/>
                              </w:rPr>
                              <w:t xml:space="preserve">авления муниципальной услуги в </w:t>
                            </w:r>
                            <w:r w:rsidRPr="00B61C55">
                              <w:rPr>
                                <w:rFonts w:ascii="Courier New" w:hAnsi="Courier New" w:cs="Courier New"/>
                              </w:rPr>
                              <w:t xml:space="preserve"> порядке межведомственного взаимодействия  │</w:t>
                            </w:r>
                          </w:p>
                          <w:p w:rsidR="00F8266D" w:rsidRDefault="00F8266D" w:rsidP="00F8266D">
                            <w:r w:rsidRPr="00B61C55">
                              <w:rPr>
                                <w:rFonts w:ascii="Courier New" w:hAnsi="Courier New" w:cs="Courier New"/>
                              </w:rPr>
                              <w:t xml:space="preserve">    (максимальный срок - пять дней)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0" style="position:absolute;margin-left:230pt;margin-top:7.3pt;width:215.25pt;height:6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">
                <v:textbox>
                  <w:txbxContent>
                    <w:p w:rsidR="00F8266D" w:rsidRPr="00B61C55" w:rsidRDefault="00F8266D" w:rsidP="00F8266D">
                      <w:pPr>
                        <w:rPr>
                          <w:rFonts w:ascii="Courier New" w:hAnsi="Courier New" w:cs="Courier New"/>
                        </w:rPr>
                      </w:pPr>
                      <w:r w:rsidRPr="00B61C55">
                        <w:rPr>
                          <w:rFonts w:ascii="Courier New" w:hAnsi="Courier New" w:cs="Courier New"/>
                        </w:rPr>
                        <w:t>Запрос и пол</w:t>
                      </w:r>
                      <w:r>
                        <w:rPr>
                          <w:rFonts w:ascii="Courier New" w:hAnsi="Courier New" w:cs="Courier New"/>
                        </w:rPr>
                        <w:t xml:space="preserve">учение документов, необходимых </w:t>
                      </w:r>
                    </w:p>
                    <w:p w:rsidR="00F8266D" w:rsidRPr="00B61C55" w:rsidRDefault="00F8266D" w:rsidP="00F8266D">
                      <w:pPr>
                        <w:rPr>
                          <w:rFonts w:ascii="Courier New" w:hAnsi="Courier New" w:cs="Courier New"/>
                        </w:rPr>
                      </w:pPr>
                      <w:r w:rsidRPr="00B61C55">
                        <w:rPr>
                          <w:rFonts w:ascii="Courier New" w:hAnsi="Courier New" w:cs="Courier New"/>
                        </w:rPr>
                        <w:t>для предост</w:t>
                      </w:r>
                      <w:r>
                        <w:rPr>
                          <w:rFonts w:ascii="Courier New" w:hAnsi="Courier New" w:cs="Courier New"/>
                        </w:rPr>
                        <w:t xml:space="preserve">авления муниципальной услуги в </w:t>
                      </w:r>
                      <w:r w:rsidRPr="00B61C55">
                        <w:rPr>
                          <w:rFonts w:ascii="Courier New" w:hAnsi="Courier New" w:cs="Courier New"/>
                        </w:rPr>
                        <w:t xml:space="preserve"> порядке межведомственного взаимодействия  │</w:t>
                      </w:r>
                    </w:p>
                    <w:p w:rsidR="00F8266D" w:rsidRDefault="00F8266D" w:rsidP="00F8266D">
                      <w:r w:rsidRPr="00B61C55">
                        <w:rPr>
                          <w:rFonts w:ascii="Courier New" w:hAnsi="Courier New" w:cs="Courier New"/>
                        </w:rPr>
                        <w:t xml:space="preserve">    (максимальный срок - пять дней)      </w:t>
                      </w:r>
                    </w:p>
                  </w:txbxContent>
                </v:textbox>
              </v:rect>
            </w:pict>
          </mc:Fallback>
        </mc:AlternateConten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4121150</wp:posOffset>
                </wp:positionH>
                <wp:positionV relativeFrom="paragraph">
                  <wp:posOffset>64770</wp:posOffset>
                </wp:positionV>
                <wp:extent cx="0" cy="114300"/>
                <wp:effectExtent l="9525" t="8255" r="9525" b="1079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324.5pt;margin-top:5.1pt;width:0;height: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"/>
            </w:pict>
          </mc:Fallback>
        </mc:AlternateConten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282575</wp:posOffset>
                </wp:positionH>
                <wp:positionV relativeFrom="paragraph">
                  <wp:posOffset>3810</wp:posOffset>
                </wp:positionV>
                <wp:extent cx="5133975" cy="628650"/>
                <wp:effectExtent l="9525" t="8255" r="9525" b="10795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3397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66D" w:rsidRPr="00B61C55" w:rsidRDefault="00F8266D" w:rsidP="00F8266D">
                            <w:pPr>
                              <w:rPr>
                                <w:rFonts w:ascii="Courier New" w:hAnsi="Courier New" w:cs="Courier New"/>
                              </w:rPr>
                            </w:pPr>
                            <w:r w:rsidRPr="00B61C55">
                              <w:rPr>
                                <w:rFonts w:ascii="Courier New" w:hAnsi="Courier New" w:cs="Courier New"/>
                              </w:rPr>
                              <w:t>Проверка соответствия предста</w:t>
                            </w:r>
                            <w:r>
                              <w:rPr>
                                <w:rFonts w:ascii="Courier New" w:hAnsi="Courier New" w:cs="Courier New"/>
                              </w:rPr>
                              <w:t xml:space="preserve">вленных документов требованиям </w:t>
                            </w:r>
                            <w:r w:rsidRPr="00B61C55">
                              <w:rPr>
                                <w:rFonts w:ascii="Courier New" w:hAnsi="Courier New" w:cs="Courier New"/>
                              </w:rPr>
                              <w:t>действующего законодательства (максимальный срок – два  дня)│</w:t>
                            </w:r>
                          </w:p>
                          <w:p w:rsidR="00F8266D" w:rsidRDefault="00F8266D" w:rsidP="00F826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1" style="position:absolute;margin-left:22.25pt;margin-top:.3pt;width:404.25pt;height:4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">
                <v:textbox>
                  <w:txbxContent>
                    <w:p w:rsidR="00F8266D" w:rsidRPr="00B61C55" w:rsidRDefault="00F8266D" w:rsidP="00F8266D">
                      <w:pPr>
                        <w:rPr>
                          <w:rFonts w:ascii="Courier New" w:hAnsi="Courier New" w:cs="Courier New"/>
                        </w:rPr>
                      </w:pPr>
                      <w:r w:rsidRPr="00B61C55">
                        <w:rPr>
                          <w:rFonts w:ascii="Courier New" w:hAnsi="Courier New" w:cs="Courier New"/>
                        </w:rPr>
                        <w:t>Проверка соответствия предста</w:t>
                      </w:r>
                      <w:r>
                        <w:rPr>
                          <w:rFonts w:ascii="Courier New" w:hAnsi="Courier New" w:cs="Courier New"/>
                        </w:rPr>
                        <w:t xml:space="preserve">вленных документов требованиям </w:t>
                      </w:r>
                      <w:r w:rsidRPr="00B61C55">
                        <w:rPr>
                          <w:rFonts w:ascii="Courier New" w:hAnsi="Courier New" w:cs="Courier New"/>
                        </w:rPr>
                        <w:t>действующего законодательства (максимальный срок – два  дня)│</w:t>
                      </w:r>
                    </w:p>
                    <w:p w:rsidR="00F8266D" w:rsidRDefault="00F8266D" w:rsidP="00F8266D"/>
                  </w:txbxContent>
                </v:textbox>
              </v:rect>
            </w:pict>
          </mc:Fallback>
        </mc:AlternateConten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4378325</wp:posOffset>
                </wp:positionH>
                <wp:positionV relativeFrom="paragraph">
                  <wp:posOffset>106680</wp:posOffset>
                </wp:positionV>
                <wp:extent cx="0" cy="228600"/>
                <wp:effectExtent l="9525" t="7620" r="9525" b="1143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344.75pt;margin-top:8.4pt;width:0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1187450</wp:posOffset>
                </wp:positionH>
                <wp:positionV relativeFrom="paragraph">
                  <wp:posOffset>106680</wp:posOffset>
                </wp:positionV>
                <wp:extent cx="0" cy="180975"/>
                <wp:effectExtent l="9525" t="7620" r="9525" b="1143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93.5pt;margin-top:8.4pt;width:0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"/>
            </w:pict>
          </mc:Fallback>
        </mc:AlternateConten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3016250</wp:posOffset>
                </wp:positionH>
                <wp:positionV relativeFrom="paragraph">
                  <wp:posOffset>112395</wp:posOffset>
                </wp:positionV>
                <wp:extent cx="2524125" cy="1038225"/>
                <wp:effectExtent l="9525" t="7620" r="9525" b="1143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41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66D" w:rsidRDefault="00F8266D" w:rsidP="00F8266D">
                            <w:r>
                              <w:rPr>
                                <w:rFonts w:ascii="Courier New" w:hAnsi="Courier New" w:cs="Courier New"/>
                              </w:rPr>
                              <w:t xml:space="preserve">Представленные документы </w:t>
                            </w:r>
                            <w:r w:rsidRPr="00B61C55">
                              <w:rPr>
                                <w:rFonts w:ascii="Courier New" w:hAnsi="Courier New" w:cs="Courier New"/>
                              </w:rPr>
                              <w:t xml:space="preserve">  </w:t>
                            </w:r>
                            <w:r>
                              <w:rPr>
                                <w:rFonts w:ascii="Courier New" w:hAnsi="Courier New" w:cs="Courier New"/>
                              </w:rPr>
                              <w:t xml:space="preserve">не </w:t>
                            </w:r>
                            <w:r w:rsidRPr="00B61C55">
                              <w:rPr>
                                <w:rFonts w:ascii="Courier New" w:hAnsi="Courier New" w:cs="Courier New"/>
                              </w:rPr>
                              <w:t>соответствуют требованиям</w:t>
                            </w:r>
                            <w:r>
                              <w:rPr>
                                <w:rFonts w:ascii="Courier New" w:hAnsi="Courier New" w:cs="Courier New"/>
                              </w:rPr>
                              <w:t xml:space="preserve"> действующего законодательства</w:t>
                            </w:r>
                          </w:p>
                          <w:p w:rsidR="00F8266D" w:rsidRDefault="00F8266D" w:rsidP="00F826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2" style="position:absolute;margin-left:237.5pt;margin-top:8.85pt;width:198.75pt;height:8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">
                <v:textbox>
                  <w:txbxContent>
                    <w:p w:rsidR="00F8266D" w:rsidRDefault="00F8266D" w:rsidP="00F8266D">
                      <w:r>
                        <w:rPr>
                          <w:rFonts w:ascii="Courier New" w:hAnsi="Courier New" w:cs="Courier New"/>
                        </w:rPr>
                        <w:t xml:space="preserve">Представленные документы </w:t>
                      </w:r>
                      <w:r w:rsidRPr="00B61C55">
                        <w:rPr>
                          <w:rFonts w:ascii="Courier New" w:hAnsi="Courier New" w:cs="Courier New"/>
                        </w:rPr>
                        <w:t xml:space="preserve">  </w:t>
                      </w:r>
                      <w:r>
                        <w:rPr>
                          <w:rFonts w:ascii="Courier New" w:hAnsi="Courier New" w:cs="Courier New"/>
                        </w:rPr>
                        <w:t xml:space="preserve">не </w:t>
                      </w:r>
                      <w:r w:rsidRPr="00B61C55">
                        <w:rPr>
                          <w:rFonts w:ascii="Courier New" w:hAnsi="Courier New" w:cs="Courier New"/>
                        </w:rPr>
                        <w:t>соответствуют требованиям</w:t>
                      </w:r>
                      <w:r>
                        <w:rPr>
                          <w:rFonts w:ascii="Courier New" w:hAnsi="Courier New" w:cs="Courier New"/>
                        </w:rPr>
                        <w:t xml:space="preserve"> действующего законодательства</w:t>
                      </w:r>
                    </w:p>
                    <w:p w:rsidR="00F8266D" w:rsidRDefault="00F8266D" w:rsidP="00F8266D"/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112395</wp:posOffset>
                </wp:positionV>
                <wp:extent cx="2162175" cy="1085850"/>
                <wp:effectExtent l="9525" t="7620" r="9525" b="1143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66D" w:rsidRDefault="00F8266D" w:rsidP="00F8266D">
                            <w:r>
                              <w:rPr>
                                <w:rFonts w:ascii="Courier New" w:hAnsi="Courier New" w:cs="Courier New"/>
                              </w:rPr>
                              <w:t xml:space="preserve">Представленные документы </w:t>
                            </w:r>
                            <w:r w:rsidRPr="00B61C55">
                              <w:rPr>
                                <w:rFonts w:ascii="Courier New" w:hAnsi="Courier New" w:cs="Courier New"/>
                              </w:rPr>
                              <w:t xml:space="preserve">  соответствуют требованиям</w:t>
                            </w:r>
                            <w:r w:rsidRPr="000140F9">
                              <w:rPr>
                                <w:rFonts w:ascii="Courier New" w:hAnsi="Courier New" w:cs="Courier New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 w:cs="Courier New"/>
                              </w:rPr>
                              <w:t>действующего законодательства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3" style="position:absolute;margin-left:17.75pt;margin-top:8.85pt;width:170.25pt;height:8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">
                <v:textbox>
                  <w:txbxContent>
                    <w:p w:rsidR="00F8266D" w:rsidRDefault="00F8266D" w:rsidP="00F8266D">
                      <w:r>
                        <w:rPr>
                          <w:rFonts w:ascii="Courier New" w:hAnsi="Courier New" w:cs="Courier New"/>
                        </w:rPr>
                        <w:t xml:space="preserve">Представленные документы </w:t>
                      </w:r>
                      <w:r w:rsidRPr="00B61C55">
                        <w:rPr>
                          <w:rFonts w:ascii="Courier New" w:hAnsi="Courier New" w:cs="Courier New"/>
                        </w:rPr>
                        <w:t xml:space="preserve">  соответствуют требованиям</w:t>
                      </w:r>
                      <w:r w:rsidRPr="000140F9">
                        <w:rPr>
                          <w:rFonts w:ascii="Courier New" w:hAnsi="Courier New" w:cs="Courier New"/>
                        </w:rPr>
                        <w:t xml:space="preserve"> </w:t>
                      </w:r>
                      <w:r>
                        <w:rPr>
                          <w:rFonts w:ascii="Courier New" w:hAnsi="Courier New" w:cs="Courier New"/>
                        </w:rPr>
                        <w:t>действующего законодательства</w:t>
                      </w:r>
                    </w:p>
                  </w:txbxContent>
                </v:textbox>
              </v:rect>
            </w:pict>
          </mc:Fallback>
        </mc:AlternateConten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4521200</wp:posOffset>
                </wp:positionH>
                <wp:positionV relativeFrom="paragraph">
                  <wp:posOffset>99060</wp:posOffset>
                </wp:positionV>
                <wp:extent cx="0" cy="571500"/>
                <wp:effectExtent l="9525" t="7620" r="9525" b="1143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356pt;margin-top:7.8pt;width:0;height: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1016000</wp:posOffset>
                </wp:positionH>
                <wp:positionV relativeFrom="paragraph">
                  <wp:posOffset>146685</wp:posOffset>
                </wp:positionV>
                <wp:extent cx="9525" cy="400050"/>
                <wp:effectExtent l="9525" t="7620" r="9525" b="1143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80pt;margin-top:11.55pt;width:.75pt;height:3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"/>
            </w:pict>
          </mc:Fallback>
        </mc:AlternateConten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3263900</wp:posOffset>
                </wp:positionH>
                <wp:positionV relativeFrom="paragraph">
                  <wp:posOffset>144780</wp:posOffset>
                </wp:positionV>
                <wp:extent cx="2343150" cy="1857375"/>
                <wp:effectExtent l="9525" t="7620" r="9525" b="1143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66D" w:rsidRDefault="00F8266D" w:rsidP="00F8266D">
                            <w:pP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D40F3F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Подготовка проекта отказа в выдаче  на ввод в </w:t>
                            </w:r>
                            <w:proofErr w:type="spellStart"/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э</w:t>
                            </w:r>
                            <w:r w:rsidRPr="00D40F3F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сплуатацию</w:t>
                            </w:r>
                            <w:proofErr w:type="spellEnd"/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(максимальный срок 1 день)</w:t>
                            </w:r>
                          </w:p>
                          <w:p w:rsidR="00F8266D" w:rsidRDefault="00F8266D" w:rsidP="00F8266D">
                            <w:pP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Согласование проекта отказа в выдаче разрешения на ввод объекта в эксплуатацию (максимальный срок 3 дня)</w:t>
                            </w:r>
                          </w:p>
                          <w:p w:rsidR="00F8266D" w:rsidRDefault="00F8266D" w:rsidP="00F8266D"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Выдача отказа в выдаче разрешения на ввод объекта в эксплуатацию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34" style="position:absolute;margin-left:257pt;margin-top:11.4pt;width:184.5pt;height:14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">
                <v:textbox>
                  <w:txbxContent>
                    <w:p w:rsidR="00F8266D" w:rsidRDefault="00F8266D" w:rsidP="00F8266D">
                      <w:pP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D40F3F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Подготовка проекта отказа в выдаче  на ввод в </w:t>
                      </w:r>
                      <w:proofErr w:type="spellStart"/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э</w:t>
                      </w:r>
                      <w:r w:rsidRPr="00D40F3F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сплуатацию</w:t>
                      </w:r>
                      <w:proofErr w:type="spellEnd"/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(максимальный срок 1 день)</w:t>
                      </w:r>
                    </w:p>
                    <w:p w:rsidR="00F8266D" w:rsidRDefault="00F8266D" w:rsidP="00F8266D">
                      <w:pP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Согласование проекта отказа в выдаче разрешения на ввод объекта в эксплуатацию (максимальный срок 3 дня)</w:t>
                      </w:r>
                    </w:p>
                    <w:p w:rsidR="00F8266D" w:rsidRDefault="00F8266D" w:rsidP="00F8266D"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Выдача отказа в выдаче разрешения на ввод объекта в эксплуатацию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149225</wp:posOffset>
                </wp:positionH>
                <wp:positionV relativeFrom="paragraph">
                  <wp:posOffset>20955</wp:posOffset>
                </wp:positionV>
                <wp:extent cx="2162175" cy="1885950"/>
                <wp:effectExtent l="9525" t="7620" r="9525" b="1143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66D" w:rsidRDefault="00F8266D" w:rsidP="00F8266D">
                            <w:pP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 w:rsidRPr="00D40F3F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Подготовка проекта разрешения 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на ввод о</w:t>
                            </w:r>
                            <w:r w:rsidRPr="00D40F3F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бъекта </w:t>
                            </w: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 (срок 1 день)</w:t>
                            </w:r>
                          </w:p>
                          <w:p w:rsidR="00F8266D" w:rsidRDefault="00F8266D" w:rsidP="00F8266D">
                            <w:pP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Согласование проекта разрешения на ввод объекта в эксплуатацию (максимальный срок 3 дня)</w:t>
                            </w:r>
                          </w:p>
                          <w:p w:rsidR="00F8266D" w:rsidRDefault="00F8266D" w:rsidP="00F8266D">
                            <w:r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Выдача разрешения на ввод объекта в эксплуатацию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35" style="position:absolute;margin-left:11.75pt;margin-top:1.65pt;width:170.25pt;height:14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">
                <v:textbox>
                  <w:txbxContent>
                    <w:p w:rsidR="00F8266D" w:rsidRDefault="00F8266D" w:rsidP="00F8266D">
                      <w:pP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 w:rsidRPr="00D40F3F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Подготовка проекта разрешения 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на ввод о</w:t>
                      </w:r>
                      <w:r w:rsidRPr="00D40F3F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бъекта </w:t>
                      </w: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 (срок 1 день)</w:t>
                      </w:r>
                    </w:p>
                    <w:p w:rsidR="00F8266D" w:rsidRDefault="00F8266D" w:rsidP="00F8266D">
                      <w:pP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Согласование проекта разрешения на ввод объекта в эксплуатацию (максимальный срок 3 дня)</w:t>
                      </w:r>
                    </w:p>
                    <w:p w:rsidR="00F8266D" w:rsidRDefault="00F8266D" w:rsidP="00F8266D">
                      <w:r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Выдача разрешения на ввод объекта в эксплуатацию</w:t>
                      </w:r>
                    </w:p>
                  </w:txbxContent>
                </v:textbox>
              </v:rect>
            </w:pict>
          </mc:Fallback>
        </mc:AlternateConten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F8266D">
        <w:rPr>
          <w:rFonts w:ascii="Courier New" w:eastAsia="Times New Roman" w:hAnsi="Courier New" w:cs="Courier New"/>
          <w:lang w:eastAsia="ru-RU"/>
        </w:rPr>
        <w:t xml:space="preserve">                       │                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Республика Мордовия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Чамзинский муниципальный район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05.02.2019г.                                                                                       № 51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gramStart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F8266D" w:rsidRPr="00F8266D" w:rsidRDefault="00BA2A7C" w:rsidP="00F826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hyperlink r:id="rId28" w:history="1">
        <w:r w:rsidR="00F8266D" w:rsidRPr="00F8266D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br/>
          <w:t>О внесении изменений в Постановление № 218 от 11.08.2017г. "Об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ввод объектов в эксплуатацию на территории Комсомольского городского поселения  Чамзинского муниципального района"</w:t>
        </w:r>
      </w:hyperlink>
      <w:r w:rsidR="00F8266D" w:rsidRPr="00F8266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соответствии с  частью 2, пунктом 2 части 7 и частью 14 статьи 51.1, частью 18 и пунктом 5 части 19 статьи 55 в </w:t>
      </w:r>
      <w:hyperlink r:id="rId29" w:history="1">
        <w:r w:rsidRPr="00F826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Градостроительного  кодекс</w:t>
        </w:r>
      </w:hyperlink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Российской Федерации, Приказом Министерства строительства и жилищно-коммунального хозяйства РФ от 19 сентября 2018 г. N 591/</w:t>
      </w:r>
      <w:proofErr w:type="spellStart"/>
      <w:proofErr w:type="gramStart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spellEnd"/>
      <w:proofErr w:type="gramEnd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"Об утверждении форм уведомлений, необходимых для строительства или реконструкции объекта индивидуального жилищного строительства или садового дома", администрация Комсомольского городского поселения Чамзинского муниципального района постановляет: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1.</w:t>
      </w:r>
      <w:r w:rsidRPr="00F8266D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Внести следующие изменения в Постановление № 218 от 11.08.2017г. "Об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ввод объектов в эксплуатацию на территории Комсомольского городского поселения»   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proofErr w:type="gramStart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зложить Приложение 1 в новой редакции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proofErr w:type="gramStart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зложить Приложение 3 в новой редакции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proofErr w:type="gramStart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обавить Приложение 4</w:t>
      </w:r>
      <w:r w:rsidRPr="00F8266D">
        <w:rPr>
          <w:rFonts w:ascii="Arial" w:eastAsia="Times New Roman" w:hAnsi="Arial" w:cs="Arial"/>
          <w:sz w:val="24"/>
          <w:szCs w:val="24"/>
          <w:lang w:eastAsia="ru-RU"/>
        </w:rPr>
        <w:t xml:space="preserve"> «Ф</w:t>
      </w: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орма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деятельности»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2.Настоящее постановление вступает в силу со дня его </w:t>
      </w:r>
      <w:hyperlink r:id="rId30" w:history="1">
        <w:r w:rsidRPr="00F826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Комсомольского городского поселения Чамзинского муниципального района и распространяет действие на </w:t>
      </w:r>
      <w:proofErr w:type="gramStart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правоотношения</w:t>
      </w:r>
      <w:proofErr w:type="gramEnd"/>
      <w:r w:rsidRPr="00F8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возникшие с 19 сентября 2018г.</w:t>
      </w:r>
    </w:p>
    <w:tbl>
      <w:tblPr>
        <w:tblW w:w="10490" w:type="dxa"/>
        <w:tblInd w:w="108" w:type="dxa"/>
        <w:tblLook w:val="0000" w:firstRow="0" w:lastRow="0" w:firstColumn="0" w:lastColumn="0" w:noHBand="0" w:noVBand="0"/>
      </w:tblPr>
      <w:tblGrid>
        <w:gridCol w:w="9356"/>
        <w:gridCol w:w="1134"/>
      </w:tblGrid>
      <w:tr w:rsidR="00F8266D" w:rsidRPr="00F8266D" w:rsidTr="00F8266D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  <w:r w:rsidRPr="00F82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Комсомольского городского поселения                                        </w:t>
            </w:r>
            <w:proofErr w:type="spellStart"/>
            <w:r w:rsidRPr="00F826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А.А.Ульянов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8266D" w:rsidRPr="00F8266D" w:rsidRDefault="00F8266D" w:rsidP="00F82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Приложение N 1</w:t>
      </w: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к Постановлению администрации</w:t>
      </w: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Комсомольского городского поселения</w:t>
      </w: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shd w:val="clear" w:color="auto" w:fill="FFFABB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от 05.02.2019г. № 51</w:t>
      </w: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</w: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shd w:val="clear" w:color="auto" w:fill="FFFABB"/>
          <w:lang w:eastAsia="ru-RU"/>
        </w:rPr>
        <w:t>Форма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</w:t>
      </w:r>
      <w:r w:rsidRPr="00F8266D">
        <w:rPr>
          <w:rFonts w:ascii="Courier New" w:eastAsia="Times New Roman" w:hAnsi="Courier New" w:cs="Courier New"/>
          <w:color w:val="22272F"/>
          <w:sz w:val="20"/>
          <w:szCs w:val="20"/>
          <w:shd w:val="clear" w:color="auto" w:fill="FFFABB"/>
          <w:lang w:eastAsia="ru-RU"/>
        </w:rPr>
        <w:t>Уведомление</w:t>
      </w: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об окончании </w:t>
      </w:r>
      <w:r w:rsidRPr="00F8266D">
        <w:rPr>
          <w:rFonts w:ascii="Courier New" w:eastAsia="Times New Roman" w:hAnsi="Courier New" w:cs="Courier New"/>
          <w:color w:val="22272F"/>
          <w:sz w:val="20"/>
          <w:szCs w:val="20"/>
          <w:shd w:val="clear" w:color="auto" w:fill="FFFABB"/>
          <w:lang w:eastAsia="ru-RU"/>
        </w:rPr>
        <w:t>строительства</w:t>
      </w: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или реконструкции объекта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индивидуального жилищного строительства или садового дома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  "___"_____________ 20__ г.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(наименование уполномоченного на выдачу разрешений на строительство</w:t>
      </w:r>
      <w:proofErr w:type="gramEnd"/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федерального органа исполнительной власти, органа исполнительной власти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lastRenderedPageBreak/>
        <w:t xml:space="preserve">      субъекта Российской Федерации, органа местного самоуправления)</w:t>
      </w:r>
    </w:p>
    <w:tbl>
      <w:tblPr>
        <w:tblW w:w="101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5"/>
        <w:gridCol w:w="5010"/>
        <w:gridCol w:w="4080"/>
      </w:tblGrid>
      <w:tr w:rsidR="00F8266D" w:rsidRPr="00F8266D" w:rsidTr="00F8266D">
        <w:tc>
          <w:tcPr>
            <w:tcW w:w="10185" w:type="dxa"/>
            <w:gridSpan w:val="3"/>
            <w:tcBorders>
              <w:bottom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Сведения о застройщике</w:t>
            </w:r>
          </w:p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жительства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документа, удостоверяющего личность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1.2.3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1.2.4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185" w:type="dxa"/>
            <w:gridSpan w:val="3"/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8266D" w:rsidRPr="00F8266D" w:rsidRDefault="00F8266D" w:rsidP="00F8266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Сведения о земельном участке</w:t>
            </w:r>
          </w:p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 (при наличии)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или описание местоположения земельного участка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наличии прав иных лиц на земельный участок (при наличии)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виде разрешенного использования земельного участка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185" w:type="dxa"/>
            <w:gridSpan w:val="3"/>
            <w:tcBorders>
              <w:top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8266D" w:rsidRPr="00F8266D" w:rsidRDefault="00F8266D" w:rsidP="00F8266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Сведения об объекте капитального строительства</w:t>
            </w:r>
          </w:p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подачи уведомления (строительство или реконструкция)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параметрах: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3.3.1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надземных этажей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3.3.2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3.3.3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отступах от границ земельного участка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3.3.4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застройки</w:t>
            </w:r>
          </w:p>
        </w:tc>
        <w:tc>
          <w:tcPr>
            <w:tcW w:w="4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185" w:type="dxa"/>
            <w:gridSpan w:val="3"/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8266D" w:rsidRPr="00F8266D" w:rsidRDefault="00F8266D" w:rsidP="00F8266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Схематичное изображение построенного или реконструированного объекта капитального строительства на земельном участке</w:t>
            </w:r>
          </w:p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8266D" w:rsidRPr="00F8266D" w:rsidTr="00F8266D">
        <w:tc>
          <w:tcPr>
            <w:tcW w:w="101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8266D" w:rsidRPr="00F8266D" w:rsidRDefault="00F8266D" w:rsidP="00F826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2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Почтовый адрес и (или) адрес электронной почты для связи: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Уведомление  о  соответствии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построенных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или    реконструированных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объекта  индивидуального  жилищного  строительства  или   садового   дома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требованиям </w:t>
      </w:r>
      <w:hyperlink r:id="rId31" w:anchor="/document/12138258/entry/3" w:history="1">
        <w:r w:rsidRPr="00F8266D">
          <w:rPr>
            <w:rFonts w:ascii="Courier New" w:eastAsia="Times New Roman" w:hAnsi="Courier New" w:cs="Courier New"/>
            <w:color w:val="551A8B"/>
            <w:sz w:val="20"/>
            <w:szCs w:val="20"/>
            <w:u w:val="single"/>
            <w:lang w:eastAsia="ru-RU"/>
          </w:rPr>
          <w:t>законодательства</w:t>
        </w:r>
      </w:hyperlink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о  градостроительной  деятельности    либо о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несоответствии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построенных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или реконструированных объекта индивидуального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жилищного строительства или садового дома требованиям  законодательства о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градостроительной деятельности прошу направить следующим способом: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(путем направления на почтовый адрес и (или) адрес электронной почты  или</w:t>
      </w:r>
      <w:proofErr w:type="gramEnd"/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нарочным  в  уполномоченном  на  выдачу  разрешений  на     строительство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федеральном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органе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исполнительной власти, органе  исполнительной   власти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субъекта Российской Федерации или органе местного самоуправления, в   том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числе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через многофункциональный центр)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Настоящим уведомлением подтверждаю, что ____________________________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(объект индивидуального жилищного</w:t>
      </w:r>
      <w:proofErr w:type="gramEnd"/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строительства или садовый дом)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не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предназначен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для раздела на самостоятельные объекты  недвижимости,   а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также оплату государственной пошлины  за  осуществление   государственной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регистрации прав _______________________________________________________.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(реквизиты платежного документа)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Настоящим уведомлением я ___________________________________________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(фамилия, имя, отчество (при наличии)</w:t>
      </w:r>
      <w:proofErr w:type="gramEnd"/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даю согласие на обработку персональных данных (в случае если застройщиком</w:t>
      </w:r>
      <w:proofErr w:type="gramEnd"/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является физическое лицо).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     ________________    ______________________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(должность, в случае если          (подпись)       (расшифровка подписи)</w:t>
      </w:r>
      <w:proofErr w:type="gramEnd"/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застройщиком является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юридическое лицо)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М.П.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(при наличии)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К настоящему уведомлению прилагается: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lastRenderedPageBreak/>
        <w:t xml:space="preserve">(документы,  предусмотренные  </w:t>
      </w:r>
      <w:hyperlink r:id="rId32" w:anchor="/document/12138258/entry/55016" w:history="1">
        <w:r w:rsidRPr="00F8266D">
          <w:rPr>
            <w:rFonts w:ascii="Courier New" w:eastAsia="Times New Roman" w:hAnsi="Courier New" w:cs="Courier New"/>
            <w:color w:val="551A8B"/>
            <w:sz w:val="20"/>
            <w:szCs w:val="20"/>
            <w:u w:val="single"/>
            <w:lang w:eastAsia="ru-RU"/>
          </w:rPr>
          <w:t>частью  16  статьи  55</w:t>
        </w:r>
      </w:hyperlink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Градостроительного</w:t>
      </w:r>
      <w:proofErr w:type="gramEnd"/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кодекса  Российской  Федерации  (Собрание  законодательства    Российской</w:t>
      </w:r>
      <w:proofErr w:type="gramEnd"/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Федерации, 2005, N 1, ст. 16; 2006, N 31, ст. 3442; N 52, ст. 5498; 2008,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N 20, ст. 2251;  N 30,  ст. 3616;  2009,  N 48,  ст. 5711;  2010,   N 31,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ст. 4195; 2011, N 13, ст. 1688; N 27, ст. 3880;  N 30,  ст. 4591;   N 49,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ст. 7015; 2012,  N 26,  ст. 3446;  2014,  N 43,  ст. 5799;  2015,   N 29,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ст. 4342, 4378; 2016, N 1, ст. 79; 2016,  N 26,  ст. 3867;  2016,   N 27,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ст. 4294, 4303, 4305, 4306; 2016, N 52, ст. 7494; 2018, N 32,   ст. 5133,</w:t>
      </w:r>
    </w:p>
    <w:p w:rsidR="00F8266D" w:rsidRPr="00F8266D" w:rsidRDefault="00F8266D" w:rsidP="00F826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5134, 5135)</w:t>
      </w:r>
      <w:proofErr w:type="gramEnd"/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F8266D">
        <w:rPr>
          <w:rFonts w:ascii="Arial" w:eastAsia="Times New Roman" w:hAnsi="Arial" w:cs="Arial"/>
          <w:b/>
          <w:bCs/>
          <w:color w:val="22272F"/>
          <w:sz w:val="23"/>
          <w:szCs w:val="23"/>
          <w:lang w:eastAsia="ru-RU"/>
        </w:rPr>
        <w:t>Приложение N 3</w:t>
      </w:r>
      <w:r w:rsidRPr="00F8266D">
        <w:rPr>
          <w:rFonts w:ascii="Arial" w:eastAsia="Times New Roman" w:hAnsi="Arial" w:cs="Arial"/>
          <w:b/>
          <w:bCs/>
          <w:color w:val="22272F"/>
          <w:sz w:val="23"/>
          <w:szCs w:val="23"/>
          <w:lang w:eastAsia="ru-RU"/>
        </w:rPr>
        <w:br/>
      </w: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к Постановлению администрации</w:t>
      </w: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Комсомольского городского поселения</w:t>
      </w:r>
    </w:p>
    <w:p w:rsidR="00F8266D" w:rsidRPr="00F8266D" w:rsidRDefault="00F8266D" w:rsidP="00F8266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от 05.02.2019г. № 51</w:t>
      </w:r>
    </w:p>
    <w:p w:rsidR="00F8266D" w:rsidRPr="00F8266D" w:rsidRDefault="00F8266D" w:rsidP="00F8266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shd w:val="clear" w:color="auto" w:fill="FFFABB"/>
          <w:lang w:eastAsia="ru-RU"/>
        </w:rPr>
        <w:t>Форма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наименование уполномоченного на выдачу разрешений на </w:t>
      </w:r>
      <w:r w:rsidRPr="00F8266D">
        <w:rPr>
          <w:rFonts w:ascii="Courier New" w:eastAsia="Times New Roman" w:hAnsi="Courier New" w:cs="Courier New"/>
          <w:color w:val="22272F"/>
          <w:sz w:val="20"/>
          <w:szCs w:val="20"/>
          <w:shd w:val="clear" w:color="auto" w:fill="FFFABB"/>
          <w:lang w:eastAsia="ru-RU"/>
        </w:rPr>
        <w:t>строительство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федерального органа исполнительной власти, органа исполнительной власти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субъекта Российской Федерации, органа местного самоуправления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Кому: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Почтовый адрес:_____________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Адрес электронной почты (при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наличии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):___________________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</w:t>
      </w:r>
      <w:r w:rsidRPr="00F8266D">
        <w:rPr>
          <w:rFonts w:ascii="Courier New" w:eastAsia="Times New Roman" w:hAnsi="Courier New" w:cs="Courier New"/>
          <w:color w:val="22272F"/>
          <w:sz w:val="20"/>
          <w:szCs w:val="20"/>
          <w:shd w:val="clear" w:color="auto" w:fill="FFFABB"/>
          <w:lang w:eastAsia="ru-RU"/>
        </w:rPr>
        <w:t>Уведомление</w:t>
      </w: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о соответствии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построенных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или реконструированных объекта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индивидуального жилищного строительства или садового дома требованиям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законодательства о градостроительной деятельности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"___"__________ 20__ г.                                    N 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По результатам рассмотрения уведомления  об  окончании строительства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или реконструкции объекта индивидуального  жилищного  строительства   или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садового дома (далее - уведомление),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направленного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(дата направления уведомления)           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зарегистрированного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(дата и номер регистрации уведомления)   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уведомляет о соответствии 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lastRenderedPageBreak/>
        <w:t xml:space="preserve">                               (построенного или реконструированного)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________________________________________________________________________,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(объекта индивидуального жилищного строительства или садового дома)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указанного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в  уведомлении   и   расположенного   на   земельном   участке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(кадастровый номер земельного участка (при наличии), адрес или описание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местоположения земельного участка)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требованиям </w:t>
      </w:r>
      <w:hyperlink r:id="rId33" w:anchor="/document/12138258/entry/3" w:history="1">
        <w:r w:rsidRPr="00F8266D">
          <w:rPr>
            <w:rFonts w:ascii="Courier New" w:eastAsia="Times New Roman" w:hAnsi="Courier New" w:cs="Courier New"/>
            <w:color w:val="551A8B"/>
            <w:sz w:val="20"/>
            <w:szCs w:val="20"/>
            <w:u w:val="single"/>
            <w:lang w:eastAsia="ru-RU"/>
          </w:rPr>
          <w:t>законодательства</w:t>
        </w:r>
      </w:hyperlink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о градостроительной деятельности.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  ____________  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(должность уполномоченного лица     (подпись)    (расшифровка подписи)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уполномоченного на выдачу разрешений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на </w:t>
      </w:r>
      <w:r w:rsidRPr="00F8266D">
        <w:rPr>
          <w:rFonts w:ascii="Courier New" w:eastAsia="Times New Roman" w:hAnsi="Courier New" w:cs="Courier New"/>
          <w:color w:val="22272F"/>
          <w:sz w:val="20"/>
          <w:szCs w:val="20"/>
          <w:shd w:val="clear" w:color="auto" w:fill="FFFABB"/>
          <w:lang w:eastAsia="ru-RU"/>
        </w:rPr>
        <w:t>строительство</w:t>
      </w: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федерального органа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исполнительной власти, органа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исполнительной власти субъекта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Российской Федерации, органа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местного самоуправления)</w:t>
      </w:r>
    </w:p>
    <w:p w:rsidR="00F8266D" w:rsidRPr="00F8266D" w:rsidRDefault="00F8266D" w:rsidP="00F82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М.П.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Приложение N 4</w:t>
      </w: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к Постановлению администрации</w:t>
      </w: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Комсомольского городского поселения</w:t>
      </w:r>
    </w:p>
    <w:p w:rsidR="00F8266D" w:rsidRPr="00F8266D" w:rsidRDefault="00F8266D" w:rsidP="00F8266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от 05.02.2019г. № 51</w:t>
      </w:r>
    </w:p>
    <w:p w:rsidR="00F8266D" w:rsidRPr="00F8266D" w:rsidRDefault="00F8266D" w:rsidP="00F8266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shd w:val="clear" w:color="auto" w:fill="FFFABB"/>
          <w:lang w:eastAsia="ru-RU"/>
        </w:rPr>
        <w:t>Форма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наименование уполномоченного на выдачу разрешений на </w:t>
      </w:r>
      <w:r w:rsidRPr="00F8266D">
        <w:rPr>
          <w:rFonts w:ascii="Courier New" w:eastAsia="Times New Roman" w:hAnsi="Courier New" w:cs="Courier New"/>
          <w:color w:val="22272F"/>
          <w:sz w:val="20"/>
          <w:szCs w:val="20"/>
          <w:shd w:val="clear" w:color="auto" w:fill="FFFABB"/>
          <w:lang w:eastAsia="ru-RU"/>
        </w:rPr>
        <w:t>строительство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федерального органа исполнительной власти, органа исполнительной власти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субъекта Российской Федерации, органа местного самоуправления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Кому: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Почтовый адрес:_____________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Адрес электронной почты (при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наличии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):___________________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r w:rsidRPr="00F8266D">
        <w:rPr>
          <w:rFonts w:ascii="Courier New" w:eastAsia="Times New Roman" w:hAnsi="Courier New" w:cs="Courier New"/>
          <w:color w:val="22272F"/>
          <w:sz w:val="20"/>
          <w:szCs w:val="20"/>
          <w:shd w:val="clear" w:color="auto" w:fill="FFFABB"/>
          <w:lang w:eastAsia="ru-RU"/>
        </w:rPr>
        <w:t>Уведомление</w:t>
      </w: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о несоответствии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построенных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или реконструированных объекта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индивидуального жилищного строительства или садового дома требованиям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законодательства о градостроительной деятельности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"___"__________ 20__ г.                                    N 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По результатам рассмотрения уведомления  об  окончании строительства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или реконструкции объекта  индивидуального  жилищного  строительства  или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садового дома (далее - уведомление),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направленного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(дата направления уведомления)           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зарегистрированного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lastRenderedPageBreak/>
        <w:t>(дата и номер регистрации уведомления)   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уведомляем о несоответствии 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(построенного или реконструированного)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________________________________________________________________________,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(объекта индивидуального жилищного строительства или садового дома)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указанного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в  уведомлении   и   расположенного  на  земельном   участке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(кадастровый номер земельного участка (при наличии), адрес или описание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местоположения земельного участка)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требованиям  </w:t>
      </w:r>
      <w:hyperlink r:id="rId34" w:anchor="/document/12138258/entry/3" w:history="1">
        <w:r w:rsidRPr="00F8266D">
          <w:rPr>
            <w:rFonts w:ascii="Courier New" w:eastAsia="Times New Roman" w:hAnsi="Courier New" w:cs="Courier New"/>
            <w:color w:val="551A8B"/>
            <w:sz w:val="20"/>
            <w:szCs w:val="20"/>
            <w:lang w:eastAsia="ru-RU"/>
          </w:rPr>
          <w:t>законодательства</w:t>
        </w:r>
      </w:hyperlink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о   градостроительной   деятельности 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по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следующим основаниям: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1. ______________________________________________________________________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(сведения о несоответствии параметров построенных или  реконструированных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объекта  индивидуального  жилищного   строительства   или  садового  дома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указанным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в </w:t>
      </w:r>
      <w:hyperlink r:id="rId35" w:anchor="/document/12138258/entry/550191" w:history="1">
        <w:r w:rsidRPr="00F8266D">
          <w:rPr>
            <w:rFonts w:ascii="Courier New" w:eastAsia="Times New Roman" w:hAnsi="Courier New" w:cs="Courier New"/>
            <w:color w:val="551A8B"/>
            <w:sz w:val="20"/>
            <w:szCs w:val="20"/>
            <w:lang w:eastAsia="ru-RU"/>
          </w:rPr>
          <w:t>пункте 1  части  19  статьи  55</w:t>
        </w:r>
      </w:hyperlink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Градостроительного   кодекса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Российской Федерации (Собрание  законодательства  Российской   Федерации,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2005, N 1, ст. 16; 2018, N 32, 5135) предельным параметрам   разрешенного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строительства,  реконструкции  объектов   капитального     строительства,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установленным правилами землепользования и застройки,  документацией 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по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планировке территории, или обязательным требованиям к параметрам объектов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капитального  строительства,  установленным  </w:t>
      </w:r>
      <w:hyperlink r:id="rId36" w:anchor="/document/12138258/entry/30" w:history="1">
        <w:r w:rsidRPr="00F8266D">
          <w:rPr>
            <w:rFonts w:ascii="Courier New" w:eastAsia="Times New Roman" w:hAnsi="Courier New" w:cs="Courier New"/>
            <w:color w:val="551A8B"/>
            <w:sz w:val="20"/>
            <w:szCs w:val="20"/>
            <w:lang w:eastAsia="ru-RU"/>
          </w:rPr>
          <w:t>Градостроительным   кодексом</w:t>
        </w:r>
      </w:hyperlink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Российской Федерации, другими федеральными законами)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2. ______________________________________________________________________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(сведения  о  несоответствии  внешнего  облика  объекта   индивидуального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жилищного строительства или садового дома описанию внешнего облика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таких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объекта или дома, являющемуся приложением к  уведомлению  о 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планируемых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строительстве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или  реконструкции  объекта  индивидуального     жилищного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строительства или садового  дома  (далее  -  уведомление  о   планируемом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строительстве),  или  типовому  архитектурному  решению,     указанному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в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уведомлении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о  планируемом  строительстве,  или  сведения  о    том, что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застройщику было направлено уведомление  о  несоответствии  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указанных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в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уведомлении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о   планируемом   строительстве          параметров объекта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индивидуального жилищного строительства или садового дома   установленным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параметрам и (или)  недопустимости  размещения  объекта   индивидуального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жилищного строительства  или  садового  дома  на  земельном    участке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по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основанию, указанному в </w:t>
      </w:r>
      <w:hyperlink r:id="rId37" w:anchor="/document/12138258/entry/511104" w:history="1">
        <w:r w:rsidRPr="00F8266D">
          <w:rPr>
            <w:rFonts w:ascii="Courier New" w:eastAsia="Times New Roman" w:hAnsi="Courier New" w:cs="Courier New"/>
            <w:color w:val="551A8B"/>
            <w:sz w:val="20"/>
            <w:szCs w:val="20"/>
            <w:lang w:eastAsia="ru-RU"/>
          </w:rPr>
          <w:t>пункте 4 части 10 статьи 51.1</w:t>
        </w:r>
      </w:hyperlink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Градостроительного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кодекса  Российской  Федерации  (Собрание  законодательства    Российской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Федерации, 2005, N 1, ст. 16; 2018,  N 32,  ст. 5133,  5135),  в   случае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строительства  или  реконструкции  объекта  индивидуального     жилищного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строительства или  садового  дома  в  границах  исторического   поселения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федерального или регионального значения)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3. ______________________________________________________________________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(сведения о несоответствии вида разрешенного использования   построенного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или  реконструированного  объекта   капитального       строительства виду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разрешенного   использования   объекта    индивидуального       жилищного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строительства или садового дома,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указанному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в уведомлении о   планируемом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строительстве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)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4. ______________________________________________________________________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(сведения о недопустимости размещения объекта индивидуального   жилищного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строительства  или  садового  дома  в  соответствии  с     ограничениями,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установленными в  соответствии  с  </w:t>
      </w:r>
      <w:hyperlink r:id="rId38" w:anchor="/document/12124624/entry/2" w:history="1">
        <w:r w:rsidRPr="00F8266D">
          <w:rPr>
            <w:rFonts w:ascii="Courier New" w:eastAsia="Times New Roman" w:hAnsi="Courier New" w:cs="Courier New"/>
            <w:color w:val="551A8B"/>
            <w:sz w:val="20"/>
            <w:szCs w:val="20"/>
            <w:lang w:eastAsia="ru-RU"/>
          </w:rPr>
          <w:t>земельным</w:t>
        </w:r>
      </w:hyperlink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и  иным   законодательством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Российской Федерации на дату  поступления  уведомления,  за   исключением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случаев,  если  указанные   ограничения   предусмотрены       решением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об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установлении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или  изменении  зоны  с  особыми  условиями   использования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территории,  принятым  в  отношении 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планируемого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к     строительству,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реконструкции  объекта  капитального  строительства,  и  такой     объект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капитального строительства не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введен</w:t>
      </w:r>
      <w:proofErr w:type="gramEnd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в эксплуатацию)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  ____________  _____________________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</w:t>
      </w:r>
      <w:proofErr w:type="gramStart"/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(должность уполномоченного лица     (подпись)    (расшифровка подписи)</w:t>
      </w:r>
      <w:proofErr w:type="gramEnd"/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уполномоченного на выдачу разрешений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на строительство федерального органа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lastRenderedPageBreak/>
        <w:t xml:space="preserve">    исполнительной власти, органа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исполнительной власти субъекта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Российской Федерации, органа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местного самоуправления)</w:t>
      </w:r>
    </w:p>
    <w:p w:rsidR="00F8266D" w:rsidRPr="00F8266D" w:rsidRDefault="00F8266D" w:rsidP="00F826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F8266D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М.П.</w:t>
      </w: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1)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форму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уведомления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 о </w:t>
      </w:r>
      <w:proofErr w:type="gramStart"/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планируемых</w:t>
      </w:r>
      <w:proofErr w:type="gramEnd"/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строительстве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или реконструкции объекта индивидуального жилищного строительства или садового дома согласно </w:t>
      </w:r>
      <w:hyperlink r:id="rId39" w:anchor="/document/72063774/entry/1000" w:history="1">
        <w:r w:rsidRPr="00F8266D">
          <w:rPr>
            <w:rFonts w:ascii="Times New Roman" w:eastAsia="Times New Roman" w:hAnsi="Times New Roman" w:cs="Times New Roman"/>
            <w:color w:val="551A8B"/>
            <w:sz w:val="23"/>
            <w:szCs w:val="23"/>
            <w:u w:val="single"/>
            <w:lang w:eastAsia="ru-RU"/>
          </w:rPr>
          <w:t>Приложению N 1</w:t>
        </w:r>
      </w:hyperlink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к настоящему приказу;</w:t>
      </w: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gramStart"/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2)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форму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уведомления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о соответствии указанных в уведомлении о планируемых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строительстве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согласно </w:t>
      </w:r>
      <w:hyperlink r:id="rId40" w:anchor="/document/72063774/entry/2000" w:history="1">
        <w:r w:rsidRPr="00F8266D">
          <w:rPr>
            <w:rFonts w:ascii="Times New Roman" w:eastAsia="Times New Roman" w:hAnsi="Times New Roman" w:cs="Times New Roman"/>
            <w:color w:val="551A8B"/>
            <w:sz w:val="23"/>
            <w:szCs w:val="23"/>
            <w:u w:val="single"/>
            <w:lang w:eastAsia="ru-RU"/>
          </w:rPr>
          <w:t>Приложению N 2</w:t>
        </w:r>
      </w:hyperlink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к настоящему приказу;</w:t>
      </w:r>
      <w:proofErr w:type="gramEnd"/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gramStart"/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3)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форму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уведомления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о несоответствии указанных в уведомлении о планируемых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строительстве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согласно </w:t>
      </w:r>
      <w:hyperlink r:id="rId41" w:anchor="/document/72063774/entry/3000" w:history="1">
        <w:r w:rsidRPr="00F8266D">
          <w:rPr>
            <w:rFonts w:ascii="Times New Roman" w:eastAsia="Times New Roman" w:hAnsi="Times New Roman" w:cs="Times New Roman"/>
            <w:color w:val="551A8B"/>
            <w:sz w:val="23"/>
            <w:szCs w:val="23"/>
            <w:u w:val="single"/>
            <w:lang w:eastAsia="ru-RU"/>
          </w:rPr>
          <w:t>Приложению N 3</w:t>
        </w:r>
      </w:hyperlink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к настоящему приказу;</w:t>
      </w:r>
      <w:proofErr w:type="gramEnd"/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4)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форму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уведомления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об изменении параметров планируемого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строительства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или реконструкции объекта индивидуального жилищного строительства или садового дома согласно </w:t>
      </w:r>
      <w:hyperlink r:id="rId42" w:anchor="/document/72063774/entry/4000" w:history="1">
        <w:r w:rsidRPr="00F8266D">
          <w:rPr>
            <w:rFonts w:ascii="Times New Roman" w:eastAsia="Times New Roman" w:hAnsi="Times New Roman" w:cs="Times New Roman"/>
            <w:color w:val="551A8B"/>
            <w:sz w:val="23"/>
            <w:szCs w:val="23"/>
            <w:u w:val="single"/>
            <w:lang w:eastAsia="ru-RU"/>
          </w:rPr>
          <w:t>Приложению N 4</w:t>
        </w:r>
      </w:hyperlink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к настоящему приказу;</w:t>
      </w: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5)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форму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уведомления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об окончании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строительства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или реконструкции объекта индивидуального жилищного строительства или садового дома согласно </w:t>
      </w:r>
      <w:hyperlink r:id="rId43" w:anchor="/document/72063774/entry/5000" w:history="1">
        <w:r w:rsidRPr="00F8266D">
          <w:rPr>
            <w:rFonts w:ascii="Times New Roman" w:eastAsia="Times New Roman" w:hAnsi="Times New Roman" w:cs="Times New Roman"/>
            <w:color w:val="551A8B"/>
            <w:sz w:val="23"/>
            <w:szCs w:val="23"/>
            <w:u w:val="single"/>
            <w:lang w:eastAsia="ru-RU"/>
          </w:rPr>
          <w:t>Приложению N 5</w:t>
        </w:r>
      </w:hyperlink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к настоящему приказу;</w:t>
      </w: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6)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форму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уведомления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 о соответствии </w:t>
      </w:r>
      <w:proofErr w:type="gramStart"/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построенных</w:t>
      </w:r>
      <w:proofErr w:type="gramEnd"/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или реконструированных объекта индивидуального жилищного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строительства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или садового дома требованиям законодательства о градостроительной деятельности согласно </w:t>
      </w:r>
      <w:hyperlink r:id="rId44" w:anchor="/document/72063774/entry/6000" w:history="1">
        <w:r w:rsidRPr="00F8266D">
          <w:rPr>
            <w:rFonts w:ascii="Times New Roman" w:eastAsia="Times New Roman" w:hAnsi="Times New Roman" w:cs="Times New Roman"/>
            <w:color w:val="551A8B"/>
            <w:sz w:val="23"/>
            <w:szCs w:val="23"/>
            <w:u w:val="single"/>
            <w:lang w:eastAsia="ru-RU"/>
          </w:rPr>
          <w:t>Приложению N 6</w:t>
        </w:r>
      </w:hyperlink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к настоящему приказу;</w:t>
      </w:r>
    </w:p>
    <w:p w:rsidR="00F8266D" w:rsidRPr="00F8266D" w:rsidRDefault="00F8266D" w:rsidP="00F826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7)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форму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уведомления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 о несоответствии </w:t>
      </w:r>
      <w:proofErr w:type="gramStart"/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построенных</w:t>
      </w:r>
      <w:proofErr w:type="gramEnd"/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или реконструированных объекта индивидуального жилищного 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строительства</w:t>
      </w:r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или садового дома требованиям законодательства о градостроительной деятельности согласно </w:t>
      </w:r>
      <w:hyperlink r:id="rId45" w:anchor="/document/72063774/entry/7000" w:history="1">
        <w:r w:rsidRPr="00F8266D">
          <w:rPr>
            <w:rFonts w:ascii="Times New Roman" w:eastAsia="Times New Roman" w:hAnsi="Times New Roman" w:cs="Times New Roman"/>
            <w:color w:val="551A8B"/>
            <w:sz w:val="23"/>
            <w:szCs w:val="23"/>
            <w:u w:val="single"/>
            <w:lang w:eastAsia="ru-RU"/>
          </w:rPr>
          <w:t>Приложению N 7</w:t>
        </w:r>
      </w:hyperlink>
      <w:r w:rsidRPr="00F8266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к настоящему приказу.</w:t>
      </w: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</w:p>
    <w:p w:rsidR="00F8266D" w:rsidRPr="00F8266D" w:rsidRDefault="00F8266D" w:rsidP="00F826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</w:p>
    <w:p w:rsidR="00F43CEE" w:rsidRDefault="00F43CEE"/>
    <w:sectPr w:rsidR="00F43CEE" w:rsidSect="009B1D8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C211F"/>
    <w:multiLevelType w:val="hybridMultilevel"/>
    <w:tmpl w:val="1E5E4A84"/>
    <w:lvl w:ilvl="0" w:tplc="5F98BDF0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3E7"/>
    <w:rsid w:val="00107039"/>
    <w:rsid w:val="003233E7"/>
    <w:rsid w:val="009B1D89"/>
    <w:rsid w:val="00AD71EE"/>
    <w:rsid w:val="00BA2A7C"/>
    <w:rsid w:val="00F43CEE"/>
    <w:rsid w:val="00F8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66D"/>
  </w:style>
  <w:style w:type="paragraph" w:styleId="1">
    <w:name w:val="heading 1"/>
    <w:basedOn w:val="a"/>
    <w:next w:val="a"/>
    <w:link w:val="10"/>
    <w:uiPriority w:val="99"/>
    <w:qFormat/>
    <w:rsid w:val="00F826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F8266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8266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8266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8266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8266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8266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F8266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8266D"/>
  </w:style>
  <w:style w:type="character" w:customStyle="1" w:styleId="a3">
    <w:name w:val="Цветовое выделение"/>
    <w:uiPriority w:val="99"/>
    <w:rsid w:val="00F8266D"/>
    <w:rPr>
      <w:b/>
      <w:color w:val="26282F"/>
    </w:rPr>
  </w:style>
  <w:style w:type="character" w:customStyle="1" w:styleId="a4">
    <w:name w:val="Гипертекстовая ссылка"/>
    <w:uiPriority w:val="99"/>
    <w:rsid w:val="00F8266D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uiPriority w:val="99"/>
    <w:rsid w:val="00F8266D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F8266D"/>
  </w:style>
  <w:style w:type="paragraph" w:customStyle="1" w:styleId="a8">
    <w:name w:val="Внимание: недобросовестность!"/>
    <w:basedOn w:val="a6"/>
    <w:next w:val="a"/>
    <w:uiPriority w:val="99"/>
    <w:rsid w:val="00F8266D"/>
  </w:style>
  <w:style w:type="character" w:customStyle="1" w:styleId="a9">
    <w:name w:val="Выделение для Базового Поиска"/>
    <w:uiPriority w:val="99"/>
    <w:rsid w:val="00F8266D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F8266D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c">
    <w:name w:val="Основное меню (преемственное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d">
    <w:name w:val="Заголовок"/>
    <w:basedOn w:val="ac"/>
    <w:next w:val="a"/>
    <w:uiPriority w:val="99"/>
    <w:rsid w:val="00F8266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F8266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1">
    <w:name w:val="Заголовок своего сообщения"/>
    <w:uiPriority w:val="99"/>
    <w:rsid w:val="00F8266D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3">
    <w:name w:val="Заголовок чужого сообщения"/>
    <w:uiPriority w:val="99"/>
    <w:rsid w:val="00F8266D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5">
    <w:name w:val="Заголовок ЭР (правое окно)"/>
    <w:basedOn w:val="af4"/>
    <w:next w:val="a"/>
    <w:uiPriority w:val="99"/>
    <w:rsid w:val="00F8266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F8266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8">
    <w:name w:val="Информация об изменениях"/>
    <w:basedOn w:val="af7"/>
    <w:next w:val="a"/>
    <w:uiPriority w:val="99"/>
    <w:rsid w:val="00F8266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a">
    <w:name w:val="Комментарий"/>
    <w:basedOn w:val="af9"/>
    <w:next w:val="a"/>
    <w:uiPriority w:val="99"/>
    <w:rsid w:val="00F8266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F8266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d">
    <w:name w:val="Колонтитул (левый)"/>
    <w:basedOn w:val="afc"/>
    <w:next w:val="a"/>
    <w:uiPriority w:val="99"/>
    <w:rsid w:val="00F8266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">
    <w:name w:val="Колонтитул (правый)"/>
    <w:basedOn w:val="afe"/>
    <w:next w:val="a"/>
    <w:uiPriority w:val="99"/>
    <w:rsid w:val="00F8266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F8266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F8266D"/>
  </w:style>
  <w:style w:type="paragraph" w:customStyle="1" w:styleId="aff2">
    <w:name w:val="Моноширинный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3">
    <w:name w:val="Найденные слова"/>
    <w:uiPriority w:val="99"/>
    <w:rsid w:val="00F8266D"/>
    <w:rPr>
      <w:rFonts w:cs="Times New Roman"/>
      <w:b/>
      <w:color w:val="26282F"/>
      <w:shd w:val="clear" w:color="auto" w:fill="FFF580"/>
    </w:rPr>
  </w:style>
  <w:style w:type="character" w:customStyle="1" w:styleId="aff4">
    <w:name w:val="Не вступил в силу"/>
    <w:uiPriority w:val="99"/>
    <w:rsid w:val="00F8266D"/>
    <w:rPr>
      <w:rFonts w:cs="Times New Roman"/>
      <w:b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F8266D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7">
    <w:name w:val="Таблицы (моноширинный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8">
    <w:name w:val="Оглавление"/>
    <w:basedOn w:val="aff7"/>
    <w:next w:val="a"/>
    <w:uiPriority w:val="99"/>
    <w:rsid w:val="00F8266D"/>
    <w:pPr>
      <w:ind w:left="140"/>
    </w:pPr>
  </w:style>
  <w:style w:type="character" w:customStyle="1" w:styleId="aff9">
    <w:name w:val="Опечатки"/>
    <w:uiPriority w:val="99"/>
    <w:rsid w:val="00F8266D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F8266D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F8266D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F8266D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остоянная часть"/>
    <w:basedOn w:val="ac"/>
    <w:next w:val="a"/>
    <w:uiPriority w:val="99"/>
    <w:rsid w:val="00F8266D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0">
    <w:name w:val="Пример."/>
    <w:basedOn w:val="a6"/>
    <w:next w:val="a"/>
    <w:uiPriority w:val="99"/>
    <w:rsid w:val="00F8266D"/>
  </w:style>
  <w:style w:type="paragraph" w:customStyle="1" w:styleId="afff1">
    <w:name w:val="Примечание."/>
    <w:basedOn w:val="a6"/>
    <w:next w:val="a"/>
    <w:uiPriority w:val="99"/>
    <w:rsid w:val="00F8266D"/>
  </w:style>
  <w:style w:type="character" w:customStyle="1" w:styleId="afff2">
    <w:name w:val="Продолжение ссылки"/>
    <w:basedOn w:val="a4"/>
    <w:uiPriority w:val="99"/>
    <w:rsid w:val="00F8266D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4">
    <w:name w:val="Сравнение редакций"/>
    <w:uiPriority w:val="99"/>
    <w:rsid w:val="00F8266D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uiPriority w:val="99"/>
    <w:rsid w:val="00F8266D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F8266D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8">
    <w:name w:val="Текст в таблице"/>
    <w:basedOn w:val="aff6"/>
    <w:next w:val="a"/>
    <w:uiPriority w:val="99"/>
    <w:rsid w:val="00F8266D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a">
    <w:name w:val="Технический комментарий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b">
    <w:name w:val="Утратил силу"/>
    <w:uiPriority w:val="99"/>
    <w:rsid w:val="00F8266D"/>
    <w:rPr>
      <w:rFonts w:cs="Times New Roman"/>
      <w:b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d">
    <w:name w:val="Центрированный (таблица)"/>
    <w:basedOn w:val="aff6"/>
    <w:next w:val="a"/>
    <w:uiPriority w:val="99"/>
    <w:rsid w:val="00F8266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ffe">
    <w:name w:val="Hyperlink"/>
    <w:uiPriority w:val="99"/>
    <w:semiHidden/>
    <w:unhideWhenUsed/>
    <w:rsid w:val="00F8266D"/>
    <w:rPr>
      <w:color w:val="0000FF"/>
      <w:u w:val="single"/>
    </w:rPr>
  </w:style>
  <w:style w:type="paragraph" w:customStyle="1" w:styleId="s1">
    <w:name w:val="s_1"/>
    <w:basedOn w:val="a"/>
    <w:rsid w:val="00F82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">
    <w:name w:val="Balloon Text"/>
    <w:basedOn w:val="a"/>
    <w:link w:val="affff0"/>
    <w:uiPriority w:val="99"/>
    <w:semiHidden/>
    <w:unhideWhenUsed/>
    <w:rsid w:val="00F826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0">
    <w:name w:val="Текст выноски Знак"/>
    <w:basedOn w:val="a0"/>
    <w:link w:val="affff"/>
    <w:uiPriority w:val="99"/>
    <w:semiHidden/>
    <w:rsid w:val="00F8266D"/>
    <w:rPr>
      <w:rFonts w:ascii="Tahoma" w:eastAsia="Times New Roman" w:hAnsi="Tahoma" w:cs="Tahoma"/>
      <w:sz w:val="16"/>
      <w:szCs w:val="16"/>
      <w:lang w:eastAsia="ru-RU"/>
    </w:rPr>
  </w:style>
  <w:style w:type="character" w:styleId="affff1">
    <w:name w:val="Emphasis"/>
    <w:uiPriority w:val="20"/>
    <w:qFormat/>
    <w:rsid w:val="00F8266D"/>
    <w:rPr>
      <w:i/>
      <w:iCs/>
    </w:rPr>
  </w:style>
  <w:style w:type="paragraph" w:customStyle="1" w:styleId="indent1">
    <w:name w:val="indent_1"/>
    <w:basedOn w:val="a"/>
    <w:rsid w:val="00F82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rsid w:val="00F8266D"/>
  </w:style>
  <w:style w:type="paragraph" w:styleId="HTML">
    <w:name w:val="HTML Preformatted"/>
    <w:basedOn w:val="a"/>
    <w:link w:val="HTML0"/>
    <w:uiPriority w:val="99"/>
    <w:semiHidden/>
    <w:unhideWhenUsed/>
    <w:rsid w:val="00F826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8266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2">
    <w:name w:val="List Paragraph"/>
    <w:basedOn w:val="a"/>
    <w:uiPriority w:val="34"/>
    <w:qFormat/>
    <w:rsid w:val="00F826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66D"/>
  </w:style>
  <w:style w:type="paragraph" w:styleId="1">
    <w:name w:val="heading 1"/>
    <w:basedOn w:val="a"/>
    <w:next w:val="a"/>
    <w:link w:val="10"/>
    <w:uiPriority w:val="99"/>
    <w:qFormat/>
    <w:rsid w:val="00F826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F8266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8266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8266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8266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8266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8266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F8266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8266D"/>
  </w:style>
  <w:style w:type="character" w:customStyle="1" w:styleId="a3">
    <w:name w:val="Цветовое выделение"/>
    <w:uiPriority w:val="99"/>
    <w:rsid w:val="00F8266D"/>
    <w:rPr>
      <w:b/>
      <w:color w:val="26282F"/>
    </w:rPr>
  </w:style>
  <w:style w:type="character" w:customStyle="1" w:styleId="a4">
    <w:name w:val="Гипертекстовая ссылка"/>
    <w:uiPriority w:val="99"/>
    <w:rsid w:val="00F8266D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uiPriority w:val="99"/>
    <w:rsid w:val="00F8266D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F8266D"/>
  </w:style>
  <w:style w:type="paragraph" w:customStyle="1" w:styleId="a8">
    <w:name w:val="Внимание: недобросовестность!"/>
    <w:basedOn w:val="a6"/>
    <w:next w:val="a"/>
    <w:uiPriority w:val="99"/>
    <w:rsid w:val="00F8266D"/>
  </w:style>
  <w:style w:type="character" w:customStyle="1" w:styleId="a9">
    <w:name w:val="Выделение для Базового Поиска"/>
    <w:uiPriority w:val="99"/>
    <w:rsid w:val="00F8266D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F8266D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c">
    <w:name w:val="Основное меню (преемственное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d">
    <w:name w:val="Заголовок"/>
    <w:basedOn w:val="ac"/>
    <w:next w:val="a"/>
    <w:uiPriority w:val="99"/>
    <w:rsid w:val="00F8266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F8266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1">
    <w:name w:val="Заголовок своего сообщения"/>
    <w:uiPriority w:val="99"/>
    <w:rsid w:val="00F8266D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3">
    <w:name w:val="Заголовок чужого сообщения"/>
    <w:uiPriority w:val="99"/>
    <w:rsid w:val="00F8266D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5">
    <w:name w:val="Заголовок ЭР (правое окно)"/>
    <w:basedOn w:val="af4"/>
    <w:next w:val="a"/>
    <w:uiPriority w:val="99"/>
    <w:rsid w:val="00F8266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F8266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8">
    <w:name w:val="Информация об изменениях"/>
    <w:basedOn w:val="af7"/>
    <w:next w:val="a"/>
    <w:uiPriority w:val="99"/>
    <w:rsid w:val="00F8266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a">
    <w:name w:val="Комментарий"/>
    <w:basedOn w:val="af9"/>
    <w:next w:val="a"/>
    <w:uiPriority w:val="99"/>
    <w:rsid w:val="00F8266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F8266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d">
    <w:name w:val="Колонтитул (левый)"/>
    <w:basedOn w:val="afc"/>
    <w:next w:val="a"/>
    <w:uiPriority w:val="99"/>
    <w:rsid w:val="00F8266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">
    <w:name w:val="Колонтитул (правый)"/>
    <w:basedOn w:val="afe"/>
    <w:next w:val="a"/>
    <w:uiPriority w:val="99"/>
    <w:rsid w:val="00F8266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F8266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F8266D"/>
  </w:style>
  <w:style w:type="paragraph" w:customStyle="1" w:styleId="aff2">
    <w:name w:val="Моноширинный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3">
    <w:name w:val="Найденные слова"/>
    <w:uiPriority w:val="99"/>
    <w:rsid w:val="00F8266D"/>
    <w:rPr>
      <w:rFonts w:cs="Times New Roman"/>
      <w:b/>
      <w:color w:val="26282F"/>
      <w:shd w:val="clear" w:color="auto" w:fill="FFF580"/>
    </w:rPr>
  </w:style>
  <w:style w:type="character" w:customStyle="1" w:styleId="aff4">
    <w:name w:val="Не вступил в силу"/>
    <w:uiPriority w:val="99"/>
    <w:rsid w:val="00F8266D"/>
    <w:rPr>
      <w:rFonts w:cs="Times New Roman"/>
      <w:b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F8266D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7">
    <w:name w:val="Таблицы (моноширинный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8">
    <w:name w:val="Оглавление"/>
    <w:basedOn w:val="aff7"/>
    <w:next w:val="a"/>
    <w:uiPriority w:val="99"/>
    <w:rsid w:val="00F8266D"/>
    <w:pPr>
      <w:ind w:left="140"/>
    </w:pPr>
  </w:style>
  <w:style w:type="character" w:customStyle="1" w:styleId="aff9">
    <w:name w:val="Опечатки"/>
    <w:uiPriority w:val="99"/>
    <w:rsid w:val="00F8266D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F8266D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F8266D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F8266D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остоянная часть"/>
    <w:basedOn w:val="ac"/>
    <w:next w:val="a"/>
    <w:uiPriority w:val="99"/>
    <w:rsid w:val="00F8266D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0">
    <w:name w:val="Пример."/>
    <w:basedOn w:val="a6"/>
    <w:next w:val="a"/>
    <w:uiPriority w:val="99"/>
    <w:rsid w:val="00F8266D"/>
  </w:style>
  <w:style w:type="paragraph" w:customStyle="1" w:styleId="afff1">
    <w:name w:val="Примечание."/>
    <w:basedOn w:val="a6"/>
    <w:next w:val="a"/>
    <w:uiPriority w:val="99"/>
    <w:rsid w:val="00F8266D"/>
  </w:style>
  <w:style w:type="character" w:customStyle="1" w:styleId="afff2">
    <w:name w:val="Продолжение ссылки"/>
    <w:basedOn w:val="a4"/>
    <w:uiPriority w:val="99"/>
    <w:rsid w:val="00F8266D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4">
    <w:name w:val="Сравнение редакций"/>
    <w:uiPriority w:val="99"/>
    <w:rsid w:val="00F8266D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uiPriority w:val="99"/>
    <w:rsid w:val="00F8266D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F8266D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8">
    <w:name w:val="Текст в таблице"/>
    <w:basedOn w:val="aff6"/>
    <w:next w:val="a"/>
    <w:uiPriority w:val="99"/>
    <w:rsid w:val="00F8266D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a">
    <w:name w:val="Технический комментарий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b">
    <w:name w:val="Утратил силу"/>
    <w:uiPriority w:val="99"/>
    <w:rsid w:val="00F8266D"/>
    <w:rPr>
      <w:rFonts w:cs="Times New Roman"/>
      <w:b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d">
    <w:name w:val="Центрированный (таблица)"/>
    <w:basedOn w:val="aff6"/>
    <w:next w:val="a"/>
    <w:uiPriority w:val="99"/>
    <w:rsid w:val="00F8266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8266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ffe">
    <w:name w:val="Hyperlink"/>
    <w:uiPriority w:val="99"/>
    <w:semiHidden/>
    <w:unhideWhenUsed/>
    <w:rsid w:val="00F8266D"/>
    <w:rPr>
      <w:color w:val="0000FF"/>
      <w:u w:val="single"/>
    </w:rPr>
  </w:style>
  <w:style w:type="paragraph" w:customStyle="1" w:styleId="s1">
    <w:name w:val="s_1"/>
    <w:basedOn w:val="a"/>
    <w:rsid w:val="00F82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">
    <w:name w:val="Balloon Text"/>
    <w:basedOn w:val="a"/>
    <w:link w:val="affff0"/>
    <w:uiPriority w:val="99"/>
    <w:semiHidden/>
    <w:unhideWhenUsed/>
    <w:rsid w:val="00F826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0">
    <w:name w:val="Текст выноски Знак"/>
    <w:basedOn w:val="a0"/>
    <w:link w:val="affff"/>
    <w:uiPriority w:val="99"/>
    <w:semiHidden/>
    <w:rsid w:val="00F8266D"/>
    <w:rPr>
      <w:rFonts w:ascii="Tahoma" w:eastAsia="Times New Roman" w:hAnsi="Tahoma" w:cs="Tahoma"/>
      <w:sz w:val="16"/>
      <w:szCs w:val="16"/>
      <w:lang w:eastAsia="ru-RU"/>
    </w:rPr>
  </w:style>
  <w:style w:type="character" w:styleId="affff1">
    <w:name w:val="Emphasis"/>
    <w:uiPriority w:val="20"/>
    <w:qFormat/>
    <w:rsid w:val="00F8266D"/>
    <w:rPr>
      <w:i/>
      <w:iCs/>
    </w:rPr>
  </w:style>
  <w:style w:type="paragraph" w:customStyle="1" w:styleId="indent1">
    <w:name w:val="indent_1"/>
    <w:basedOn w:val="a"/>
    <w:rsid w:val="00F82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rsid w:val="00F8266D"/>
  </w:style>
  <w:style w:type="paragraph" w:styleId="HTML">
    <w:name w:val="HTML Preformatted"/>
    <w:basedOn w:val="a"/>
    <w:link w:val="HTML0"/>
    <w:uiPriority w:val="99"/>
    <w:semiHidden/>
    <w:unhideWhenUsed/>
    <w:rsid w:val="00F826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8266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2">
    <w:name w:val="List Paragraph"/>
    <w:basedOn w:val="a"/>
    <w:uiPriority w:val="34"/>
    <w:qFormat/>
    <w:rsid w:val="00F826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13" Type="http://schemas.openxmlformats.org/officeDocument/2006/relationships/hyperlink" Target="garantF1://8980668.0" TargetMode="External"/><Relationship Id="rId18" Type="http://schemas.openxmlformats.org/officeDocument/2006/relationships/hyperlink" Target="garantF1://12038258.5503" TargetMode="External"/><Relationship Id="rId26" Type="http://schemas.openxmlformats.org/officeDocument/2006/relationships/hyperlink" Target="garantF1://12027526.0" TargetMode="External"/><Relationship Id="rId39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" TargetMode="External"/><Relationship Id="rId34" Type="http://schemas.openxmlformats.org/officeDocument/2006/relationships/hyperlink" Target="http://internet.garant.ru/" TargetMode="External"/><Relationship Id="rId42" Type="http://schemas.openxmlformats.org/officeDocument/2006/relationships/hyperlink" Target="http://internet.garant.ru/" TargetMode="External"/><Relationship Id="rId47" Type="http://schemas.openxmlformats.org/officeDocument/2006/relationships/theme" Target="theme/theme1.xml"/><Relationship Id="rId7" Type="http://schemas.openxmlformats.org/officeDocument/2006/relationships/hyperlink" Target="garantF1://8980667.0" TargetMode="External"/><Relationship Id="rId12" Type="http://schemas.openxmlformats.org/officeDocument/2006/relationships/hyperlink" Target="garantF1://12038258.0" TargetMode="External"/><Relationship Id="rId17" Type="http://schemas.openxmlformats.org/officeDocument/2006/relationships/hyperlink" Target="garantF1://86367.0" TargetMode="External"/><Relationship Id="rId25" Type="http://schemas.openxmlformats.org/officeDocument/2006/relationships/hyperlink" Target="garantF1://12028809.0" TargetMode="External"/><Relationship Id="rId33" Type="http://schemas.openxmlformats.org/officeDocument/2006/relationships/hyperlink" Target="http://internet.garant.ru/" TargetMode="External"/><Relationship Id="rId38" Type="http://schemas.openxmlformats.org/officeDocument/2006/relationships/hyperlink" Target="http://internet.garant.ru/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12046661.0" TargetMode="External"/><Relationship Id="rId20" Type="http://schemas.openxmlformats.org/officeDocument/2006/relationships/hyperlink" Target="garantF1://12038258.55" TargetMode="External"/><Relationship Id="rId29" Type="http://schemas.openxmlformats.org/officeDocument/2006/relationships/hyperlink" Target="garantF1://12038258.0" TargetMode="External"/><Relationship Id="rId41" Type="http://schemas.openxmlformats.org/officeDocument/2006/relationships/hyperlink" Target="http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980667.0" TargetMode="External"/><Relationship Id="rId11" Type="http://schemas.openxmlformats.org/officeDocument/2006/relationships/hyperlink" Target="garantF1://86367.0" TargetMode="External"/><Relationship Id="rId24" Type="http://schemas.openxmlformats.org/officeDocument/2006/relationships/hyperlink" Target="garantF1://12077515.0" TargetMode="External"/><Relationship Id="rId32" Type="http://schemas.openxmlformats.org/officeDocument/2006/relationships/hyperlink" Target="http://internet.garant.ru/" TargetMode="External"/><Relationship Id="rId37" Type="http://schemas.openxmlformats.org/officeDocument/2006/relationships/hyperlink" Target="http://internet.garant.ru/" TargetMode="External"/><Relationship Id="rId40" Type="http://schemas.openxmlformats.org/officeDocument/2006/relationships/hyperlink" Target="http://internet.garant.ru/" TargetMode="External"/><Relationship Id="rId45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71109.0" TargetMode="External"/><Relationship Id="rId23" Type="http://schemas.openxmlformats.org/officeDocument/2006/relationships/hyperlink" Target="garantF1://8816657.98" TargetMode="External"/><Relationship Id="rId28" Type="http://schemas.openxmlformats.org/officeDocument/2006/relationships/hyperlink" Target="garantF1://8980667.0" TargetMode="External"/><Relationship Id="rId36" Type="http://schemas.openxmlformats.org/officeDocument/2006/relationships/hyperlink" Target="http://internet.garant.ru/" TargetMode="External"/><Relationship Id="rId10" Type="http://schemas.openxmlformats.org/officeDocument/2006/relationships/hyperlink" Target="garantF1://8980668.0" TargetMode="External"/><Relationship Id="rId19" Type="http://schemas.openxmlformats.org/officeDocument/2006/relationships/hyperlink" Target="garantF1://12038258.5503" TargetMode="External"/><Relationship Id="rId31" Type="http://schemas.openxmlformats.org/officeDocument/2006/relationships/hyperlink" Target="http://internet.garant.ru/" TargetMode="External"/><Relationship Id="rId44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garantF1://12038258.0" TargetMode="External"/><Relationship Id="rId22" Type="http://schemas.openxmlformats.org/officeDocument/2006/relationships/hyperlink" Target="garantF1://8816657.107" TargetMode="External"/><Relationship Id="rId27" Type="http://schemas.openxmlformats.org/officeDocument/2006/relationships/hyperlink" Target="garantF1://12038258.55" TargetMode="External"/><Relationship Id="rId30" Type="http://schemas.openxmlformats.org/officeDocument/2006/relationships/hyperlink" Target="garantF1://8980668.0" TargetMode="External"/><Relationship Id="rId35" Type="http://schemas.openxmlformats.org/officeDocument/2006/relationships/hyperlink" Target="http://internet.garant.ru/" TargetMode="External"/><Relationship Id="rId43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25</Pages>
  <Words>9461</Words>
  <Characters>53932</Characters>
  <Application>Microsoft Office Word</Application>
  <DocSecurity>0</DocSecurity>
  <Lines>449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2021-12-24T10:51:00Z</cp:lastPrinted>
  <dcterms:created xsi:type="dcterms:W3CDTF">2021-12-02T13:04:00Z</dcterms:created>
  <dcterms:modified xsi:type="dcterms:W3CDTF">2021-12-24T10:52:00Z</dcterms:modified>
</cp:coreProperties>
</file>