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9AE" w:rsidRPr="001069AE" w:rsidRDefault="001069AE" w:rsidP="001069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9AE">
        <w:rPr>
          <w:rFonts w:ascii="Times New Roman" w:hAnsi="Times New Roman" w:cs="Times New Roman"/>
          <w:b/>
          <w:sz w:val="28"/>
          <w:szCs w:val="28"/>
        </w:rPr>
        <w:t>О проведении «горячей линии»</w:t>
      </w:r>
    </w:p>
    <w:p w:rsidR="001069AE" w:rsidRPr="001069AE" w:rsidRDefault="001069AE" w:rsidP="001069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9AE">
        <w:rPr>
          <w:rFonts w:ascii="Times New Roman" w:hAnsi="Times New Roman" w:cs="Times New Roman"/>
          <w:b/>
          <w:sz w:val="28"/>
          <w:szCs w:val="28"/>
        </w:rPr>
        <w:t>по вопросам качества и безопасности детских товаров,</w:t>
      </w:r>
    </w:p>
    <w:p w:rsidR="001069AE" w:rsidRPr="001069AE" w:rsidRDefault="001069AE" w:rsidP="001069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69AE">
        <w:rPr>
          <w:rFonts w:ascii="Times New Roman" w:hAnsi="Times New Roman" w:cs="Times New Roman"/>
          <w:b/>
          <w:sz w:val="28"/>
          <w:szCs w:val="28"/>
        </w:rPr>
        <w:t>выборе</w:t>
      </w:r>
      <w:proofErr w:type="gramEnd"/>
      <w:r w:rsidRPr="001069AE">
        <w:rPr>
          <w:rFonts w:ascii="Times New Roman" w:hAnsi="Times New Roman" w:cs="Times New Roman"/>
          <w:b/>
          <w:sz w:val="28"/>
          <w:szCs w:val="28"/>
        </w:rPr>
        <w:t xml:space="preserve"> новогодних подарков</w:t>
      </w:r>
    </w:p>
    <w:p w:rsidR="001069AE" w:rsidRPr="001069AE" w:rsidRDefault="001069AE" w:rsidP="001069AE">
      <w:pPr>
        <w:rPr>
          <w:rFonts w:ascii="Times New Roman" w:hAnsi="Times New Roman" w:cs="Times New Roman"/>
          <w:sz w:val="28"/>
          <w:szCs w:val="28"/>
        </w:rPr>
      </w:pPr>
    </w:p>
    <w:p w:rsidR="001069AE" w:rsidRPr="001069AE" w:rsidRDefault="001069AE" w:rsidP="001069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069AE">
        <w:rPr>
          <w:rFonts w:ascii="Times New Roman" w:hAnsi="Times New Roman" w:cs="Times New Roman"/>
          <w:sz w:val="28"/>
          <w:szCs w:val="28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  <w:proofErr w:type="gramEnd"/>
    </w:p>
    <w:p w:rsidR="001069AE" w:rsidRPr="001069AE" w:rsidRDefault="001069AE" w:rsidP="001069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069AE">
        <w:rPr>
          <w:rFonts w:ascii="Times New Roman" w:hAnsi="Times New Roman" w:cs="Times New Roman"/>
          <w:sz w:val="28"/>
          <w:szCs w:val="28"/>
        </w:rPr>
        <w:t>«В период с 6 по 17 декабря 2021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детских товаров, выборе новогодних подарков. Все желающие смогут получить бесплатные консультации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1069AE" w:rsidRPr="001069AE" w:rsidRDefault="001069AE" w:rsidP="001069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069AE">
        <w:rPr>
          <w:rFonts w:ascii="Times New Roman" w:hAnsi="Times New Roman" w:cs="Times New Roman"/>
          <w:sz w:val="28"/>
          <w:szCs w:val="28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1069A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1069AE">
        <w:rPr>
          <w:rFonts w:ascii="Times New Roman" w:hAnsi="Times New Roman" w:cs="Times New Roman"/>
          <w:sz w:val="28"/>
          <w:szCs w:val="28"/>
        </w:rPr>
        <w:t xml:space="preserve">, II корпус, кабинет 241. </w:t>
      </w:r>
    </w:p>
    <w:p w:rsidR="006656BB" w:rsidRPr="001069AE" w:rsidRDefault="001069AE" w:rsidP="001069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1069AE">
        <w:rPr>
          <w:rFonts w:ascii="Times New Roman" w:hAnsi="Times New Roman" w:cs="Times New Roman"/>
          <w:sz w:val="28"/>
          <w:szCs w:val="28"/>
        </w:rPr>
        <w:t>Телефон «горячей линии» (8342)24-62-68 (по будням с 8.00 до 12.00 и с 12.30 до 16.30)».</w:t>
      </w:r>
    </w:p>
    <w:sectPr w:rsidR="006656BB" w:rsidRPr="00106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9AE"/>
    <w:rsid w:val="001069AE"/>
    <w:rsid w:val="0066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2021-12-07T11:57:00Z</dcterms:created>
  <dcterms:modified xsi:type="dcterms:W3CDTF">2021-12-07T12:00:00Z</dcterms:modified>
</cp:coreProperties>
</file>