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A90500">
        <w:rPr>
          <w:rFonts w:ascii="Times New Roman" w:hAnsi="Times New Roman" w:cs="Times New Roman"/>
          <w:b/>
          <w:sz w:val="28"/>
          <w:szCs w:val="28"/>
        </w:rPr>
        <w:t>«Тарифы на коммунальные услуги разморозят летом»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Еще в памяти прошлогоднее двухэтапное повышение цен на жилищно-коммунальные услуги (далее - ЖКУ), начавшееся не с начала, а с середины года, до 2012 года индексация тарифов ежегодно проводилась с 1 января. Повышение тарифов в 2012 году проходило с 1 июля и с 1 сентября, т.е. дважды. 2013 год продолжает это нововведение с одной лишь разницей, в этом году будет проведена индексация тарифов только один раз - с 1 июля. Уровень цен на коммунальные услуги в первой половине 2013 года оставался неизменным на уровне декабря 2012 года.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С начала второго летнего месяца в среднем по Республике Мордовия вырастут тарифы на электроэнергию - на 12%, на природный газ — на 15%, на тепловую энергию - на 11,1%, на водоснабжение - на 9,5%, на водоотведение - на 8,8%.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Приказами Федеральной службой по тарифам на территории Республики Мордовия утверждены предельными индексы роста тарифов для населения с 1 июля: на электроэнергию- 12-15%, тепловую энергию - 12,3%, на водоснабжение и водоотведение - 10,1%.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Тарифы на коммунальные услуги в поселениях республики могут различаться. Это вызвано отличием систем коммунальной инфраструктуры в каждом поселении и т.д.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С действующими в нашей республике тарифами на ЖКУ по поселениям можно ознакомиться на официальном сайте Министерства энергетики и тарифной политики Республики Мордовия - http://minenergo.e-mordovia.ru/ в разделе нормативные правовые акты.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 xml:space="preserve">Руководством Российской Федерации ранее было принято решение об ограничении в 2013 году роста коммунального платежа ожидаемым уровнем инфляции (при сопоставимых условиях). Принятыми Министерством энергетики и тарифной политики Республики Мордовия, в чью компетенцию входит регулирование тарифов на коммунальные услуги, решениями данное поручение выполняется. </w:t>
      </w:r>
      <w:proofErr w:type="gramStart"/>
      <w:r w:rsidRPr="00A90500">
        <w:rPr>
          <w:rFonts w:ascii="Times New Roman" w:hAnsi="Times New Roman" w:cs="Times New Roman"/>
          <w:sz w:val="28"/>
          <w:szCs w:val="28"/>
        </w:rPr>
        <w:t>С учетом того, что в первом полугодии 2013 года тарифы с 1 января не повышались, рост платы граждан за коммунальные услуги в 2013 году в среднем по республике составит не более чем 6% в среднегодовом исчислении по сравнению с уровнем коммунальных платежей в декабре 2012 года, имея ввиду, что увеличение платы граждан будет осуществлено только во втором полугодии 2013 г</w:t>
      </w:r>
      <w:proofErr w:type="gramEnd"/>
      <w:r w:rsidRPr="00A90500">
        <w:rPr>
          <w:rFonts w:ascii="Times New Roman" w:hAnsi="Times New Roman" w:cs="Times New Roman"/>
          <w:sz w:val="28"/>
          <w:szCs w:val="28"/>
        </w:rPr>
        <w:t>. не более чем, на 12%.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0500">
        <w:rPr>
          <w:rFonts w:ascii="Times New Roman" w:hAnsi="Times New Roman" w:cs="Times New Roman"/>
          <w:sz w:val="28"/>
          <w:szCs w:val="28"/>
        </w:rPr>
        <w:t>В муниципальных образованиях с преобладанием в структуре совокупного платежа платы за услуги по электроснабжению</w:t>
      </w:r>
      <w:proofErr w:type="gramEnd"/>
      <w:r w:rsidRPr="00A90500">
        <w:rPr>
          <w:rFonts w:ascii="Times New Roman" w:hAnsi="Times New Roman" w:cs="Times New Roman"/>
          <w:sz w:val="28"/>
          <w:szCs w:val="28"/>
        </w:rPr>
        <w:t xml:space="preserve"> и газоснабжению (отсутствует централизованное теплоснабжение и водоснабжение) - допускается прирост платы до 15% со второго полугодия 2013 г.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0500">
        <w:rPr>
          <w:rFonts w:ascii="Times New Roman" w:hAnsi="Times New Roman" w:cs="Times New Roman"/>
          <w:sz w:val="28"/>
          <w:szCs w:val="28"/>
        </w:rPr>
        <w:t xml:space="preserve">Учитывая, что оплата коммунальных услуг для многих жителей республики - чуть ли не основная статья расходов и рост тарифов, несмотря на то, что он произойдет не с 1 января, а с 1июля, станет большой нагрузкой на семейный бюджет, необходимо помнить и знать, что в соответствии с действующим постановлением Правительства Республики Мордовия от 28 </w:t>
      </w:r>
      <w:r w:rsidRPr="00A90500">
        <w:rPr>
          <w:rFonts w:ascii="Times New Roman" w:hAnsi="Times New Roman" w:cs="Times New Roman"/>
          <w:sz w:val="28"/>
          <w:szCs w:val="28"/>
        </w:rPr>
        <w:lastRenderedPageBreak/>
        <w:t>февраля 2005 г. № 54 «О социальной поддержке граждан</w:t>
      </w:r>
      <w:proofErr w:type="gramEnd"/>
      <w:r w:rsidRPr="00A905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0500">
        <w:rPr>
          <w:rFonts w:ascii="Times New Roman" w:hAnsi="Times New Roman" w:cs="Times New Roman"/>
          <w:sz w:val="28"/>
          <w:szCs w:val="28"/>
        </w:rPr>
        <w:t>в связи с повышением тарифов на коммунальные услуги» граждане имеют право на получение субсидии на оплату жилого помещения и коммунальных услуг при максимально допустимой доли расходов граждан, проживающих в многоквартирных жилых домах, на оплату жилого помещения и коммунальных услуг в совокупном доходе семьи в размере 10 процентов при среднедушевом доходе семьи, равном или меньше величины прожиточного минимума, установленной Правительством Республики</w:t>
      </w:r>
      <w:proofErr w:type="gramEnd"/>
      <w:r w:rsidRPr="00A90500">
        <w:rPr>
          <w:rFonts w:ascii="Times New Roman" w:hAnsi="Times New Roman" w:cs="Times New Roman"/>
          <w:sz w:val="28"/>
          <w:szCs w:val="28"/>
        </w:rPr>
        <w:t xml:space="preserve"> Мордовия для пенсионеров, и в размере 14 процентов при среднедушевом доходе семьи свыше величины прожиточного минимума, установленной для пенсионеров, до величины прожиточного минимума (включительно), установленной в среднем на душу населения.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 xml:space="preserve">Информируем жителей республики также, что в соответствии </w:t>
      </w:r>
      <w:proofErr w:type="gramStart"/>
      <w:r w:rsidRPr="00A9050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16 апреля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2013 г. № 344 «О внесении изменений в некоторые акты Правительства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Российской Федерации по вопросам предоставления коммунальных услуг» и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принятым во исполнение его приказом Министерства энергетики и тарифной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политики Республики Мордовия от 29.05.2013 г. № 14 «О внесении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изменений в приказ Министерства энергетики и тарифной политики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Республики Мордовия от 18 сентября 2012 г. № 80 «Об установлении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нормативов</w:t>
      </w:r>
      <w:r w:rsidRPr="00A90500">
        <w:rPr>
          <w:rFonts w:ascii="Times New Roman" w:hAnsi="Times New Roman" w:cs="Times New Roman"/>
          <w:sz w:val="28"/>
          <w:szCs w:val="28"/>
        </w:rPr>
        <w:tab/>
        <w:t>потребления    коммунальных    услуг    для    населения,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проживающего на территории Республики Мордовия» исключен норматив потребления коммунальной услуги водоотведения на общедомовые нужды многоквартирных домов, что будет способствовать снижению коммунального платежа.</w:t>
      </w:r>
    </w:p>
    <w:p w:rsidR="00A90500" w:rsidRP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 xml:space="preserve">Но надо иметь ввиду, что данным постановлением с 1 января 2015 года поэтапно вводятся повышающие коэффициенты к нормативам потребления коммунальных </w:t>
      </w:r>
      <w:proofErr w:type="gramStart"/>
      <w:r w:rsidRPr="00A90500">
        <w:rPr>
          <w:rFonts w:ascii="Times New Roman" w:hAnsi="Times New Roman" w:cs="Times New Roman"/>
          <w:sz w:val="28"/>
          <w:szCs w:val="28"/>
        </w:rPr>
        <w:t>услуг</w:t>
      </w:r>
      <w:proofErr w:type="gramEnd"/>
      <w:r w:rsidRPr="00A90500">
        <w:rPr>
          <w:rFonts w:ascii="Times New Roman" w:hAnsi="Times New Roman" w:cs="Times New Roman"/>
          <w:sz w:val="28"/>
          <w:szCs w:val="28"/>
        </w:rPr>
        <w:t xml:space="preserve"> как в отношении жилых помещений, так и на общедомовые нужды: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с 1 января по 30 июня 2015 года - 1,1;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с 1 июля по 31 декабря 2015 года - 1,2;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с 1 января по 30 июня 2016 года - 1,4;</w:t>
      </w: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с 1 июля по 31 декабря 2016 года - 1,5; -с 2017 года - 1,6.</w:t>
      </w:r>
    </w:p>
    <w:p w:rsidR="00A90500" w:rsidRDefault="00A9050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500">
        <w:rPr>
          <w:rFonts w:ascii="Times New Roman" w:hAnsi="Times New Roman" w:cs="Times New Roman"/>
          <w:sz w:val="28"/>
          <w:szCs w:val="28"/>
        </w:rPr>
        <w:t>Таким образом, не дожидаясь 1 января 2015 года, а соответственно с учетом повышающих коэффициентов, «неожиданного» роста коммунального платежа, собственникам жилья необходимо и целесообразно установить индивидуальные приборы учета коммунальных ресурсов.</w:t>
      </w:r>
    </w:p>
    <w:p w:rsidR="00EA085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85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85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85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85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85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85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850" w:rsidRPr="00A90500" w:rsidRDefault="00EA0850" w:rsidP="00DD65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0850" w:rsidRPr="00EA0850" w:rsidRDefault="00EA0850" w:rsidP="00EA08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A08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                Сравнительные тарифы  с  01.09.2012 гг. по 01.07.2013 г.</w:t>
      </w:r>
    </w:p>
    <w:p w:rsidR="00EA0850" w:rsidRPr="00EA0850" w:rsidRDefault="00EA0850" w:rsidP="00EA08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1003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2166"/>
        <w:gridCol w:w="1674"/>
        <w:gridCol w:w="3430"/>
        <w:gridCol w:w="1417"/>
        <w:gridCol w:w="1418"/>
      </w:tblGrid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proofErr w:type="gramStart"/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коммунальных услуг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Тариф </w:t>
            </w: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 01.09</w:t>
            </w: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.2012г. по 30.06.2013 г.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Тариф с 01.07.2013г.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Повышение в руб.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Повышение </w:t>
            </w:r>
            <w:proofErr w:type="gramStart"/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proofErr w:type="gramEnd"/>
            <w:r w:rsidRPr="00EA08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%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Природный газ М3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3,86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4,434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0,574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14,8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Водоснабжение м3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22,5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22,5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24,34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«Водоканал»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24,6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«</w:t>
            </w:r>
            <w:proofErr w:type="spellStart"/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Чамзинкаводоканал</w:t>
            </w:r>
            <w:proofErr w:type="spellEnd"/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1,84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2,1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8,2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9,3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Канализация м3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17,6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17,6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18,66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 «Водоканал»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19,36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«</w:t>
            </w:r>
            <w:proofErr w:type="spellStart"/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Чамзинкаводоканал</w:t>
            </w:r>
            <w:proofErr w:type="spellEnd"/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1,06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1,76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Электроэнергия КВТ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1,75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2,80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(город)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1,96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(село)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и вывоз ТБО (с 1 чел.)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м3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Захоронение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1 м3)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25,36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179,12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3,45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24,35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25,36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179,12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3,71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26,20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1,85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7,6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Отопление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1515,0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1640,0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8,2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Горячая вода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104,45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118,65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«ТС»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118,73 </w:t>
            </w:r>
            <w:r w:rsidRPr="00EA08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«ТЭС»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14,2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14,28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13,6</w:t>
            </w:r>
          </w:p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13,7</w:t>
            </w:r>
          </w:p>
        </w:tc>
      </w:tr>
      <w:tr w:rsidR="00EA0850" w:rsidRPr="00EA0850" w:rsidTr="00EA0850">
        <w:tc>
          <w:tcPr>
            <w:tcW w:w="89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  </w:t>
            </w:r>
          </w:p>
        </w:tc>
        <w:tc>
          <w:tcPr>
            <w:tcW w:w="2166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и текущий ремонт</w:t>
            </w:r>
          </w:p>
        </w:tc>
        <w:tc>
          <w:tcPr>
            <w:tcW w:w="1674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9,0</w:t>
            </w:r>
          </w:p>
        </w:tc>
        <w:tc>
          <w:tcPr>
            <w:tcW w:w="3430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9,6</w:t>
            </w:r>
          </w:p>
        </w:tc>
        <w:tc>
          <w:tcPr>
            <w:tcW w:w="1417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18" w:type="dxa"/>
            <w:shd w:val="clear" w:color="auto" w:fill="auto"/>
          </w:tcPr>
          <w:p w:rsidR="00EA0850" w:rsidRPr="00EA0850" w:rsidRDefault="00EA0850" w:rsidP="00EA0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08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</w:tr>
    </w:tbl>
    <w:p w:rsidR="00EA0850" w:rsidRPr="00EA0850" w:rsidRDefault="00EA0850" w:rsidP="00EA08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500" w:rsidRPr="00A90500" w:rsidRDefault="00A90500" w:rsidP="00A90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90500" w:rsidRPr="00A90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001"/>
    <w:rsid w:val="000C3089"/>
    <w:rsid w:val="00316001"/>
    <w:rsid w:val="003F1548"/>
    <w:rsid w:val="00775AA3"/>
    <w:rsid w:val="00A90500"/>
    <w:rsid w:val="00DD65C9"/>
    <w:rsid w:val="00EA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5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C965-B0A8-49EB-B837-5C0140E87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2013-06-28T09:47:00Z</dcterms:created>
  <dcterms:modified xsi:type="dcterms:W3CDTF">2013-07-02T13:27:00Z</dcterms:modified>
</cp:coreProperties>
</file>