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B67" w:rsidRPr="00311B67" w:rsidRDefault="00311B67" w:rsidP="00311B67">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sidRPr="00311B67">
        <w:rPr>
          <w:rFonts w:ascii="Times New Roman" w:eastAsia="Times New Roman" w:hAnsi="Times New Roman" w:cs="Times New Roman"/>
          <w:color w:val="333333"/>
          <w:sz w:val="28"/>
          <w:szCs w:val="28"/>
          <w:lang w:eastAsia="ru-RU"/>
        </w:rPr>
        <w:t>Республика Мордовия</w:t>
      </w:r>
    </w:p>
    <w:p w:rsidR="00311B67" w:rsidRPr="00311B67" w:rsidRDefault="00311B67" w:rsidP="00311B67">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sidRPr="00311B67">
        <w:rPr>
          <w:rFonts w:ascii="Times New Roman" w:eastAsia="Times New Roman" w:hAnsi="Times New Roman" w:cs="Times New Roman"/>
          <w:color w:val="333333"/>
          <w:sz w:val="28"/>
          <w:szCs w:val="28"/>
          <w:lang w:eastAsia="ru-RU"/>
        </w:rPr>
        <w:t>Чамзинский муниципальный район</w:t>
      </w:r>
    </w:p>
    <w:p w:rsidR="00311B67" w:rsidRPr="00311B67" w:rsidRDefault="00311B67" w:rsidP="00311B67">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sidRPr="00311B67">
        <w:rPr>
          <w:rFonts w:ascii="Times New Roman" w:eastAsia="Times New Roman" w:hAnsi="Times New Roman" w:cs="Times New Roman"/>
          <w:color w:val="333333"/>
          <w:sz w:val="28"/>
          <w:szCs w:val="28"/>
          <w:lang w:eastAsia="ru-RU"/>
        </w:rPr>
        <w:t>Совет депутатов Комсомольского городского  поселения</w:t>
      </w:r>
    </w:p>
    <w:p w:rsidR="00311B67" w:rsidRPr="00311B67" w:rsidRDefault="00311B67" w:rsidP="00311B67">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311B67" w:rsidRPr="00311B67" w:rsidRDefault="00311B67" w:rsidP="00311B67">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sidRPr="00311B67">
        <w:rPr>
          <w:rFonts w:ascii="Times New Roman" w:eastAsia="Times New Roman" w:hAnsi="Times New Roman" w:cs="Times New Roman"/>
          <w:color w:val="333333"/>
          <w:sz w:val="28"/>
          <w:szCs w:val="28"/>
          <w:lang w:eastAsia="ru-RU"/>
        </w:rPr>
        <w:t>Решение</w:t>
      </w:r>
    </w:p>
    <w:p w:rsidR="00311B67" w:rsidRPr="00311B67" w:rsidRDefault="00311B67" w:rsidP="00311B67">
      <w:pPr>
        <w:widowControl w:val="0"/>
        <w:spacing w:after="0" w:line="240" w:lineRule="auto"/>
        <w:jc w:val="center"/>
        <w:rPr>
          <w:rFonts w:ascii="Courier New" w:eastAsia="Courier New" w:hAnsi="Courier New" w:cs="Courier New"/>
          <w:b/>
          <w:bCs/>
          <w:color w:val="333333"/>
          <w:sz w:val="28"/>
          <w:szCs w:val="28"/>
          <w:lang w:eastAsia="ru-RU"/>
        </w:rPr>
      </w:pPr>
      <w:r w:rsidRPr="00311B67">
        <w:rPr>
          <w:rFonts w:ascii="Times New Roman" w:eastAsia="Courier New" w:hAnsi="Times New Roman" w:cs="Times New Roman"/>
          <w:color w:val="000000"/>
          <w:sz w:val="28"/>
          <w:szCs w:val="28"/>
          <w:lang w:eastAsia="ru-RU"/>
        </w:rPr>
        <w:t xml:space="preserve">(  </w:t>
      </w:r>
      <w:r>
        <w:rPr>
          <w:rFonts w:ascii="Times New Roman" w:eastAsia="Courier New" w:hAnsi="Times New Roman" w:cs="Times New Roman"/>
          <w:color w:val="000000"/>
          <w:sz w:val="28"/>
          <w:szCs w:val="28"/>
          <w:lang w:eastAsia="ru-RU"/>
        </w:rPr>
        <w:t>2-я вне</w:t>
      </w:r>
      <w:r w:rsidRPr="00311B67">
        <w:rPr>
          <w:rFonts w:ascii="Times New Roman" w:eastAsia="Courier New" w:hAnsi="Times New Roman" w:cs="Times New Roman"/>
          <w:color w:val="000000"/>
          <w:sz w:val="28"/>
          <w:szCs w:val="28"/>
          <w:lang w:eastAsia="ru-RU"/>
        </w:rPr>
        <w:t>очередная сессия)</w:t>
      </w:r>
    </w:p>
    <w:p w:rsidR="00311B67" w:rsidRPr="00311B67" w:rsidRDefault="00311B67" w:rsidP="00311B67">
      <w:pPr>
        <w:shd w:val="clear" w:color="auto" w:fill="FFFFFF"/>
        <w:spacing w:after="0" w:line="240" w:lineRule="auto"/>
        <w:outlineLvl w:val="1"/>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09.11.</w:t>
      </w:r>
      <w:r w:rsidRPr="00311B67">
        <w:rPr>
          <w:rFonts w:ascii="Times New Roman" w:eastAsia="Times New Roman" w:hAnsi="Times New Roman" w:cs="Times New Roman"/>
          <w:color w:val="333333"/>
          <w:sz w:val="28"/>
          <w:szCs w:val="28"/>
          <w:lang w:eastAsia="ru-RU"/>
        </w:rPr>
        <w:t xml:space="preserve">2021 </w:t>
      </w:r>
      <w:r w:rsidRPr="00311B67">
        <w:rPr>
          <w:rFonts w:ascii="Times New Roman" w:eastAsia="Times New Roman" w:hAnsi="Times New Roman" w:cs="Times New Roman"/>
          <w:color w:val="333333"/>
          <w:sz w:val="28"/>
          <w:szCs w:val="28"/>
          <w:lang w:eastAsia="ru-RU"/>
        </w:rPr>
        <w:tab/>
      </w:r>
      <w:r w:rsidRPr="00311B67">
        <w:rPr>
          <w:rFonts w:ascii="Times New Roman" w:eastAsia="Times New Roman" w:hAnsi="Times New Roman" w:cs="Times New Roman"/>
          <w:color w:val="333333"/>
          <w:sz w:val="28"/>
          <w:szCs w:val="28"/>
          <w:lang w:eastAsia="ru-RU"/>
        </w:rPr>
        <w:tab/>
      </w:r>
      <w:r w:rsidRPr="00311B67">
        <w:rPr>
          <w:rFonts w:ascii="Times New Roman" w:eastAsia="Times New Roman" w:hAnsi="Times New Roman" w:cs="Times New Roman"/>
          <w:color w:val="333333"/>
          <w:sz w:val="28"/>
          <w:szCs w:val="28"/>
          <w:lang w:eastAsia="ru-RU"/>
        </w:rPr>
        <w:tab/>
      </w:r>
      <w:r w:rsidRPr="00311B67">
        <w:rPr>
          <w:rFonts w:ascii="Times New Roman" w:eastAsia="Times New Roman" w:hAnsi="Times New Roman" w:cs="Times New Roman"/>
          <w:color w:val="333333"/>
          <w:sz w:val="28"/>
          <w:szCs w:val="28"/>
          <w:lang w:eastAsia="ru-RU"/>
        </w:rPr>
        <w:tab/>
      </w:r>
      <w:r w:rsidRPr="00311B67">
        <w:rPr>
          <w:rFonts w:ascii="Times New Roman" w:eastAsia="Times New Roman" w:hAnsi="Times New Roman" w:cs="Times New Roman"/>
          <w:color w:val="333333"/>
          <w:sz w:val="28"/>
          <w:szCs w:val="28"/>
          <w:lang w:eastAsia="ru-RU"/>
        </w:rPr>
        <w:tab/>
      </w:r>
      <w:r w:rsidRPr="00311B67">
        <w:rPr>
          <w:rFonts w:ascii="Times New Roman" w:eastAsia="Times New Roman" w:hAnsi="Times New Roman" w:cs="Times New Roman"/>
          <w:color w:val="333333"/>
          <w:sz w:val="28"/>
          <w:szCs w:val="28"/>
          <w:lang w:eastAsia="ru-RU"/>
        </w:rPr>
        <w:tab/>
      </w:r>
      <w:r w:rsidRPr="00311B67">
        <w:rPr>
          <w:rFonts w:ascii="Times New Roman" w:eastAsia="Times New Roman" w:hAnsi="Times New Roman" w:cs="Times New Roman"/>
          <w:color w:val="333333"/>
          <w:sz w:val="28"/>
          <w:szCs w:val="28"/>
          <w:lang w:eastAsia="ru-RU"/>
        </w:rPr>
        <w:tab/>
      </w:r>
      <w:r w:rsidRPr="00311B67">
        <w:rPr>
          <w:rFonts w:ascii="Times New Roman" w:eastAsia="Times New Roman" w:hAnsi="Times New Roman" w:cs="Times New Roman"/>
          <w:color w:val="333333"/>
          <w:sz w:val="28"/>
          <w:szCs w:val="28"/>
          <w:lang w:eastAsia="ru-RU"/>
        </w:rPr>
        <w:tab/>
      </w:r>
      <w:r>
        <w:rPr>
          <w:rFonts w:ascii="Times New Roman" w:eastAsia="Times New Roman" w:hAnsi="Times New Roman" w:cs="Times New Roman"/>
          <w:color w:val="333333"/>
          <w:sz w:val="28"/>
          <w:szCs w:val="28"/>
          <w:lang w:eastAsia="ru-RU"/>
        </w:rPr>
        <w:t xml:space="preserve">                     </w:t>
      </w:r>
      <w:r w:rsidRPr="00311B67">
        <w:rPr>
          <w:rFonts w:ascii="Times New Roman" w:eastAsia="Times New Roman" w:hAnsi="Times New Roman" w:cs="Times New Roman"/>
          <w:color w:val="333333"/>
          <w:sz w:val="28"/>
          <w:szCs w:val="28"/>
          <w:lang w:eastAsia="ru-RU"/>
        </w:rPr>
        <w:tab/>
        <w:t xml:space="preserve">№  </w:t>
      </w:r>
      <w:r>
        <w:rPr>
          <w:rFonts w:ascii="Times New Roman" w:eastAsia="Times New Roman" w:hAnsi="Times New Roman" w:cs="Times New Roman"/>
          <w:color w:val="333333"/>
          <w:sz w:val="28"/>
          <w:szCs w:val="28"/>
          <w:lang w:eastAsia="ru-RU"/>
        </w:rPr>
        <w:t>12</w:t>
      </w:r>
    </w:p>
    <w:p w:rsidR="00311B67" w:rsidRPr="00311B67" w:rsidRDefault="00311B67" w:rsidP="00311B67">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311B67" w:rsidRPr="00311B67" w:rsidRDefault="00311B67" w:rsidP="00311B67">
      <w:pPr>
        <w:widowControl w:val="0"/>
        <w:spacing w:after="0" w:line="240" w:lineRule="auto"/>
        <w:jc w:val="center"/>
        <w:outlineLvl w:val="0"/>
        <w:rPr>
          <w:rFonts w:ascii="Times New Roman" w:eastAsia="Times New Roman" w:hAnsi="Times New Roman" w:cs="Times New Roman"/>
          <w:b/>
          <w:sz w:val="28"/>
          <w:szCs w:val="20"/>
          <w:lang w:eastAsia="ru-RU"/>
        </w:rPr>
      </w:pPr>
      <w:r w:rsidRPr="00311B67">
        <w:rPr>
          <w:rFonts w:ascii="Times New Roman" w:eastAsia="Times New Roman" w:hAnsi="Times New Roman" w:cs="Times New Roman"/>
          <w:b/>
          <w:sz w:val="28"/>
          <w:szCs w:val="20"/>
          <w:lang w:eastAsia="ru-RU"/>
        </w:rPr>
        <w:t xml:space="preserve">Об утверждении Положения о </w:t>
      </w:r>
      <w:bookmarkStart w:id="0" w:name="_Hlk73706793"/>
      <w:r w:rsidRPr="00311B67">
        <w:rPr>
          <w:rFonts w:ascii="Times New Roman" w:eastAsia="Times New Roman" w:hAnsi="Times New Roman" w:cs="Times New Roman"/>
          <w:b/>
          <w:sz w:val="28"/>
          <w:szCs w:val="20"/>
          <w:lang w:eastAsia="ru-RU"/>
        </w:rPr>
        <w:t xml:space="preserve">муниципальном жилищном контроле </w:t>
      </w:r>
      <w:bookmarkEnd w:id="0"/>
    </w:p>
    <w:p w:rsidR="00311B67" w:rsidRPr="00311B67" w:rsidRDefault="00311B67" w:rsidP="00311B67">
      <w:pPr>
        <w:widowControl w:val="0"/>
        <w:spacing w:after="0" w:line="240" w:lineRule="auto"/>
        <w:jc w:val="center"/>
        <w:outlineLvl w:val="0"/>
        <w:rPr>
          <w:rFonts w:ascii="Times New Roman" w:eastAsia="Times New Roman" w:hAnsi="Times New Roman" w:cs="Times New Roman"/>
          <w:b/>
          <w:sz w:val="28"/>
          <w:szCs w:val="28"/>
          <w:lang w:eastAsia="ru-RU"/>
        </w:rPr>
      </w:pPr>
      <w:r w:rsidRPr="00311B67">
        <w:rPr>
          <w:rFonts w:ascii="Times New Roman" w:eastAsia="Times New Roman" w:hAnsi="Times New Roman" w:cs="Times New Roman"/>
          <w:b/>
          <w:sz w:val="28"/>
          <w:szCs w:val="20"/>
          <w:lang w:eastAsia="ru-RU"/>
        </w:rPr>
        <w:t xml:space="preserve">на территории </w:t>
      </w:r>
      <w:r w:rsidRPr="00311B67">
        <w:rPr>
          <w:rFonts w:ascii="Times New Roman" w:eastAsia="Times New Roman" w:hAnsi="Times New Roman" w:cs="Times New Roman"/>
          <w:b/>
          <w:sz w:val="28"/>
          <w:szCs w:val="28"/>
          <w:lang w:eastAsia="ru-RU"/>
        </w:rPr>
        <w:t>Комсомольского городского поселения Чамзинского муниципального района</w:t>
      </w:r>
    </w:p>
    <w:p w:rsidR="00311B67" w:rsidRPr="00311B67" w:rsidRDefault="00311B67" w:rsidP="00311B67">
      <w:pPr>
        <w:widowControl w:val="0"/>
        <w:spacing w:after="0" w:line="240" w:lineRule="auto"/>
        <w:jc w:val="both"/>
        <w:outlineLvl w:val="0"/>
        <w:rPr>
          <w:rFonts w:ascii="Times New Roman" w:eastAsia="Times New Roman" w:hAnsi="Times New Roman" w:cs="Times New Roman"/>
          <w:sz w:val="20"/>
          <w:szCs w:val="20"/>
          <w:lang w:eastAsia="ru-RU"/>
        </w:rPr>
      </w:pPr>
    </w:p>
    <w:p w:rsidR="00311B67" w:rsidRPr="00311B67" w:rsidRDefault="00311B67" w:rsidP="00311B67">
      <w:pPr>
        <w:widowControl w:val="0"/>
        <w:spacing w:after="0" w:line="240" w:lineRule="auto"/>
        <w:ind w:firstLine="72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В соответствии с Жилищным кодексом Российской Федерации, Федеральными законами от 06.10.2003 № 131-ФЗ «Об общих принципах организации местного самоуправления в Российской Федерации», </w:t>
      </w:r>
      <w:r w:rsidRPr="00311B67">
        <w:rPr>
          <w:rFonts w:ascii="Times New Roman" w:eastAsia="Times New Roman" w:hAnsi="Times New Roman" w:cs="Times New Roman"/>
          <w:sz w:val="28"/>
          <w:szCs w:val="20"/>
          <w:lang w:eastAsia="ru-RU"/>
        </w:rPr>
        <w:t>от 31 июля 2020 г. № 248-ФЗ «О государственном контроле (надзоре) и муниципальном контроле в Российской Федерации»,</w:t>
      </w:r>
      <w:r w:rsidRPr="00311B67">
        <w:rPr>
          <w:rFonts w:ascii="Times New Roman" w:eastAsia="Times New Roman" w:hAnsi="Times New Roman" w:cs="Times New Roman"/>
          <w:color w:val="000000"/>
          <w:sz w:val="28"/>
          <w:szCs w:val="28"/>
          <w:lang w:eastAsia="ru-RU"/>
        </w:rPr>
        <w:t xml:space="preserve"> Совет депутатов Комсомольского городского поселения </w:t>
      </w:r>
    </w:p>
    <w:p w:rsidR="00311B67" w:rsidRPr="00311B67" w:rsidRDefault="00311B67" w:rsidP="00311B67">
      <w:pPr>
        <w:widowControl w:val="0"/>
        <w:spacing w:after="0" w:line="240" w:lineRule="auto"/>
        <w:jc w:val="center"/>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РЕШИЛ:</w:t>
      </w:r>
    </w:p>
    <w:p w:rsidR="00311B67" w:rsidRPr="00311B67" w:rsidRDefault="00311B67" w:rsidP="00311B67">
      <w:pPr>
        <w:widowControl w:val="0"/>
        <w:numPr>
          <w:ilvl w:val="0"/>
          <w:numId w:val="2"/>
        </w:numPr>
        <w:tabs>
          <w:tab w:val="left" w:pos="1134"/>
        </w:tabs>
        <w:spacing w:after="0" w:line="240" w:lineRule="auto"/>
        <w:ind w:left="142" w:firstLine="0"/>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Утвердить прилагаемое Положение о муниципальном жилищном контроле на территории </w:t>
      </w:r>
      <w:r w:rsidRPr="00311B67">
        <w:rPr>
          <w:rFonts w:ascii="Times New Roman" w:eastAsia="Times New Roman" w:hAnsi="Times New Roman" w:cs="Times New Roman"/>
          <w:sz w:val="28"/>
          <w:szCs w:val="28"/>
          <w:lang w:eastAsia="ru-RU"/>
        </w:rPr>
        <w:t xml:space="preserve"> Комсомольского городского поселения Чамзинского муниципального района.</w:t>
      </w:r>
    </w:p>
    <w:p w:rsidR="00311B67" w:rsidRPr="00311B67" w:rsidRDefault="00311B67" w:rsidP="00311B67">
      <w:pPr>
        <w:widowControl w:val="0"/>
        <w:numPr>
          <w:ilvl w:val="0"/>
          <w:numId w:val="2"/>
        </w:numPr>
        <w:tabs>
          <w:tab w:val="left" w:pos="1134"/>
        </w:tabs>
        <w:spacing w:after="0" w:line="240" w:lineRule="auto"/>
        <w:ind w:left="142" w:firstLine="0"/>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Решение Совета депутатов Комсомольского городского поселения № 52 от 27.12.2012г. «Об утверждении Положения о муниципальном жилищном контроле на территории Комсомольского городского поселения» с изменениями от 04.04.2019г. № 106 и от 11.08.2020г. № 54 считать утратившим силу. </w:t>
      </w:r>
    </w:p>
    <w:p w:rsidR="00311B67" w:rsidRPr="00311B67" w:rsidRDefault="00311B67" w:rsidP="00311B67">
      <w:pPr>
        <w:widowControl w:val="0"/>
        <w:autoSpaceDE w:val="0"/>
        <w:spacing w:after="0" w:line="240" w:lineRule="auto"/>
        <w:jc w:val="both"/>
        <w:rPr>
          <w:rFonts w:ascii="Times New Roman" w:eastAsia="Times New Roman" w:hAnsi="Times New Roman" w:cs="Times New Roman"/>
          <w:bCs/>
          <w:sz w:val="28"/>
          <w:szCs w:val="28"/>
          <w:lang w:eastAsia="ru-RU"/>
        </w:rPr>
      </w:pPr>
      <w:r w:rsidRPr="00311B67">
        <w:rPr>
          <w:rFonts w:ascii="Times New Roman" w:eastAsia="Times New Roman" w:hAnsi="Times New Roman" w:cs="Times New Roman"/>
          <w:sz w:val="28"/>
          <w:szCs w:val="28"/>
          <w:lang w:eastAsia="ru-RU"/>
        </w:rPr>
        <w:t xml:space="preserve">3. </w:t>
      </w:r>
      <w:r w:rsidRPr="00311B67">
        <w:rPr>
          <w:rFonts w:ascii="Times New Roman" w:eastAsia="Times New Roman" w:hAnsi="Times New Roman" w:cs="Times New Roman"/>
          <w:bCs/>
          <w:sz w:val="28"/>
          <w:szCs w:val="28"/>
          <w:lang w:eastAsia="ru-RU"/>
        </w:rPr>
        <w:t>Настоящее решение вступает в силу</w:t>
      </w:r>
      <w:r w:rsidRPr="00311B67">
        <w:rPr>
          <w:rFonts w:ascii="Times New Roman" w:eastAsia="Times New Roman" w:hAnsi="Times New Roman" w:cs="Times New Roman"/>
          <w:sz w:val="28"/>
          <w:szCs w:val="28"/>
          <w:lang w:eastAsia="ru-RU"/>
        </w:rPr>
        <w:t xml:space="preserve"> со дня его официального опубликования в Информационном бюллетене Комсомольского городского поселения «Вестник»</w:t>
      </w:r>
      <w:r w:rsidRPr="00311B67">
        <w:rPr>
          <w:rFonts w:ascii="Times New Roman" w:eastAsia="Times New Roman" w:hAnsi="Times New Roman" w:cs="Times New Roman"/>
          <w:bCs/>
          <w:sz w:val="28"/>
          <w:szCs w:val="28"/>
          <w:lang w:eastAsia="ru-RU"/>
        </w:rPr>
        <w:t>.</w:t>
      </w:r>
    </w:p>
    <w:p w:rsidR="00311B67" w:rsidRPr="00311B67" w:rsidRDefault="00311B67" w:rsidP="00311B67">
      <w:pPr>
        <w:widowControl w:val="0"/>
        <w:autoSpaceDE w:val="0"/>
        <w:spacing w:after="0" w:line="240" w:lineRule="auto"/>
        <w:jc w:val="both"/>
        <w:rPr>
          <w:rFonts w:ascii="Times New Roman" w:eastAsia="Times New Roman" w:hAnsi="Times New Roman" w:cs="Times New Roman"/>
          <w:bCs/>
          <w:sz w:val="28"/>
          <w:szCs w:val="28"/>
          <w:lang w:eastAsia="ru-RU"/>
        </w:rPr>
      </w:pPr>
    </w:p>
    <w:p w:rsidR="00311B67" w:rsidRPr="00311B67" w:rsidRDefault="00311B67" w:rsidP="00311B67">
      <w:pPr>
        <w:widowControl w:val="0"/>
        <w:autoSpaceDE w:val="0"/>
        <w:spacing w:after="0" w:line="240" w:lineRule="auto"/>
        <w:jc w:val="both"/>
        <w:rPr>
          <w:rFonts w:ascii="Times New Roman" w:eastAsia="Times New Roman" w:hAnsi="Times New Roman" w:cs="Times New Roman"/>
          <w:bCs/>
          <w:sz w:val="28"/>
          <w:szCs w:val="28"/>
          <w:lang w:eastAsia="ru-RU"/>
        </w:rPr>
      </w:pPr>
    </w:p>
    <w:p w:rsidR="00311B67" w:rsidRPr="00311B67" w:rsidRDefault="00311B67" w:rsidP="00311B67">
      <w:pPr>
        <w:widowControl w:val="0"/>
        <w:autoSpaceDE w:val="0"/>
        <w:spacing w:after="0" w:line="240" w:lineRule="auto"/>
        <w:jc w:val="both"/>
        <w:rPr>
          <w:rFonts w:ascii="Times New Roman" w:eastAsia="Times New Roman" w:hAnsi="Times New Roman" w:cs="Times New Roman"/>
          <w:bCs/>
          <w:sz w:val="28"/>
          <w:szCs w:val="28"/>
          <w:lang w:eastAsia="ru-RU"/>
        </w:rPr>
      </w:pPr>
      <w:r w:rsidRPr="00311B67">
        <w:rPr>
          <w:rFonts w:ascii="Times New Roman" w:eastAsia="Times New Roman" w:hAnsi="Times New Roman" w:cs="Times New Roman"/>
          <w:bCs/>
          <w:sz w:val="28"/>
          <w:szCs w:val="28"/>
          <w:lang w:eastAsia="ru-RU"/>
        </w:rPr>
        <w:t xml:space="preserve">Глава </w:t>
      </w:r>
      <w:proofErr w:type="gramStart"/>
      <w:r w:rsidRPr="00311B67">
        <w:rPr>
          <w:rFonts w:ascii="Times New Roman" w:eastAsia="Times New Roman" w:hAnsi="Times New Roman" w:cs="Times New Roman"/>
          <w:bCs/>
          <w:sz w:val="28"/>
          <w:szCs w:val="28"/>
          <w:lang w:eastAsia="ru-RU"/>
        </w:rPr>
        <w:t>Комсомольского</w:t>
      </w:r>
      <w:proofErr w:type="gramEnd"/>
    </w:p>
    <w:p w:rsidR="00311B67" w:rsidRPr="00311B67" w:rsidRDefault="00311B67" w:rsidP="00311B67">
      <w:pPr>
        <w:widowControl w:val="0"/>
        <w:autoSpaceDE w:val="0"/>
        <w:spacing w:after="0" w:line="240" w:lineRule="auto"/>
        <w:jc w:val="both"/>
        <w:rPr>
          <w:rFonts w:ascii="Times New Roman" w:eastAsia="Times New Roman" w:hAnsi="Times New Roman" w:cs="Times New Roman"/>
          <w:bCs/>
          <w:sz w:val="28"/>
          <w:szCs w:val="28"/>
          <w:lang w:eastAsia="ru-RU"/>
        </w:rPr>
      </w:pPr>
      <w:r w:rsidRPr="00311B67">
        <w:rPr>
          <w:rFonts w:ascii="Times New Roman" w:eastAsia="Times New Roman" w:hAnsi="Times New Roman" w:cs="Times New Roman"/>
          <w:bCs/>
          <w:sz w:val="28"/>
          <w:szCs w:val="28"/>
          <w:lang w:eastAsia="ru-RU"/>
        </w:rPr>
        <w:t xml:space="preserve">городского поселения                                                        </w:t>
      </w:r>
      <w:proofErr w:type="spellStart"/>
      <w:r w:rsidRPr="00311B67">
        <w:rPr>
          <w:rFonts w:ascii="Times New Roman" w:eastAsia="Times New Roman" w:hAnsi="Times New Roman" w:cs="Times New Roman"/>
          <w:bCs/>
          <w:sz w:val="28"/>
          <w:szCs w:val="28"/>
          <w:lang w:eastAsia="ru-RU"/>
        </w:rPr>
        <w:t>Ю.Е.Солодовникова</w:t>
      </w:r>
      <w:proofErr w:type="spellEnd"/>
    </w:p>
    <w:p w:rsidR="00311B67" w:rsidRPr="00311B67" w:rsidRDefault="00311B67" w:rsidP="00311B67">
      <w:pPr>
        <w:widowControl w:val="0"/>
        <w:autoSpaceDE w:val="0"/>
        <w:spacing w:after="0" w:line="240" w:lineRule="auto"/>
        <w:rPr>
          <w:rFonts w:ascii="Times New Roman" w:eastAsia="Times New Roman" w:hAnsi="Times New Roman" w:cs="Times New Roman"/>
          <w:sz w:val="28"/>
          <w:szCs w:val="28"/>
          <w:lang w:eastAsia="ru-RU"/>
        </w:rPr>
      </w:pPr>
    </w:p>
    <w:p w:rsidR="00311B67" w:rsidRP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8F4556" w:rsidRPr="00311B67" w:rsidRDefault="008F4556"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5102"/>
        <w:jc w:val="right"/>
        <w:outlineLvl w:val="0"/>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lastRenderedPageBreak/>
        <w:t>УТВЕРЖДЕНО</w:t>
      </w:r>
    </w:p>
    <w:p w:rsidR="00311B67" w:rsidRPr="00311B67" w:rsidRDefault="00311B67" w:rsidP="00311B67">
      <w:pPr>
        <w:widowControl w:val="0"/>
        <w:autoSpaceDE w:val="0"/>
        <w:spacing w:after="0" w:line="240" w:lineRule="auto"/>
        <w:ind w:left="3969"/>
        <w:jc w:val="right"/>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решени</w:t>
      </w:r>
      <w:r>
        <w:rPr>
          <w:rFonts w:ascii="Times New Roman" w:eastAsia="Times New Roman" w:hAnsi="Times New Roman" w:cs="Times New Roman"/>
          <w:sz w:val="28"/>
          <w:szCs w:val="28"/>
          <w:lang w:eastAsia="ru-RU"/>
        </w:rPr>
        <w:t xml:space="preserve">ем Совета депутатов </w:t>
      </w:r>
      <w:r w:rsidRPr="00311B67">
        <w:rPr>
          <w:rFonts w:ascii="Times New Roman" w:eastAsia="Times New Roman" w:hAnsi="Times New Roman" w:cs="Times New Roman"/>
          <w:sz w:val="28"/>
          <w:szCs w:val="28"/>
          <w:lang w:eastAsia="ru-RU"/>
        </w:rPr>
        <w:t>Комсомольского городского</w:t>
      </w:r>
      <w:r>
        <w:rPr>
          <w:rFonts w:ascii="Times New Roman" w:eastAsia="Times New Roman" w:hAnsi="Times New Roman" w:cs="Times New Roman"/>
          <w:sz w:val="28"/>
          <w:szCs w:val="28"/>
          <w:lang w:eastAsia="ru-RU"/>
        </w:rPr>
        <w:t xml:space="preserve"> поселения  </w:t>
      </w:r>
    </w:p>
    <w:p w:rsidR="00311B67" w:rsidRPr="00311B67" w:rsidRDefault="00311B67" w:rsidP="00311B67">
      <w:pPr>
        <w:widowControl w:val="0"/>
        <w:autoSpaceDE w:val="0"/>
        <w:spacing w:after="0" w:line="240" w:lineRule="auto"/>
        <w:ind w:left="5103"/>
        <w:jc w:val="right"/>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 xml:space="preserve">от </w:t>
      </w:r>
      <w:r>
        <w:rPr>
          <w:rFonts w:ascii="Times New Roman" w:eastAsia="Times New Roman" w:hAnsi="Times New Roman" w:cs="Times New Roman"/>
          <w:sz w:val="28"/>
          <w:szCs w:val="28"/>
          <w:lang w:eastAsia="ru-RU"/>
        </w:rPr>
        <w:t>09.11.2021</w:t>
      </w:r>
      <w:r w:rsidRPr="00311B67">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12</w:t>
      </w:r>
    </w:p>
    <w:p w:rsidR="00311B67" w:rsidRPr="00311B67" w:rsidRDefault="00311B67" w:rsidP="00311B67">
      <w:pPr>
        <w:widowControl w:val="0"/>
        <w:spacing w:after="0" w:line="240" w:lineRule="auto"/>
        <w:jc w:val="center"/>
        <w:rPr>
          <w:rFonts w:ascii="Times New Roman" w:eastAsia="Times New Roman" w:hAnsi="Times New Roman" w:cs="Times New Roman"/>
          <w:sz w:val="28"/>
          <w:lang w:eastAsia="ru-RU"/>
        </w:rPr>
      </w:pPr>
      <w:bookmarkStart w:id="1" w:name="Par35"/>
      <w:bookmarkEnd w:id="1"/>
    </w:p>
    <w:p w:rsidR="00311B67" w:rsidRPr="00311B67" w:rsidRDefault="00311B67" w:rsidP="00311B67">
      <w:pPr>
        <w:widowControl w:val="0"/>
        <w:spacing w:after="0" w:line="240" w:lineRule="exact"/>
        <w:jc w:val="center"/>
        <w:rPr>
          <w:rFonts w:ascii="Times New Roman" w:eastAsia="Times New Roman" w:hAnsi="Times New Roman" w:cs="Times New Roman"/>
          <w:sz w:val="28"/>
          <w:lang w:eastAsia="ru-RU"/>
        </w:rPr>
      </w:pPr>
    </w:p>
    <w:p w:rsidR="00311B67" w:rsidRPr="00311B67" w:rsidRDefault="00311B67" w:rsidP="00311B67">
      <w:pPr>
        <w:widowControl w:val="0"/>
        <w:spacing w:after="0" w:line="240" w:lineRule="exact"/>
        <w:jc w:val="center"/>
        <w:rPr>
          <w:rFonts w:ascii="Times New Roman" w:eastAsia="Times New Roman" w:hAnsi="Times New Roman" w:cs="Times New Roman"/>
          <w:b/>
          <w:sz w:val="28"/>
          <w:lang w:eastAsia="ru-RU"/>
        </w:rPr>
      </w:pPr>
      <w:r w:rsidRPr="00311B67">
        <w:rPr>
          <w:rFonts w:ascii="Times New Roman" w:eastAsia="Times New Roman" w:hAnsi="Times New Roman" w:cs="Times New Roman"/>
          <w:b/>
          <w:sz w:val="28"/>
          <w:lang w:eastAsia="ru-RU"/>
        </w:rPr>
        <w:t>ПОЛОЖЕНИЕ</w:t>
      </w:r>
    </w:p>
    <w:p w:rsidR="00311B67" w:rsidRPr="00311B67" w:rsidRDefault="00311B67" w:rsidP="00311B67">
      <w:pPr>
        <w:widowControl w:val="0"/>
        <w:spacing w:after="0" w:line="240" w:lineRule="auto"/>
        <w:jc w:val="center"/>
        <w:rPr>
          <w:rFonts w:ascii="Times New Roman" w:eastAsia="Times New Roman" w:hAnsi="Times New Roman" w:cs="Times New Roman"/>
          <w:b/>
          <w:sz w:val="28"/>
          <w:szCs w:val="28"/>
          <w:lang w:eastAsia="ru-RU"/>
        </w:rPr>
      </w:pPr>
      <w:bookmarkStart w:id="2" w:name="_Hlk73456502"/>
      <w:r w:rsidRPr="00311B67">
        <w:rPr>
          <w:rFonts w:ascii="Times New Roman" w:eastAsia="Times New Roman" w:hAnsi="Times New Roman" w:cs="Times New Roman"/>
          <w:b/>
          <w:sz w:val="28"/>
          <w:lang w:eastAsia="ru-RU"/>
        </w:rPr>
        <w:t>о муниципальном жилищном контроле на территории</w:t>
      </w:r>
      <w:r w:rsidRPr="00311B67">
        <w:rPr>
          <w:rFonts w:ascii="Times New Roman" w:eastAsia="Times New Roman" w:hAnsi="Times New Roman" w:cs="Times New Roman"/>
          <w:b/>
          <w:sz w:val="28"/>
          <w:szCs w:val="28"/>
          <w:lang w:eastAsia="ru-RU"/>
        </w:rPr>
        <w:t xml:space="preserve"> </w:t>
      </w:r>
    </w:p>
    <w:bookmarkEnd w:id="2"/>
    <w:p w:rsidR="00311B67" w:rsidRPr="00311B67" w:rsidRDefault="00311B67" w:rsidP="00311B67">
      <w:pPr>
        <w:widowControl w:val="0"/>
        <w:spacing w:after="0" w:line="240" w:lineRule="auto"/>
        <w:jc w:val="center"/>
        <w:rPr>
          <w:rFonts w:ascii="Times New Roman" w:eastAsia="Times New Roman" w:hAnsi="Times New Roman" w:cs="Times New Roman"/>
          <w:b/>
          <w:sz w:val="28"/>
          <w:szCs w:val="28"/>
          <w:lang w:eastAsia="ru-RU"/>
        </w:rPr>
      </w:pPr>
      <w:r w:rsidRPr="00311B67">
        <w:rPr>
          <w:rFonts w:ascii="Times New Roman" w:eastAsia="Times New Roman" w:hAnsi="Times New Roman" w:cs="Times New Roman"/>
          <w:b/>
          <w:sz w:val="28"/>
          <w:szCs w:val="28"/>
          <w:lang w:eastAsia="ru-RU"/>
        </w:rPr>
        <w:t>Комсомольского городского поселения</w:t>
      </w:r>
      <w:r>
        <w:rPr>
          <w:rFonts w:ascii="Times New Roman" w:eastAsia="Times New Roman" w:hAnsi="Times New Roman" w:cs="Times New Roman"/>
          <w:b/>
          <w:sz w:val="28"/>
          <w:szCs w:val="28"/>
          <w:lang w:eastAsia="ru-RU"/>
        </w:rPr>
        <w:t xml:space="preserve"> </w:t>
      </w:r>
      <w:r w:rsidRPr="00311B67">
        <w:rPr>
          <w:rFonts w:ascii="Times New Roman" w:eastAsia="Times New Roman" w:hAnsi="Times New Roman" w:cs="Times New Roman"/>
          <w:b/>
          <w:sz w:val="28"/>
          <w:szCs w:val="28"/>
          <w:lang w:eastAsia="ru-RU"/>
        </w:rPr>
        <w:t>Чамзинского муниципального района</w:t>
      </w:r>
    </w:p>
    <w:p w:rsidR="00311B67" w:rsidRPr="00311B67" w:rsidRDefault="00311B67" w:rsidP="00311B67">
      <w:pPr>
        <w:widowControl w:val="0"/>
        <w:spacing w:after="0" w:line="240" w:lineRule="auto"/>
        <w:jc w:val="center"/>
        <w:rPr>
          <w:rFonts w:ascii="Times New Roman" w:eastAsia="Times New Roman" w:hAnsi="Times New Roman" w:cs="Times New Roman"/>
          <w:b/>
          <w:sz w:val="28"/>
          <w:lang w:eastAsia="ru-RU"/>
        </w:rPr>
      </w:pPr>
    </w:p>
    <w:p w:rsidR="00311B67" w:rsidRPr="00311B67" w:rsidRDefault="00311B67" w:rsidP="00311B67">
      <w:pPr>
        <w:widowControl w:val="0"/>
        <w:spacing w:after="0" w:line="240" w:lineRule="auto"/>
        <w:jc w:val="center"/>
        <w:rPr>
          <w:rFonts w:ascii="Times New Roman" w:eastAsia="Times New Roman" w:hAnsi="Times New Roman" w:cs="Times New Roman"/>
          <w:b/>
          <w:sz w:val="28"/>
          <w:lang w:eastAsia="ru-RU"/>
        </w:rPr>
      </w:pPr>
      <w:r w:rsidRPr="00311B67">
        <w:rPr>
          <w:rFonts w:ascii="Times New Roman" w:eastAsia="Times New Roman" w:hAnsi="Times New Roman" w:cs="Times New Roman"/>
          <w:b/>
          <w:sz w:val="28"/>
          <w:lang w:eastAsia="ru-RU"/>
        </w:rPr>
        <w:t>1.Общие положения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1.1. Настоящее Положение устанавливает порядок организации и осуществления муниципального</w:t>
      </w:r>
      <w:r w:rsidRPr="00311B67">
        <w:rPr>
          <w:rFonts w:ascii="Times New Roman" w:eastAsia="Times New Roman" w:hAnsi="Times New Roman" w:cs="Times New Roman"/>
          <w:sz w:val="28"/>
          <w:szCs w:val="20"/>
          <w:lang w:eastAsia="x-none"/>
        </w:rPr>
        <w:t xml:space="preserve"> жилищного</w:t>
      </w:r>
      <w:r w:rsidRPr="00311B67">
        <w:rPr>
          <w:rFonts w:ascii="Times New Roman" w:eastAsia="Times New Roman" w:hAnsi="Times New Roman" w:cs="Times New Roman"/>
          <w:sz w:val="28"/>
          <w:szCs w:val="20"/>
          <w:lang w:val="x-none" w:eastAsia="x-none"/>
        </w:rPr>
        <w:t xml:space="preserve"> контроля на территории </w:t>
      </w:r>
      <w:r w:rsidRPr="00311B67">
        <w:rPr>
          <w:rFonts w:ascii="Times New Roman" w:eastAsia="Times New Roman" w:hAnsi="Times New Roman" w:cs="Times New Roman"/>
          <w:sz w:val="28"/>
          <w:szCs w:val="28"/>
          <w:lang w:eastAsia="x-none"/>
        </w:rPr>
        <w:t>Комсомольского городского поселения Чамзинского муниципального района</w:t>
      </w:r>
      <w:r w:rsidRPr="00311B67">
        <w:rPr>
          <w:rFonts w:ascii="Times New Roman" w:eastAsia="Times New Roman" w:hAnsi="Times New Roman" w:cs="Times New Roman"/>
          <w:i/>
          <w:spacing w:val="-2"/>
          <w:sz w:val="24"/>
          <w:szCs w:val="20"/>
          <w:lang w:val="x-none" w:eastAsia="x-none"/>
        </w:rPr>
        <w:t xml:space="preserve"> </w:t>
      </w:r>
      <w:r w:rsidRPr="00311B67">
        <w:rPr>
          <w:rFonts w:ascii="Times New Roman" w:eastAsia="Times New Roman" w:hAnsi="Times New Roman" w:cs="Times New Roman"/>
          <w:sz w:val="28"/>
          <w:szCs w:val="20"/>
          <w:lang w:val="x-none" w:eastAsia="x-none"/>
        </w:rPr>
        <w:t>(далее – муниципальный контроль).</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8"/>
          <w:lang w:val="x-none" w:eastAsia="x-none"/>
        </w:rPr>
      </w:pPr>
      <w:r w:rsidRPr="00311B67">
        <w:rPr>
          <w:rFonts w:ascii="Times New Roman" w:eastAsia="Times New Roman" w:hAnsi="Times New Roman" w:cs="Times New Roman"/>
          <w:sz w:val="28"/>
          <w:szCs w:val="20"/>
          <w:lang w:val="x-none" w:eastAsia="x-none"/>
        </w:rPr>
        <w:t>1.2.</w:t>
      </w:r>
      <w:r w:rsidRPr="00311B67">
        <w:rPr>
          <w:rFonts w:ascii="Times New Roman" w:eastAsia="Times New Roman" w:hAnsi="Times New Roman" w:cs="Times New Roman"/>
          <w:sz w:val="28"/>
          <w:szCs w:val="20"/>
          <w:lang w:eastAsia="x-none"/>
        </w:rPr>
        <w:t xml:space="preserve"> </w:t>
      </w:r>
      <w:r w:rsidRPr="00311B67">
        <w:rPr>
          <w:rFonts w:ascii="Times New Roman" w:eastAsia="Times New Roman" w:hAnsi="Times New Roman" w:cs="Times New Roman"/>
          <w:sz w:val="28"/>
          <w:szCs w:val="28"/>
          <w:lang w:val="x-none" w:eastAsia="x-none"/>
        </w:rPr>
        <w:t>Предметом муниципального контроля является соблюдение юридическими лицами, индивидуальными предпринимателями и гражданами</w:t>
      </w:r>
      <w:r w:rsidRPr="00311B67">
        <w:rPr>
          <w:rFonts w:ascii="Times New Roman" w:eastAsia="Times New Roman" w:hAnsi="Times New Roman" w:cs="Times New Roman"/>
          <w:sz w:val="28"/>
          <w:szCs w:val="28"/>
          <w:lang w:eastAsia="x-none"/>
        </w:rPr>
        <w:t xml:space="preserve"> (далее – контролируемые лица)</w:t>
      </w:r>
      <w:r w:rsidRPr="00311B67">
        <w:rPr>
          <w:rFonts w:ascii="Times New Roman" w:eastAsia="Times New Roman" w:hAnsi="Times New Roman" w:cs="Times New Roman"/>
          <w:sz w:val="28"/>
          <w:szCs w:val="28"/>
          <w:lang w:val="x-none" w:eastAsia="x-none"/>
        </w:rPr>
        <w:t xml:space="preserve"> </w:t>
      </w:r>
      <w:r w:rsidRPr="00311B67">
        <w:rPr>
          <w:rFonts w:ascii="Times New Roman" w:eastAsia="Times New Roman" w:hAnsi="Times New Roman" w:cs="Times New Roman"/>
          <w:sz w:val="28"/>
          <w:szCs w:val="28"/>
          <w:lang w:eastAsia="x-none"/>
        </w:rPr>
        <w:t>обязательных требований</w:t>
      </w:r>
      <w:r w:rsidRPr="00311B67">
        <w:rPr>
          <w:rFonts w:ascii="Times New Roman" w:eastAsia="Times New Roman" w:hAnsi="Times New Roman" w:cs="Times New Roman"/>
          <w:sz w:val="28"/>
          <w:szCs w:val="28"/>
          <w:lang w:val="x-none" w:eastAsia="x-none"/>
        </w:rPr>
        <w:t xml:space="preserve"> установленных жилищным законодательством, </w:t>
      </w:r>
      <w:r w:rsidRPr="00311B67">
        <w:rPr>
          <w:rFonts w:ascii="Times New Roman" w:eastAsia="Times New Roman" w:hAnsi="Times New Roman" w:cs="Times New Roman"/>
          <w:bCs/>
          <w:sz w:val="28"/>
          <w:szCs w:val="28"/>
          <w:lang w:val="x-none" w:eastAsia="x-none"/>
        </w:rPr>
        <w:t>законодательством об энергосбережении и о повышении энергетической эффективности в отношении муниципального жилищного фонда</w:t>
      </w:r>
      <w:r w:rsidRPr="00311B67">
        <w:rPr>
          <w:rFonts w:ascii="Times New Roman" w:eastAsia="Times New Roman" w:hAnsi="Times New Roman" w:cs="Times New Roman"/>
          <w:bCs/>
          <w:sz w:val="28"/>
          <w:szCs w:val="28"/>
          <w:lang w:eastAsia="x-none"/>
        </w:rPr>
        <w:t xml:space="preserve"> (далее – обязательных требований), а именно</w:t>
      </w:r>
      <w:r w:rsidRPr="00311B67">
        <w:rPr>
          <w:rFonts w:ascii="Times New Roman" w:eastAsia="Times New Roman" w:hAnsi="Times New Roman" w:cs="Times New Roman"/>
          <w:bCs/>
          <w:sz w:val="28"/>
          <w:szCs w:val="28"/>
          <w:lang w:val="x-none" w:eastAsia="x-none"/>
        </w:rPr>
        <w:t>:</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 xml:space="preserve">1) требований </w:t>
      </w:r>
      <w:proofErr w:type="gramStart"/>
      <w:r w:rsidRPr="00311B67">
        <w:rPr>
          <w:rFonts w:ascii="Times New Roman" w:eastAsia="Times New Roman" w:hAnsi="Times New Roman" w:cs="Times New Roman"/>
          <w:bCs/>
          <w:color w:val="000000"/>
          <w:sz w:val="28"/>
          <w:szCs w:val="28"/>
          <w:lang w:eastAsia="ru-RU"/>
        </w:rPr>
        <w:t>к</w:t>
      </w:r>
      <w:proofErr w:type="gramEnd"/>
      <w:r w:rsidRPr="00311B67">
        <w:rPr>
          <w:rFonts w:ascii="Times New Roman" w:eastAsia="Times New Roman" w:hAnsi="Times New Roman" w:cs="Times New Roman"/>
          <w:bCs/>
          <w:color w:val="000000"/>
          <w:sz w:val="28"/>
          <w:szCs w:val="28"/>
          <w:lang w:eastAsia="ru-RU"/>
        </w:rPr>
        <w:t>:</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использованию и сохранности жилищного фонда;</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жилым помещениям, их использованию и содержанию;</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использованию и содержанию общего имущества собственников помещений в многоквартирных домах;</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порядку осуществления перевода жилого помещения в нежилое помещение и нежилого помещения в жилое в многоквартирном доме;</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порядку осуществления перепланировки и (или) переустройства помещений в многоквартирном доме;</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формированию фондов капитального ремонта;</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предоставлению коммунальных услуг собственникам и пользователям помещений в многоквартирных домах и жилых домов;</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 xml:space="preserve">порядку размещения </w:t>
      </w:r>
      <w:proofErr w:type="spellStart"/>
      <w:r w:rsidRPr="00311B67">
        <w:rPr>
          <w:rFonts w:ascii="Times New Roman" w:eastAsia="Times New Roman" w:hAnsi="Times New Roman" w:cs="Times New Roman"/>
          <w:bCs/>
          <w:color w:val="000000"/>
          <w:sz w:val="28"/>
          <w:szCs w:val="28"/>
          <w:lang w:eastAsia="ru-RU"/>
        </w:rPr>
        <w:t>ресурсоснабжающими</w:t>
      </w:r>
      <w:proofErr w:type="spellEnd"/>
      <w:r w:rsidRPr="00311B67">
        <w:rPr>
          <w:rFonts w:ascii="Times New Roman" w:eastAsia="Times New Roman" w:hAnsi="Times New Roman" w:cs="Times New Roman"/>
          <w:bCs/>
          <w:color w:val="000000"/>
          <w:sz w:val="28"/>
          <w:szCs w:val="28"/>
          <w:lang w:eastAsia="ru-RU"/>
        </w:rPr>
        <w:t xml:space="preserve"> организациями, лицами, осуществляющими деятельность по управлению многоквартирными домами информации в  государственной </w:t>
      </w:r>
      <w:r w:rsidRPr="00311B67">
        <w:rPr>
          <w:rFonts w:ascii="Times New Roman" w:eastAsia="Times New Roman" w:hAnsi="Times New Roman" w:cs="Times New Roman"/>
          <w:color w:val="000000"/>
          <w:sz w:val="28"/>
          <w:szCs w:val="28"/>
          <w:lang w:eastAsia="ru-RU"/>
        </w:rPr>
        <w:t>информационной системе жилищно-коммунального хозяйства (далее - система)</w:t>
      </w:r>
      <w:r w:rsidRPr="00311B67">
        <w:rPr>
          <w:rFonts w:ascii="Times New Roman" w:eastAsia="Times New Roman" w:hAnsi="Times New Roman" w:cs="Times New Roman"/>
          <w:bCs/>
          <w:color w:val="000000"/>
          <w:sz w:val="28"/>
          <w:szCs w:val="28"/>
          <w:lang w:eastAsia="ru-RU"/>
        </w:rPr>
        <w:t>;</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обеспечению доступности для инвалидов помещений в многоквартирных домах;</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предоставлению жилых помещений в наемных домах социального использования;</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lastRenderedPageBreak/>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3)  правил:</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содержания общего имущества в многоквартирном доме;</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изменения размера платы за содержание жилого помещения;</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Предметом муниципального контроля является также исполнение решений, принимаемых по результатам контрольных мероприятий.</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0"/>
          <w:lang w:eastAsia="ru-RU"/>
        </w:rPr>
        <w:t>1.3. Объектами муниципального контроля (далее – объект контроля) являются:</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результаты деятельности контролируемых лиц, в том числе работы и услуги, к которым предъявляются обязательные требования;</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1.4. Учет объектов контроля осуществляется посредством создания:</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 xml:space="preserve">единого реестра контрольных мероприятий;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 xml:space="preserve">информационной системы </w:t>
      </w:r>
      <w:r w:rsidRPr="00311B67">
        <w:rPr>
          <w:rFonts w:ascii="Times New Roman" w:eastAsia="Times New Roman" w:hAnsi="Times New Roman" w:cs="Times New Roman"/>
          <w:sz w:val="28"/>
          <w:szCs w:val="28"/>
          <w:lang w:eastAsia="ru-RU"/>
        </w:rPr>
        <w:t>(подсистемы государственной информационной системы)</w:t>
      </w:r>
      <w:r w:rsidRPr="00311B67">
        <w:rPr>
          <w:rFonts w:ascii="Times New Roman" w:eastAsia="Times New Roman" w:hAnsi="Times New Roman" w:cs="Times New Roman"/>
          <w:sz w:val="24"/>
          <w:szCs w:val="24"/>
          <w:lang w:eastAsia="ru-RU"/>
        </w:rPr>
        <w:t xml:space="preserve"> </w:t>
      </w:r>
      <w:r w:rsidRPr="00311B67">
        <w:rPr>
          <w:rFonts w:ascii="Times New Roman" w:eastAsia="Times New Roman" w:hAnsi="Times New Roman" w:cs="Times New Roman"/>
          <w:sz w:val="28"/>
          <w:szCs w:val="20"/>
          <w:lang w:eastAsia="ru-RU"/>
        </w:rPr>
        <w:t>досудебного обжалования;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иных государственных и муниципальных информационных систем путем межведомственного информационного взаимодействия.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ведется учет объектов контроля с использованием информационной системы.</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0"/>
          <w:lang w:eastAsia="ru-RU"/>
        </w:rPr>
        <w:t xml:space="preserve">1.5. </w:t>
      </w:r>
      <w:r w:rsidRPr="00311B67">
        <w:rPr>
          <w:rFonts w:ascii="Times New Roman" w:eastAsia="Times New Roman" w:hAnsi="Times New Roman" w:cs="Times New Roman"/>
          <w:color w:val="000000"/>
          <w:sz w:val="28"/>
          <w:szCs w:val="28"/>
          <w:lang w:eastAsia="ru-RU"/>
        </w:rPr>
        <w:t>Муниципальный контроль осуществляется администрацией Комсомольского городского поселения (далее – Контрольный орган).</w:t>
      </w:r>
    </w:p>
    <w:p w:rsidR="00311B67" w:rsidRPr="00311B67" w:rsidRDefault="00311B67" w:rsidP="00311B67">
      <w:pPr>
        <w:spacing w:after="0" w:line="240" w:lineRule="auto"/>
        <w:ind w:firstLine="709"/>
        <w:contextualSpacing/>
        <w:jc w:val="both"/>
        <w:rPr>
          <w:rFonts w:ascii="Times New Roman" w:eastAsia="Times New Roman" w:hAnsi="Times New Roman" w:cs="Times New Roman"/>
          <w:color w:val="FF0000"/>
          <w:sz w:val="28"/>
          <w:szCs w:val="28"/>
          <w:vertAlign w:val="superscript"/>
          <w:lang w:eastAsia="x-none"/>
        </w:rPr>
      </w:pPr>
      <w:r w:rsidRPr="00311B67">
        <w:rPr>
          <w:rFonts w:ascii="Times New Roman" w:eastAsia="Times New Roman" w:hAnsi="Times New Roman" w:cs="Times New Roman"/>
          <w:sz w:val="28"/>
          <w:szCs w:val="28"/>
          <w:lang w:val="x-none" w:eastAsia="x-none"/>
        </w:rPr>
        <w:t xml:space="preserve">Непосредственное осуществление муниципального контроля возлагается на </w:t>
      </w:r>
      <w:r w:rsidRPr="00311B67">
        <w:rPr>
          <w:rFonts w:ascii="Times New Roman" w:eastAsia="Times New Roman" w:hAnsi="Times New Roman" w:cs="Times New Roman"/>
          <w:sz w:val="28"/>
          <w:szCs w:val="28"/>
          <w:lang w:eastAsia="x-none"/>
        </w:rPr>
        <w:t xml:space="preserve">Инспекторов по жилищному  муниципальному контролю Администрации Комсомольского городского поселения </w:t>
      </w:r>
      <w:r w:rsidRPr="00311B67">
        <w:rPr>
          <w:rFonts w:ascii="Times New Roman" w:eastAsia="Times New Roman" w:hAnsi="Times New Roman" w:cs="Times New Roman"/>
          <w:sz w:val="28"/>
          <w:szCs w:val="28"/>
          <w:lang w:val="x-none" w:eastAsia="x-none"/>
        </w:rPr>
        <w:t xml:space="preserve">(далее – </w:t>
      </w:r>
      <w:r w:rsidRPr="00311B67">
        <w:rPr>
          <w:rFonts w:ascii="Times New Roman" w:eastAsia="Times New Roman" w:hAnsi="Times New Roman" w:cs="Times New Roman"/>
          <w:sz w:val="28"/>
          <w:szCs w:val="28"/>
          <w:lang w:eastAsia="x-none"/>
        </w:rPr>
        <w:t>Инспектор контрольного органа</w:t>
      </w:r>
      <w:r w:rsidRPr="00311B67">
        <w:rPr>
          <w:rFonts w:ascii="Times New Roman" w:eastAsia="Times New Roman" w:hAnsi="Times New Roman" w:cs="Times New Roman"/>
          <w:sz w:val="28"/>
          <w:szCs w:val="28"/>
          <w:lang w:val="x-none" w:eastAsia="x-none"/>
        </w:rPr>
        <w:t>)</w:t>
      </w:r>
      <w:r w:rsidRPr="00311B67">
        <w:rPr>
          <w:rFonts w:ascii="Times New Roman" w:eastAsia="Times New Roman" w:hAnsi="Times New Roman" w:cs="Times New Roman"/>
          <w:sz w:val="28"/>
          <w:szCs w:val="28"/>
          <w:lang w:eastAsia="x-none"/>
        </w:rPr>
        <w:t>.</w:t>
      </w:r>
    </w:p>
    <w:p w:rsidR="00311B67" w:rsidRPr="00311B67" w:rsidRDefault="00311B67" w:rsidP="00311B67">
      <w:pPr>
        <w:spacing w:after="0" w:line="240" w:lineRule="auto"/>
        <w:ind w:firstLine="709"/>
        <w:contextualSpacing/>
        <w:jc w:val="both"/>
        <w:rPr>
          <w:rFonts w:ascii="Times New Roman" w:eastAsia="Times New Roman" w:hAnsi="Times New Roman" w:cs="Times New Roman"/>
          <w:sz w:val="28"/>
          <w:szCs w:val="28"/>
          <w:lang w:val="x-none" w:eastAsia="x-none"/>
        </w:rPr>
      </w:pPr>
      <w:r w:rsidRPr="00311B67">
        <w:rPr>
          <w:rFonts w:ascii="Times New Roman" w:eastAsia="Times New Roman" w:hAnsi="Times New Roman" w:cs="Times New Roman"/>
          <w:sz w:val="28"/>
          <w:szCs w:val="20"/>
          <w:lang w:val="x-none" w:eastAsia="x-none"/>
        </w:rPr>
        <w:lastRenderedPageBreak/>
        <w:t xml:space="preserve">1.6. Руководство деятельностью по осуществлению муниципального </w:t>
      </w:r>
      <w:r w:rsidRPr="00311B67">
        <w:rPr>
          <w:rFonts w:ascii="Times New Roman" w:eastAsia="Times New Roman" w:hAnsi="Times New Roman" w:cs="Times New Roman"/>
          <w:sz w:val="28"/>
          <w:szCs w:val="20"/>
          <w:lang w:eastAsia="x-none"/>
        </w:rPr>
        <w:t xml:space="preserve"> </w:t>
      </w:r>
      <w:r w:rsidRPr="00311B67">
        <w:rPr>
          <w:rFonts w:ascii="Times New Roman" w:eastAsia="Times New Roman" w:hAnsi="Times New Roman" w:cs="Times New Roman"/>
          <w:sz w:val="28"/>
          <w:szCs w:val="20"/>
          <w:lang w:val="x-none" w:eastAsia="x-none"/>
        </w:rPr>
        <w:t xml:space="preserve">контроля осуществляет глава </w:t>
      </w:r>
      <w:r w:rsidRPr="00311B67">
        <w:rPr>
          <w:rFonts w:ascii="Times New Roman" w:eastAsia="Times New Roman" w:hAnsi="Times New Roman" w:cs="Times New Roman"/>
          <w:sz w:val="28"/>
          <w:szCs w:val="28"/>
          <w:lang w:eastAsia="x-none"/>
        </w:rPr>
        <w:t>администрации Комсомольского городского поселения</w:t>
      </w:r>
      <w:r w:rsidRPr="00311B67">
        <w:rPr>
          <w:rFonts w:ascii="Times New Roman" w:eastAsia="Times New Roman" w:hAnsi="Times New Roman" w:cs="Times New Roman"/>
          <w:sz w:val="28"/>
          <w:szCs w:val="28"/>
          <w:lang w:val="x-none" w:eastAsia="x-none"/>
        </w:rPr>
        <w:t>.</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0"/>
          <w:lang w:eastAsia="ru-RU"/>
        </w:rPr>
        <w:t xml:space="preserve">1.7. </w:t>
      </w:r>
      <w:r w:rsidRPr="00311B67">
        <w:rPr>
          <w:rFonts w:ascii="Times New Roman" w:eastAsia="Times New Roman" w:hAnsi="Times New Roman" w:cs="Times New Roman"/>
          <w:color w:val="000000"/>
          <w:sz w:val="28"/>
          <w:szCs w:val="28"/>
          <w:lang w:eastAsia="ru-RU"/>
        </w:rPr>
        <w:t>От имени Контрольного органа муниципальный контроль вправе осуществлять следующие должностные лица: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1) руководитель (заместитель руководителя) Контрольного органа;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Должностными лицами</w:t>
      </w:r>
      <w:r w:rsidRPr="00311B67">
        <w:rPr>
          <w:rFonts w:ascii="Times New Roman" w:eastAsia="Times New Roman" w:hAnsi="Times New Roman" w:cs="Times New Roman"/>
          <w:i/>
          <w:color w:val="000000"/>
          <w:sz w:val="28"/>
          <w:szCs w:val="28"/>
          <w:lang w:eastAsia="ru-RU"/>
        </w:rPr>
        <w:t xml:space="preserve"> </w:t>
      </w:r>
      <w:r w:rsidRPr="00311B67">
        <w:rPr>
          <w:rFonts w:ascii="Times New Roman" w:eastAsia="Times New Roman" w:hAnsi="Times New Roman" w:cs="Times New Roman"/>
          <w:color w:val="000000"/>
          <w:sz w:val="28"/>
          <w:szCs w:val="28"/>
          <w:lang w:eastAsia="ru-RU"/>
        </w:rPr>
        <w:t xml:space="preserve">Контрольного органа, уполномоченными </w:t>
      </w:r>
      <w:r w:rsidRPr="00311B67">
        <w:rPr>
          <w:rFonts w:ascii="Times New Roman" w:eastAsia="Times New Roman" w:hAnsi="Times New Roman" w:cs="Times New Roman"/>
          <w:color w:val="000000"/>
          <w:sz w:val="28"/>
          <w:szCs w:val="28"/>
          <w:lang w:eastAsia="ru-RU"/>
        </w:rPr>
        <w:br/>
        <w:t xml:space="preserve">на принятие решения о проведении контрольного мероприятия, являются руководитель, заместитель руководителя Контрольного органа </w:t>
      </w:r>
      <w:r w:rsidRPr="00311B67">
        <w:rPr>
          <w:rFonts w:ascii="Times New Roman" w:eastAsia="Times New Roman" w:hAnsi="Times New Roman" w:cs="Times New Roman"/>
          <w:color w:val="000000"/>
          <w:sz w:val="28"/>
          <w:szCs w:val="20"/>
          <w:lang w:eastAsia="ru-RU"/>
        </w:rPr>
        <w:t>(далее – уполномоченные должностные лица Контрольного органа)</w:t>
      </w:r>
      <w:r w:rsidRPr="00311B67">
        <w:rPr>
          <w:rFonts w:ascii="Times New Roman" w:eastAsia="Times New Roman" w:hAnsi="Times New Roman" w:cs="Times New Roman"/>
          <w:color w:val="000000"/>
          <w:sz w:val="28"/>
          <w:szCs w:val="28"/>
          <w:lang w:eastAsia="ru-RU"/>
        </w:rPr>
        <w:t xml:space="preserve">.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0"/>
          <w:lang w:eastAsia="ru-RU"/>
        </w:rPr>
        <w:t>1.8. Права и обязанности Инспектора:</w:t>
      </w:r>
    </w:p>
    <w:p w:rsidR="00311B67" w:rsidRPr="00311B67" w:rsidRDefault="00311B67" w:rsidP="00311B67">
      <w:pPr>
        <w:tabs>
          <w:tab w:val="left" w:pos="1134"/>
        </w:tabs>
        <w:spacing w:after="0" w:line="240" w:lineRule="auto"/>
        <w:ind w:left="720"/>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eastAsia="x-none"/>
        </w:rPr>
        <w:t>1.8.1.</w:t>
      </w:r>
      <w:r w:rsidRPr="00311B67">
        <w:rPr>
          <w:rFonts w:ascii="Times New Roman" w:eastAsia="Times New Roman" w:hAnsi="Times New Roman" w:cs="Times New Roman"/>
          <w:sz w:val="28"/>
          <w:szCs w:val="20"/>
          <w:lang w:val="x-none" w:eastAsia="x-none"/>
        </w:rPr>
        <w:t xml:space="preserve"> Инспектор обязан:</w:t>
      </w:r>
    </w:p>
    <w:p w:rsidR="00311B67" w:rsidRPr="00311B67" w:rsidRDefault="00311B67" w:rsidP="00311B67">
      <w:pPr>
        <w:tabs>
          <w:tab w:val="left" w:pos="1134"/>
        </w:tabs>
        <w:spacing w:after="0" w:line="240" w:lineRule="auto"/>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eastAsia="x-none"/>
        </w:rPr>
        <w:t xml:space="preserve">          </w:t>
      </w:r>
      <w:r w:rsidRPr="00311B67">
        <w:rPr>
          <w:rFonts w:ascii="Times New Roman" w:eastAsia="Times New Roman" w:hAnsi="Times New Roman" w:cs="Times New Roman"/>
          <w:sz w:val="28"/>
          <w:szCs w:val="20"/>
          <w:lang w:val="x-none" w:eastAsia="x-none"/>
        </w:rPr>
        <w:t>1) соблюдать законодательство Российской Федерации, права и законные интересы контролируемых лиц;</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Pr="00311B67">
        <w:rPr>
          <w:rFonts w:ascii="Times New Roman" w:eastAsia="Times New Roman" w:hAnsi="Times New Roman" w:cs="Times New Roman"/>
          <w:sz w:val="28"/>
          <w:szCs w:val="28"/>
          <w:lang w:eastAsia="ru-RU"/>
        </w:rPr>
        <w:t>,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r w:rsidRPr="00311B67">
        <w:rPr>
          <w:rFonts w:ascii="Times New Roman" w:eastAsia="Times New Roman" w:hAnsi="Times New Roman" w:cs="Times New Roman"/>
          <w:sz w:val="28"/>
          <w:szCs w:val="20"/>
          <w:lang w:eastAsia="ru-RU"/>
        </w:rPr>
        <w:t>;</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по защите прав предпринимателей (за исключением контрольных мероприятий, при проведении которых не </w:t>
      </w:r>
      <w:r w:rsidRPr="00311B67">
        <w:rPr>
          <w:rFonts w:ascii="Times New Roman" w:eastAsia="Times New Roman" w:hAnsi="Times New Roman" w:cs="Times New Roman"/>
          <w:sz w:val="28"/>
          <w:szCs w:val="20"/>
          <w:lang w:val="x-none" w:eastAsia="x-none"/>
        </w:rPr>
        <w:lastRenderedPageBreak/>
        <w:t xml:space="preserve">требуется взаимодействие контрольных органов с контролируемыми лицами) и в случаях, предусмотренных </w:t>
      </w:r>
      <w:r w:rsidRPr="00311B67">
        <w:rPr>
          <w:rFonts w:ascii="Times New Roman" w:eastAsia="Times New Roman" w:hAnsi="Times New Roman" w:cs="Times New Roman"/>
          <w:sz w:val="28"/>
          <w:szCs w:val="20"/>
          <w:lang w:eastAsia="x-none"/>
        </w:rPr>
        <w:t>Федеральным з</w:t>
      </w:r>
      <w:proofErr w:type="spellStart"/>
      <w:r w:rsidRPr="00311B67">
        <w:rPr>
          <w:rFonts w:ascii="Times New Roman" w:eastAsia="Times New Roman" w:hAnsi="Times New Roman" w:cs="Times New Roman"/>
          <w:sz w:val="28"/>
          <w:szCs w:val="20"/>
          <w:lang w:val="x-none" w:eastAsia="x-none"/>
        </w:rPr>
        <w:t>а</w:t>
      </w:r>
      <w:r w:rsidRPr="00311B67">
        <w:rPr>
          <w:rFonts w:ascii="Times New Roman" w:eastAsia="Times New Roman" w:hAnsi="Times New Roman" w:cs="Times New Roman"/>
          <w:sz w:val="28"/>
          <w:szCs w:val="20"/>
          <w:lang w:eastAsia="x-none"/>
        </w:rPr>
        <w:t>коном</w:t>
      </w:r>
      <w:proofErr w:type="spellEnd"/>
      <w:r w:rsidRPr="00311B67">
        <w:rPr>
          <w:rFonts w:ascii="Times New Roman" w:eastAsia="Times New Roman" w:hAnsi="Times New Roman" w:cs="Times New Roman"/>
          <w:sz w:val="28"/>
          <w:szCs w:val="20"/>
          <w:lang w:val="x-none" w:eastAsia="x-none"/>
        </w:rPr>
        <w:t xml:space="preserve"> и пунктом 3.3 настоящего Положения, осуществлять консультирование;</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w:t>
      </w:r>
      <w:r w:rsidRPr="00311B67">
        <w:rPr>
          <w:rFonts w:ascii="Times New Roman" w:eastAsia="Times New Roman" w:hAnsi="Times New Roman" w:cs="Times New Roman"/>
          <w:sz w:val="28"/>
          <w:szCs w:val="20"/>
          <w:lang w:eastAsia="x-none"/>
        </w:rPr>
        <w:t>Федеральным з</w:t>
      </w:r>
      <w:proofErr w:type="spellStart"/>
      <w:r w:rsidRPr="00311B67">
        <w:rPr>
          <w:rFonts w:ascii="Times New Roman" w:eastAsia="Times New Roman" w:hAnsi="Times New Roman" w:cs="Times New Roman"/>
          <w:sz w:val="28"/>
          <w:szCs w:val="20"/>
          <w:lang w:val="x-none" w:eastAsia="x-none"/>
        </w:rPr>
        <w:t>аконом</w:t>
      </w:r>
      <w:proofErr w:type="spellEnd"/>
      <w:r w:rsidRPr="00311B67">
        <w:rPr>
          <w:rFonts w:ascii="Times New Roman" w:eastAsia="Times New Roman" w:hAnsi="Times New Roman" w:cs="Times New Roman"/>
          <w:sz w:val="28"/>
          <w:szCs w:val="20"/>
          <w:lang w:val="x-none" w:eastAsia="x-none"/>
        </w:rPr>
        <w:t>;</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10) доказывать обоснованность своих действий при их обжаловании в порядке, установленном законодательством Российской Федерации;</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eastAsia="x-none"/>
        </w:rPr>
        <w:t xml:space="preserve">1.8.2. </w:t>
      </w:r>
      <w:r w:rsidRPr="00311B67">
        <w:rPr>
          <w:rFonts w:ascii="Times New Roman" w:eastAsia="Times New Roman" w:hAnsi="Times New Roman" w:cs="Times New Roman"/>
          <w:sz w:val="28"/>
          <w:szCs w:val="20"/>
          <w:lang w:val="x-none" w:eastAsia="x-none"/>
        </w:rPr>
        <w:t>Инспектор при проведении контрольного мероприятия в пределах своих полномочий и в объеме проводимых контрольных действий имеет право:</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w:t>
      </w:r>
      <w:r w:rsidRPr="00311B67">
        <w:rPr>
          <w:rFonts w:ascii="Times New Roman" w:eastAsia="Times New Roman" w:hAnsi="Times New Roman" w:cs="Times New Roman"/>
          <w:sz w:val="28"/>
          <w:szCs w:val="20"/>
          <w:lang w:val="x-none" w:eastAsia="x-none"/>
        </w:rPr>
        <w:lastRenderedPageBreak/>
        <w:t>выявленных при проведении контрольных мероприятий, а также представления документов для копирования, фото- и видеосъемки;</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7) обращаться в соответствии с Федеральным законом от 7 февраля 2011 года № 3-ФЗ «О полиции» за содействием к органам полиции в случаях, если инспектору оказывается противодействие или угрожает опасность;</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8) иные действия инспектора, предусмотренные федеральными законами о видах контроля.</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1.9.  Контрольный орган вправе обратиться в суд с заявлениями:</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жилищно-строительного или иного специализированного потребительского кооператива с нарушением требований Жилищного кодекса Российской Федерации;</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311B67">
        <w:rPr>
          <w:rFonts w:ascii="Times New Roman" w:eastAsia="Times New Roman" w:hAnsi="Times New Roman" w:cs="Times New Roman"/>
          <w:bCs/>
          <w:color w:val="000000"/>
          <w:sz w:val="28"/>
          <w:szCs w:val="28"/>
          <w:lang w:eastAsia="ru-RU"/>
        </w:rP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Жилищного кодекса Российской Федерации либо в случае выявления нарушений порядка создания такого товарищества или такого кооператива, если эти нарушения носят неустранимый</w:t>
      </w:r>
      <w:proofErr w:type="gramEnd"/>
      <w:r w:rsidRPr="00311B67">
        <w:rPr>
          <w:rFonts w:ascii="Times New Roman" w:eastAsia="Times New Roman" w:hAnsi="Times New Roman" w:cs="Times New Roman"/>
          <w:bCs/>
          <w:color w:val="000000"/>
          <w:sz w:val="28"/>
          <w:szCs w:val="28"/>
          <w:lang w:eastAsia="ru-RU"/>
        </w:rPr>
        <w:t xml:space="preserve"> характер;</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311B67">
        <w:rPr>
          <w:rFonts w:ascii="Times New Roman" w:eastAsia="Times New Roman" w:hAnsi="Times New Roman" w:cs="Times New Roman"/>
          <w:bCs/>
          <w:color w:val="000000"/>
          <w:sz w:val="28"/>
          <w:szCs w:val="28"/>
          <w:lang w:eastAsia="ru-RU"/>
        </w:rP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Жилищного кодекса Российской Федерации о выборе управляющей организации</w:t>
      </w:r>
      <w:proofErr w:type="gramEnd"/>
      <w:r w:rsidRPr="00311B67">
        <w:rPr>
          <w:rFonts w:ascii="Times New Roman" w:eastAsia="Times New Roman" w:hAnsi="Times New Roman" w:cs="Times New Roman"/>
          <w:bCs/>
          <w:color w:val="000000"/>
          <w:sz w:val="28"/>
          <w:szCs w:val="28"/>
          <w:lang w:eastAsia="ru-RU"/>
        </w:rPr>
        <w:t xml:space="preserve">, </w:t>
      </w:r>
      <w:proofErr w:type="gramStart"/>
      <w:r w:rsidRPr="00311B67">
        <w:rPr>
          <w:rFonts w:ascii="Times New Roman" w:eastAsia="Times New Roman" w:hAnsi="Times New Roman" w:cs="Times New Roman"/>
          <w:bCs/>
          <w:color w:val="000000"/>
          <w:sz w:val="28"/>
          <w:szCs w:val="28"/>
          <w:lang w:eastAsia="ru-RU"/>
        </w:rPr>
        <w:t xml:space="preserve">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w:t>
      </w:r>
      <w:r w:rsidRPr="00311B67">
        <w:rPr>
          <w:rFonts w:ascii="Times New Roman" w:eastAsia="Times New Roman" w:hAnsi="Times New Roman" w:cs="Times New Roman"/>
          <w:bCs/>
          <w:color w:val="000000"/>
          <w:sz w:val="28"/>
          <w:szCs w:val="28"/>
          <w:lang w:eastAsia="ru-RU"/>
        </w:rPr>
        <w:lastRenderedPageBreak/>
        <w:t>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roofErr w:type="gramEnd"/>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 xml:space="preserve">5) о признании </w:t>
      </w:r>
      <w:proofErr w:type="gramStart"/>
      <w:r w:rsidRPr="00311B67">
        <w:rPr>
          <w:rFonts w:ascii="Times New Roman" w:eastAsia="Times New Roman" w:hAnsi="Times New Roman" w:cs="Times New Roman"/>
          <w:bCs/>
          <w:color w:val="000000"/>
          <w:sz w:val="28"/>
          <w:szCs w:val="28"/>
          <w:lang w:eastAsia="ru-RU"/>
        </w:rPr>
        <w:t>договора найма жилого помещения жилищного фонда социального использования</w:t>
      </w:r>
      <w:proofErr w:type="gramEnd"/>
      <w:r w:rsidRPr="00311B67">
        <w:rPr>
          <w:rFonts w:ascii="Times New Roman" w:eastAsia="Times New Roman" w:hAnsi="Times New Roman" w:cs="Times New Roman"/>
          <w:bCs/>
          <w:color w:val="000000"/>
          <w:sz w:val="28"/>
          <w:szCs w:val="28"/>
          <w:lang w:eastAsia="ru-RU"/>
        </w:rPr>
        <w:t xml:space="preserve">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Жилищным кодексом Российской Федерации;</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6) о понуждении к исполнению предписания.</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 xml:space="preserve">1.10. </w:t>
      </w:r>
      <w:r w:rsidRPr="00311B67">
        <w:rPr>
          <w:rFonts w:ascii="Times New Roman" w:eastAsia="Times New Roman" w:hAnsi="Times New Roman" w:cs="Times New Roman"/>
          <w:color w:val="000000"/>
          <w:sz w:val="28"/>
          <w:szCs w:val="20"/>
          <w:lang w:eastAsia="ru-RU"/>
        </w:rPr>
        <w:t xml:space="preserve">К отношениям, связанным с осуществлением муниципального контроля  применяются положения Федерального закона.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1.11.</w:t>
      </w:r>
      <w:r w:rsidRPr="00311B67">
        <w:rPr>
          <w:rFonts w:ascii="Times New Roman" w:eastAsia="Times New Roman" w:hAnsi="Times New Roman" w:cs="Times New Roman"/>
          <w:sz w:val="24"/>
          <w:szCs w:val="24"/>
          <w:lang w:eastAsia="ru-RU"/>
        </w:rPr>
        <w:t xml:space="preserve"> </w:t>
      </w:r>
      <w:proofErr w:type="gramStart"/>
      <w:r w:rsidRPr="00311B67">
        <w:rPr>
          <w:rFonts w:ascii="Times New Roman" w:eastAsia="Times New Roman" w:hAnsi="Times New Roman" w:cs="Times New Roman"/>
          <w:sz w:val="28"/>
          <w:szCs w:val="28"/>
          <w:lang w:eastAsia="ru-RU"/>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311B67">
        <w:rPr>
          <w:rFonts w:ascii="Times New Roman" w:eastAsia="Times New Roman" w:hAnsi="Times New Roman" w:cs="Times New Roman"/>
          <w:sz w:val="28"/>
          <w:szCs w:val="28"/>
          <w:lang w:eastAsia="ru-RU"/>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w:t>
      </w:r>
      <w:proofErr w:type="gramStart"/>
      <w:r w:rsidRPr="00311B67">
        <w:rPr>
          <w:rFonts w:ascii="Times New Roman" w:eastAsia="Times New Roman" w:hAnsi="Times New Roman" w:cs="Times New Roman"/>
          <w:sz w:val="28"/>
          <w:szCs w:val="28"/>
          <w:lang w:eastAsia="ru-RU"/>
        </w:rPr>
        <w:t>)и</w:t>
      </w:r>
      <w:proofErr w:type="gramEnd"/>
      <w:r w:rsidRPr="00311B67">
        <w:rPr>
          <w:rFonts w:ascii="Times New Roman" w:eastAsia="Times New Roman" w:hAnsi="Times New Roman" w:cs="Times New Roman"/>
          <w:sz w:val="28"/>
          <w:szCs w:val="28"/>
          <w:lang w:eastAsia="ru-RU"/>
        </w:rPr>
        <w:t xml:space="preserve"> (или) через региональный портал государственных и муниципальных услуг.</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1543"/>
        <w:outlineLvl w:val="1"/>
        <w:rPr>
          <w:rFonts w:ascii="Times New Roman" w:eastAsia="Times New Roman" w:hAnsi="Times New Roman" w:cs="Times New Roman"/>
          <w:b/>
          <w:sz w:val="24"/>
          <w:lang w:eastAsia="ru-RU"/>
        </w:rPr>
      </w:pPr>
      <w:r w:rsidRPr="00311B67">
        <w:rPr>
          <w:rFonts w:ascii="Times New Roman" w:eastAsia="Times New Roman" w:hAnsi="Times New Roman" w:cs="Times New Roman"/>
          <w:b/>
          <w:sz w:val="28"/>
          <w:lang w:eastAsia="ru-RU"/>
        </w:rPr>
        <w:t>2. Категории риска причинения вреда (ущерба)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2.1.</w:t>
      </w:r>
      <w:r w:rsidRPr="00311B67">
        <w:rPr>
          <w:rFonts w:ascii="Times New Roman" w:eastAsia="Times New Roman" w:hAnsi="Times New Roman" w:cs="Times New Roman"/>
          <w:sz w:val="28"/>
          <w:szCs w:val="20"/>
          <w:lang w:eastAsia="x-none"/>
        </w:rPr>
        <w:t xml:space="preserve"> </w:t>
      </w:r>
      <w:r w:rsidRPr="00311B67">
        <w:rPr>
          <w:rFonts w:ascii="Times New Roman" w:eastAsia="Times New Roman" w:hAnsi="Times New Roman" w:cs="Times New Roman"/>
          <w:sz w:val="28"/>
          <w:szCs w:val="20"/>
          <w:lang w:val="x-none" w:eastAsia="x-none"/>
        </w:rPr>
        <w:t xml:space="preserve">Муниципальный </w:t>
      </w:r>
      <w:r w:rsidRPr="00311B67">
        <w:rPr>
          <w:rFonts w:ascii="Times New Roman" w:eastAsia="Times New Roman" w:hAnsi="Times New Roman" w:cs="Times New Roman"/>
          <w:sz w:val="28"/>
          <w:szCs w:val="20"/>
          <w:lang w:eastAsia="x-none"/>
        </w:rPr>
        <w:t xml:space="preserve">жилищный </w:t>
      </w:r>
      <w:r w:rsidRPr="00311B67">
        <w:rPr>
          <w:rFonts w:ascii="Times New Roman" w:eastAsia="Times New Roman" w:hAnsi="Times New Roman" w:cs="Times New Roman"/>
          <w:sz w:val="28"/>
          <w:szCs w:val="20"/>
          <w:lang w:val="x-none" w:eastAsia="x-none"/>
        </w:rPr>
        <w:t>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4"/>
          <w:lang w:eastAsia="ru-RU"/>
        </w:rPr>
      </w:pPr>
      <w:r w:rsidRPr="00311B67">
        <w:rPr>
          <w:rFonts w:ascii="Times New Roman" w:eastAsia="Times New Roman" w:hAnsi="Times New Roman" w:cs="Times New Roman"/>
          <w:color w:val="000000"/>
          <w:sz w:val="28"/>
          <w:szCs w:val="24"/>
          <w:lang w:eastAsia="ru-RU"/>
        </w:rPr>
        <w:t>высокий риск;</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4"/>
          <w:lang w:eastAsia="ru-RU"/>
        </w:rPr>
      </w:pPr>
      <w:r w:rsidRPr="00311B67">
        <w:rPr>
          <w:rFonts w:ascii="Times New Roman" w:eastAsia="Times New Roman" w:hAnsi="Times New Roman" w:cs="Times New Roman"/>
          <w:color w:val="000000"/>
          <w:sz w:val="28"/>
          <w:szCs w:val="24"/>
          <w:lang w:eastAsia="ru-RU"/>
        </w:rPr>
        <w:t>средний риск;</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4"/>
          <w:lang w:eastAsia="ru-RU"/>
        </w:rPr>
      </w:pPr>
      <w:r w:rsidRPr="00311B67">
        <w:rPr>
          <w:rFonts w:ascii="Times New Roman" w:eastAsia="Times New Roman" w:hAnsi="Times New Roman" w:cs="Times New Roman"/>
          <w:color w:val="000000"/>
          <w:sz w:val="28"/>
          <w:szCs w:val="24"/>
          <w:lang w:eastAsia="ru-RU"/>
        </w:rPr>
        <w:t>умеренный риск;</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4"/>
          <w:lang w:eastAsia="ru-RU"/>
        </w:rPr>
      </w:pPr>
      <w:r w:rsidRPr="00311B67">
        <w:rPr>
          <w:rFonts w:ascii="Times New Roman" w:eastAsia="Times New Roman" w:hAnsi="Times New Roman" w:cs="Times New Roman"/>
          <w:color w:val="000000"/>
          <w:sz w:val="28"/>
          <w:szCs w:val="24"/>
          <w:lang w:eastAsia="ru-RU"/>
        </w:rPr>
        <w:lastRenderedPageBreak/>
        <w:t>низкий риск.</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8"/>
          <w:lang w:val="x-none" w:eastAsia="x-none"/>
        </w:rPr>
        <w:t xml:space="preserve">2.3. </w:t>
      </w:r>
      <w:r w:rsidRPr="00311B67">
        <w:rPr>
          <w:rFonts w:ascii="Times New Roman" w:eastAsia="Times New Roman" w:hAnsi="Times New Roman" w:cs="Times New Roman"/>
          <w:sz w:val="28"/>
          <w:szCs w:val="20"/>
          <w:lang w:val="x-none" w:eastAsia="x-none"/>
        </w:rPr>
        <w:t xml:space="preserve">Критерии отнесения объектов контроля к категориям риска </w:t>
      </w:r>
      <w:r w:rsidRPr="00311B67">
        <w:rPr>
          <w:rFonts w:ascii="Times New Roman" w:eastAsia="Times New Roman" w:hAnsi="Times New Roman" w:cs="Times New Roman"/>
          <w:sz w:val="28"/>
          <w:szCs w:val="20"/>
          <w:lang w:eastAsia="x-none"/>
        </w:rPr>
        <w:t xml:space="preserve">                </w:t>
      </w:r>
      <w:r w:rsidRPr="00311B67">
        <w:rPr>
          <w:rFonts w:ascii="Times New Roman" w:eastAsia="Times New Roman" w:hAnsi="Times New Roman" w:cs="Times New Roman"/>
          <w:sz w:val="28"/>
          <w:szCs w:val="20"/>
          <w:lang w:val="x-none" w:eastAsia="x-none"/>
        </w:rPr>
        <w:t>в рамках осуществления муниципального контроля</w:t>
      </w:r>
      <w:r w:rsidRPr="00311B67">
        <w:rPr>
          <w:rFonts w:ascii="Times New Roman" w:eastAsia="Times New Roman" w:hAnsi="Times New Roman" w:cs="Times New Roman"/>
          <w:sz w:val="28"/>
          <w:szCs w:val="20"/>
          <w:lang w:eastAsia="x-none"/>
        </w:rPr>
        <w:t xml:space="preserve"> установлены приложением</w:t>
      </w:r>
      <w:r w:rsidRPr="00311B67">
        <w:rPr>
          <w:rFonts w:ascii="Times New Roman" w:eastAsia="Times New Roman" w:hAnsi="Times New Roman" w:cs="Times New Roman"/>
          <w:sz w:val="28"/>
          <w:szCs w:val="20"/>
          <w:lang w:val="x-none" w:eastAsia="x-none"/>
        </w:rPr>
        <w:t xml:space="preserve"> 2 к настоящему Положению.</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2.5. Перечень индикаторов риска нарушения обязательных требований, проверяемых в рамках осуществления муниципального контроля </w:t>
      </w:r>
      <w:r w:rsidRPr="00311B67">
        <w:rPr>
          <w:rFonts w:ascii="Times New Roman" w:eastAsia="Times New Roman" w:hAnsi="Times New Roman" w:cs="Times New Roman"/>
          <w:sz w:val="28"/>
          <w:szCs w:val="20"/>
          <w:lang w:eastAsia="x-none"/>
        </w:rPr>
        <w:t>установлен приложением</w:t>
      </w:r>
      <w:r w:rsidRPr="00311B67">
        <w:rPr>
          <w:rFonts w:ascii="Times New Roman" w:eastAsia="Times New Roman" w:hAnsi="Times New Roman" w:cs="Times New Roman"/>
          <w:sz w:val="28"/>
          <w:szCs w:val="20"/>
          <w:lang w:val="x-none" w:eastAsia="x-none"/>
        </w:rPr>
        <w:t xml:space="preserve"> 3 к настоящему Положению.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2.6. В случае если объект контроля не отнесен к определенной категории риска, он считается отнесенным к категории низкого риска.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p>
    <w:p w:rsidR="00311B67" w:rsidRPr="00311B67" w:rsidRDefault="00311B67" w:rsidP="00311B67">
      <w:pPr>
        <w:tabs>
          <w:tab w:val="left" w:pos="1134"/>
        </w:tabs>
        <w:spacing w:after="0" w:line="240" w:lineRule="auto"/>
        <w:jc w:val="center"/>
        <w:rPr>
          <w:rFonts w:ascii="Times New Roman" w:eastAsia="Times New Roman" w:hAnsi="Times New Roman" w:cs="Times New Roman"/>
          <w:b/>
          <w:sz w:val="28"/>
          <w:szCs w:val="20"/>
          <w:lang w:eastAsia="ru-RU"/>
        </w:rPr>
      </w:pPr>
      <w:r w:rsidRPr="00311B67">
        <w:rPr>
          <w:rFonts w:ascii="Times New Roman" w:eastAsia="Times New Roman" w:hAnsi="Times New Roman" w:cs="Times New Roman"/>
          <w:b/>
          <w:sz w:val="28"/>
          <w:szCs w:val="20"/>
          <w:lang w:eastAsia="ru-RU"/>
        </w:rPr>
        <w:t xml:space="preserve">3. Виды профилактических мероприятий, которые проводятся при осуществлении муниципального контроля </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0"/>
          <w:lang w:eastAsia="ru-RU"/>
        </w:rPr>
        <w:t>При осуществлении муниципального контроля Контрольный орган проводит следующие виды профилактических мероприятий: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1) информирование;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2) обобщение правоприменительной практики;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 объявление предостережения;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 консультирование;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 профилактический визит.</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jc w:val="center"/>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311B67" w:rsidRPr="00311B67" w:rsidRDefault="00311B67" w:rsidP="00311B67">
      <w:pPr>
        <w:widowControl w:val="0"/>
        <w:spacing w:after="0" w:line="240" w:lineRule="auto"/>
        <w:ind w:firstLine="709"/>
        <w:jc w:val="center"/>
        <w:rPr>
          <w:rFonts w:ascii="Times New Roman" w:eastAsia="Times New Roman" w:hAnsi="Times New Roman" w:cs="Times New Roman"/>
          <w:b/>
          <w:sz w:val="28"/>
          <w:lang w:eastAsia="ru-RU"/>
        </w:rPr>
      </w:pP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w:t>
      </w:r>
      <w:r w:rsidRPr="00311B67">
        <w:rPr>
          <w:rFonts w:ascii="Times New Roman" w:eastAsia="Times New Roman" w:hAnsi="Times New Roman" w:cs="Times New Roman"/>
          <w:sz w:val="28"/>
          <w:szCs w:val="20"/>
          <w:lang w:eastAsia="x-none"/>
        </w:rPr>
        <w:t>, определенных частью 3 статьи 46 Федерального закона,</w:t>
      </w:r>
      <w:r w:rsidRPr="00311B67">
        <w:rPr>
          <w:rFonts w:ascii="Times New Roman" w:eastAsia="Times New Roman" w:hAnsi="Times New Roman" w:cs="Times New Roman"/>
          <w:sz w:val="28"/>
          <w:szCs w:val="20"/>
          <w:lang w:val="x-none" w:eastAsia="x-none"/>
        </w:rPr>
        <w:t xml:space="preserve">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3.1.2. Обобщение правоприменительной практики организации и проведения муниципального контроля осуществляется ежегодно.</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lastRenderedPageBreak/>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311B67" w:rsidRPr="00311B67" w:rsidRDefault="00311B67" w:rsidP="00311B67">
      <w:pPr>
        <w:spacing w:after="0" w:line="240" w:lineRule="auto"/>
        <w:ind w:firstLine="709"/>
        <w:jc w:val="both"/>
        <w:rPr>
          <w:rFonts w:ascii="Times New Roman" w:eastAsia="Times New Roman" w:hAnsi="Times New Roman" w:cs="Times New Roman"/>
          <w:color w:val="FF0000"/>
          <w:sz w:val="28"/>
          <w:szCs w:val="20"/>
          <w:lang w:eastAsia="ru-RU"/>
        </w:rPr>
      </w:pPr>
      <w:r w:rsidRPr="00311B67">
        <w:rPr>
          <w:rFonts w:ascii="Times New Roman" w:eastAsia="Times New Roman" w:hAnsi="Times New Roman" w:cs="Times New Roman"/>
          <w:color w:val="000000"/>
          <w:sz w:val="28"/>
          <w:szCs w:val="20"/>
          <w:lang w:eastAsia="ru-RU"/>
        </w:rPr>
        <w:t xml:space="preserve">Контрольный орган обеспечивает публичное обсуждение проекта доклада.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color w:val="FF0000"/>
          <w:sz w:val="28"/>
          <w:szCs w:val="28"/>
          <w:lang w:eastAsia="ru-RU"/>
        </w:rPr>
      </w:pPr>
      <w:r w:rsidRPr="00311B67">
        <w:rPr>
          <w:rFonts w:ascii="Times New Roman" w:eastAsia="Times New Roman" w:hAnsi="Times New Roman" w:cs="Times New Roman"/>
          <w:sz w:val="28"/>
          <w:szCs w:val="28"/>
          <w:lang w:eastAsia="ru-RU"/>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311B67" w:rsidRPr="00311B67" w:rsidRDefault="00311B67" w:rsidP="00311B67">
      <w:pPr>
        <w:spacing w:after="0" w:line="240" w:lineRule="auto"/>
        <w:jc w:val="center"/>
        <w:rPr>
          <w:rFonts w:ascii="Times New Roman" w:eastAsia="Times New Roman" w:hAnsi="Times New Roman" w:cs="Times New Roman"/>
          <w:color w:val="000000"/>
          <w:sz w:val="28"/>
          <w:szCs w:val="20"/>
          <w:lang w:eastAsia="ru-RU"/>
        </w:rPr>
      </w:pPr>
    </w:p>
    <w:p w:rsidR="00311B67" w:rsidRPr="00311B67" w:rsidRDefault="00311B67" w:rsidP="00311B67">
      <w:pPr>
        <w:spacing w:after="0" w:line="240" w:lineRule="auto"/>
        <w:jc w:val="center"/>
        <w:rPr>
          <w:rFonts w:ascii="Times New Roman" w:eastAsia="Times New Roman" w:hAnsi="Times New Roman" w:cs="Times New Roman"/>
          <w:b/>
          <w:color w:val="000000"/>
          <w:sz w:val="28"/>
          <w:szCs w:val="20"/>
          <w:lang w:eastAsia="ru-RU"/>
        </w:rPr>
      </w:pPr>
      <w:r w:rsidRPr="00311B67">
        <w:rPr>
          <w:rFonts w:ascii="Times New Roman" w:eastAsia="Times New Roman" w:hAnsi="Times New Roman" w:cs="Times New Roman"/>
          <w:b/>
          <w:color w:val="000000"/>
          <w:sz w:val="28"/>
          <w:szCs w:val="20"/>
          <w:lang w:eastAsia="ru-RU"/>
        </w:rPr>
        <w:t xml:space="preserve">3.2. Предостережение о недопустимости нарушения </w:t>
      </w:r>
    </w:p>
    <w:p w:rsidR="00311B67" w:rsidRPr="00311B67" w:rsidRDefault="00311B67" w:rsidP="00311B67">
      <w:pPr>
        <w:spacing w:after="0" w:line="240" w:lineRule="auto"/>
        <w:jc w:val="center"/>
        <w:rPr>
          <w:rFonts w:ascii="Times New Roman" w:eastAsia="Times New Roman" w:hAnsi="Times New Roman" w:cs="Times New Roman"/>
          <w:b/>
          <w:color w:val="000000"/>
          <w:sz w:val="28"/>
          <w:szCs w:val="20"/>
          <w:lang w:eastAsia="ru-RU"/>
        </w:rPr>
      </w:pPr>
      <w:r w:rsidRPr="00311B67">
        <w:rPr>
          <w:rFonts w:ascii="Times New Roman" w:eastAsia="Times New Roman" w:hAnsi="Times New Roman" w:cs="Times New Roman"/>
          <w:b/>
          <w:color w:val="000000"/>
          <w:sz w:val="28"/>
          <w:szCs w:val="20"/>
          <w:lang w:eastAsia="ru-RU"/>
        </w:rPr>
        <w:t>обязательных требований</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8"/>
          <w:lang w:val="x-none" w:eastAsia="x-none"/>
        </w:rPr>
      </w:pPr>
      <w:r w:rsidRPr="00311B67">
        <w:rPr>
          <w:rFonts w:ascii="Times New Roman" w:eastAsia="Times New Roman" w:hAnsi="Times New Roman" w:cs="Times New Roman"/>
          <w:sz w:val="28"/>
          <w:szCs w:val="20"/>
          <w:lang w:val="x-none" w:eastAsia="x-none"/>
        </w:rPr>
        <w:t xml:space="preserve">3.2.1. </w:t>
      </w:r>
      <w:r w:rsidRPr="00311B67">
        <w:rPr>
          <w:rFonts w:ascii="Times New Roman" w:eastAsia="Times New Roman" w:hAnsi="Times New Roman" w:cs="Times New Roman"/>
          <w:sz w:val="28"/>
          <w:szCs w:val="28"/>
          <w:lang w:val="x-none" w:eastAsia="x-none"/>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w:t>
      </w:r>
      <w:r w:rsidRPr="00311B67">
        <w:rPr>
          <w:rFonts w:ascii="Times New Roman" w:eastAsia="Times New Roman" w:hAnsi="Times New Roman" w:cs="Times New Roman"/>
          <w:sz w:val="28"/>
          <w:szCs w:val="28"/>
          <w:lang w:eastAsia="x-none"/>
        </w:rPr>
        <w:t xml:space="preserve"> или признаках нарушений обязательных требований и (или) </w:t>
      </w:r>
      <w:r w:rsidRPr="00311B67">
        <w:rPr>
          <w:rFonts w:ascii="Times New Roman" w:eastAsia="Times New Roman" w:hAnsi="Times New Roman" w:cs="Times New Roman"/>
          <w:sz w:val="28"/>
          <w:szCs w:val="28"/>
          <w:lang w:val="x-none" w:eastAsia="x-none"/>
        </w:rPr>
        <w:t>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 xml:space="preserve">3.2.2. Предостережение </w:t>
      </w:r>
      <w:r w:rsidRPr="00311B67">
        <w:rPr>
          <w:rFonts w:ascii="Times New Roman" w:eastAsia="Times New Roman" w:hAnsi="Times New Roman" w:cs="Times New Roman"/>
          <w:sz w:val="28"/>
          <w:szCs w:val="20"/>
          <w:lang w:eastAsia="x-none"/>
        </w:rPr>
        <w:t>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r w:rsidRPr="00311B67">
        <w:rPr>
          <w:rFonts w:ascii="Times New Roman" w:eastAsia="Times New Roman" w:hAnsi="Times New Roman" w:cs="Times New Roman"/>
          <w:sz w:val="28"/>
          <w:szCs w:val="20"/>
          <w:lang w:val="x-none" w:eastAsia="x-none"/>
        </w:rPr>
        <w:t>.</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3.2.4. Возражение должно содержать:</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1) наименование Контрольного органа, в который направляется возражение;</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proofErr w:type="gramStart"/>
      <w:r w:rsidRPr="00311B67">
        <w:rPr>
          <w:rFonts w:ascii="Times New Roman" w:eastAsia="Times New Roman" w:hAnsi="Times New Roman" w:cs="Times New Roman"/>
          <w:color w:val="000000"/>
          <w:sz w:val="28"/>
          <w:szCs w:val="20"/>
          <w:lang w:eastAsia="ru-RU"/>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 дату и номер предостережения;</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 xml:space="preserve">4) доводы, на основании которых контролируемое лицо </w:t>
      </w:r>
      <w:proofErr w:type="gramStart"/>
      <w:r w:rsidRPr="00311B67">
        <w:rPr>
          <w:rFonts w:ascii="Times New Roman" w:eastAsia="Times New Roman" w:hAnsi="Times New Roman" w:cs="Times New Roman"/>
          <w:color w:val="000000"/>
          <w:sz w:val="28"/>
          <w:szCs w:val="20"/>
          <w:lang w:eastAsia="ru-RU"/>
        </w:rPr>
        <w:t>не согласно</w:t>
      </w:r>
      <w:proofErr w:type="gramEnd"/>
      <w:r w:rsidRPr="00311B67">
        <w:rPr>
          <w:rFonts w:ascii="Times New Roman" w:eastAsia="Times New Roman" w:hAnsi="Times New Roman" w:cs="Times New Roman"/>
          <w:color w:val="000000"/>
          <w:sz w:val="28"/>
          <w:szCs w:val="20"/>
          <w:lang w:eastAsia="ru-RU"/>
        </w:rPr>
        <w:t xml:space="preserve"> с объявленным предостережением;</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5) дату получения предостережения контролируемым лицом;</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6) личную подпись и дату.</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3.2.6. Контрольный орган рассматривает возражение в отношении предостережения в течение пятнадцати рабочих дней со дня его получения.</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3.2.7. По результатам рассмотрения возражения Контрольный орган принимает одно из следующих решений:</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lastRenderedPageBreak/>
        <w:t>1) удовлетворяет возражение в форме отмены объявленного предостережения;</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2) отказывает в удовлетворении возражения с указанием причины отказа.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3.2.9. Повторное направление возражения по тем же основаниям не допускается.</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311B67">
        <w:rPr>
          <w:rFonts w:ascii="Times New Roman" w:eastAsia="Times New Roman" w:hAnsi="Times New Roman" w:cs="Courier New"/>
          <w:sz w:val="28"/>
          <w:szCs w:val="28"/>
          <w:lang w:eastAsia="ru-RU"/>
        </w:rPr>
        <w:t xml:space="preserve">3.2.10. </w:t>
      </w:r>
      <w:r w:rsidRPr="00311B67">
        <w:rPr>
          <w:rFonts w:ascii="Times New Roman" w:eastAsia="Times New Roman" w:hAnsi="Times New Roman" w:cs="Times New Roman"/>
          <w:sz w:val="28"/>
          <w:szCs w:val="28"/>
          <w:lang w:eastAsia="ru-RU"/>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p>
    <w:p w:rsidR="00311B67" w:rsidRPr="00311B67" w:rsidRDefault="00311B67" w:rsidP="00311B67">
      <w:pPr>
        <w:spacing w:after="0" w:line="240" w:lineRule="auto"/>
        <w:jc w:val="center"/>
        <w:rPr>
          <w:rFonts w:ascii="Times New Roman" w:eastAsia="Times New Roman" w:hAnsi="Times New Roman" w:cs="Times New Roman"/>
          <w:b/>
          <w:color w:val="000000"/>
          <w:sz w:val="28"/>
          <w:szCs w:val="20"/>
          <w:lang w:eastAsia="ru-RU"/>
        </w:rPr>
      </w:pPr>
      <w:r w:rsidRPr="00311B67">
        <w:rPr>
          <w:rFonts w:ascii="Times New Roman" w:eastAsia="Times New Roman" w:hAnsi="Times New Roman" w:cs="Times New Roman"/>
          <w:b/>
          <w:color w:val="000000"/>
          <w:sz w:val="28"/>
          <w:szCs w:val="20"/>
          <w:lang w:eastAsia="ru-RU"/>
        </w:rPr>
        <w:t>3.3. Консультирование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311B67" w:rsidRPr="00311B67" w:rsidRDefault="00311B67" w:rsidP="00311B67">
      <w:pPr>
        <w:widowControl w:val="0"/>
        <w:tabs>
          <w:tab w:val="left" w:pos="1134"/>
        </w:tabs>
        <w:spacing w:after="0" w:line="240" w:lineRule="auto"/>
        <w:ind w:left="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1) порядка проведения контрольных мероприятий;</w:t>
      </w:r>
    </w:p>
    <w:p w:rsidR="00311B67" w:rsidRPr="00311B67" w:rsidRDefault="00311B67" w:rsidP="00311B67">
      <w:pPr>
        <w:widowControl w:val="0"/>
        <w:tabs>
          <w:tab w:val="left" w:pos="1134"/>
        </w:tabs>
        <w:spacing w:after="0" w:line="240" w:lineRule="auto"/>
        <w:ind w:left="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2) периодичности проведения контрольных мероприятий;</w:t>
      </w:r>
    </w:p>
    <w:p w:rsidR="00311B67" w:rsidRPr="00311B67" w:rsidRDefault="00311B67" w:rsidP="00311B67">
      <w:pPr>
        <w:widowControl w:val="0"/>
        <w:tabs>
          <w:tab w:val="left" w:pos="1134"/>
        </w:tabs>
        <w:spacing w:after="0" w:line="240" w:lineRule="auto"/>
        <w:ind w:left="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 порядка принятия решений по итогам контрольных мероприятий;</w:t>
      </w:r>
    </w:p>
    <w:p w:rsidR="00311B67" w:rsidRPr="00311B67" w:rsidRDefault="00311B67" w:rsidP="00311B67">
      <w:pPr>
        <w:widowControl w:val="0"/>
        <w:tabs>
          <w:tab w:val="left" w:pos="1134"/>
        </w:tabs>
        <w:spacing w:after="0" w:line="240" w:lineRule="auto"/>
        <w:ind w:left="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 порядка обжалования решений Контрольного органа.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eastAsia="x-none"/>
        </w:rPr>
        <w:t xml:space="preserve">3.3.2. </w:t>
      </w:r>
      <w:r w:rsidRPr="00311B67">
        <w:rPr>
          <w:rFonts w:ascii="Times New Roman" w:eastAsia="Times New Roman" w:hAnsi="Times New Roman" w:cs="Times New Roman"/>
          <w:sz w:val="28"/>
          <w:szCs w:val="20"/>
          <w:lang w:val="x-none" w:eastAsia="x-none"/>
        </w:rPr>
        <w:t>Инспекторы осуществляют консультирование контролируемых лиц и их представителей: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3.3.3. Индивидуальное консультирование на личном приеме каждого заявителя инспекторами не может превышать 10 минут.</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Время разговора по телефону не должно превышать 10 минут.</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3.3.5. Письменное консультирование контролируемых лиц и их представителей осуществляется по следующим вопросам:</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1) порядок обжалования решений Контрольного органа;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3.3.6. Контролируемое лицо вправе направить запрос о предоставлении письменного ответа в сроки, установленные Федеральным </w:t>
      </w:r>
      <w:hyperlink r:id="rId6" w:history="1">
        <w:r w:rsidRPr="00311B67">
          <w:rPr>
            <w:rFonts w:ascii="Times New Roman" w:eastAsia="Times New Roman" w:hAnsi="Times New Roman" w:cs="Times New Roman"/>
            <w:sz w:val="28"/>
            <w:u w:val="single"/>
            <w:lang w:eastAsia="ru-RU"/>
          </w:rPr>
          <w:t>законом</w:t>
        </w:r>
      </w:hyperlink>
      <w:r w:rsidRPr="00311B67">
        <w:rPr>
          <w:rFonts w:ascii="Times New Roman" w:eastAsia="Times New Roman" w:hAnsi="Times New Roman" w:cs="Times New Roman"/>
          <w:sz w:val="28"/>
          <w:lang w:eastAsia="ru-RU"/>
        </w:rPr>
        <w:t xml:space="preserve"> от 02.05.2006 № 59-ФЗ «О порядке рассмотрения обращений граждан Российской Федерации».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3.3.7. Контрольный орган осуществляет учет проведенных консультирований.</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p>
    <w:p w:rsidR="00311B67" w:rsidRPr="00311B67" w:rsidRDefault="00311B67" w:rsidP="00311B67">
      <w:pPr>
        <w:widowControl w:val="0"/>
        <w:spacing w:after="0" w:line="240" w:lineRule="auto"/>
        <w:jc w:val="center"/>
        <w:rPr>
          <w:rFonts w:ascii="Times New Roman" w:eastAsia="Times New Roman" w:hAnsi="Times New Roman" w:cs="Times New Roman"/>
          <w:b/>
          <w:sz w:val="28"/>
          <w:lang w:eastAsia="ru-RU"/>
        </w:rPr>
      </w:pPr>
      <w:r w:rsidRPr="00311B67">
        <w:rPr>
          <w:rFonts w:ascii="Times New Roman" w:eastAsia="Times New Roman" w:hAnsi="Times New Roman" w:cs="Times New Roman"/>
          <w:b/>
          <w:sz w:val="28"/>
          <w:lang w:eastAsia="ru-RU"/>
        </w:rPr>
        <w:t>3.4. Профилактический визит</w:t>
      </w:r>
    </w:p>
    <w:p w:rsidR="00311B67" w:rsidRPr="00311B67" w:rsidRDefault="00311B67" w:rsidP="00311B67">
      <w:pPr>
        <w:autoSpaceDE w:val="0"/>
        <w:autoSpaceDN w:val="0"/>
        <w:adjustRightInd w:val="0"/>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3.4.1. Профилактический визит проводится</w:t>
      </w:r>
      <w:r w:rsidRPr="00311B67">
        <w:rPr>
          <w:rFonts w:ascii="Times New Roman" w:eastAsia="Calibri" w:hAnsi="Times New Roman" w:cs="Times New Roman"/>
          <w:iCs/>
          <w:sz w:val="28"/>
          <w:szCs w:val="28"/>
        </w:rPr>
        <w:t xml:space="preserve"> инспектором </w:t>
      </w:r>
      <w:r w:rsidRPr="00311B67">
        <w:rPr>
          <w:rFonts w:ascii="Times New Roman" w:eastAsia="Times New Roman" w:hAnsi="Times New Roman" w:cs="Times New Roman"/>
          <w:color w:val="000000"/>
          <w:sz w:val="28"/>
          <w:szCs w:val="20"/>
          <w:lang w:eastAsia="ru-RU"/>
        </w:rPr>
        <w:t>в форме профилактической беседы по месту осуществления деятельности контролируемого лица либо путем использования видео-конференц-связи.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Продолжительность профилактического визита составляет не более двух часов в течение рабочего дня. </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3.4.2. Инспектор проводит обязательный профилактический визит в отношении:</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1) контролируемых лиц, приступающих к осуществлению деятельности в сфере управления многоквартирными домами, не позднее чем в течение одного года с момента начала такой деятельности (при наличии сведений о начале деятельности);</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shd w:val="clear" w:color="auto" w:fill="F1C100"/>
          <w:lang w:eastAsia="ru-RU"/>
        </w:rPr>
      </w:pPr>
      <w:r w:rsidRPr="00311B67">
        <w:rPr>
          <w:rFonts w:ascii="Times New Roman" w:eastAsia="Times New Roman" w:hAnsi="Times New Roman" w:cs="Times New Roman"/>
          <w:color w:val="000000"/>
          <w:sz w:val="28"/>
          <w:szCs w:val="20"/>
          <w:lang w:eastAsia="ru-RU"/>
        </w:rPr>
        <w:t>2) объектов контроля, отнесенных к категориям высокого риска, в срок не позднее одного года со дня принятия решения об отнесении объекта контроля к указанной категории.</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3.4.3. Профилактические визиты проводятся по согласованию с контролируемыми лицами.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3.4.4. Контрольный орган направляет контролируемому лицу уведомление о проведении профилактического визита не </w:t>
      </w:r>
      <w:proofErr w:type="gramStart"/>
      <w:r w:rsidRPr="00311B67">
        <w:rPr>
          <w:rFonts w:ascii="Times New Roman" w:eastAsia="Times New Roman" w:hAnsi="Times New Roman" w:cs="Times New Roman"/>
          <w:sz w:val="28"/>
          <w:lang w:eastAsia="ru-RU"/>
        </w:rPr>
        <w:t>позднее</w:t>
      </w:r>
      <w:proofErr w:type="gramEnd"/>
      <w:r w:rsidRPr="00311B67">
        <w:rPr>
          <w:rFonts w:ascii="Times New Roman" w:eastAsia="Times New Roman" w:hAnsi="Times New Roman" w:cs="Times New Roman"/>
          <w:sz w:val="28"/>
          <w:lang w:eastAsia="ru-RU"/>
        </w:rPr>
        <w:t xml:space="preserve"> чем за пять рабочих дней до даты его проведения.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Контролируемое лицо вправе отказаться от проведения профилактического визита (включая обязательный профилактический визит), уведомив об этом Контрольный орган не позднее, чем за три рабочих дня до даты его проведения.</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3.4.5. По итогам профилактического визита инспектор составляет акт о проведении профилактического визита, форма которого утверждается Контрольным органом.</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3.4.6. Контрольный орган осуществляет учет проведенных профилактических визитов.</w:t>
      </w: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lang w:eastAsia="x-none"/>
        </w:rPr>
      </w:pPr>
      <w:r w:rsidRPr="00311B67">
        <w:rPr>
          <w:rFonts w:ascii="Times New Roman" w:eastAsia="Times New Roman" w:hAnsi="Times New Roman" w:cs="Times New Roman"/>
          <w:b/>
          <w:sz w:val="28"/>
          <w:szCs w:val="20"/>
          <w:lang w:val="x-none" w:eastAsia="x-none"/>
        </w:rPr>
        <w:t xml:space="preserve">4. Контрольные мероприятия, проводимые в рамках </w:t>
      </w: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lang w:val="x-none" w:eastAsia="x-none"/>
        </w:rPr>
      </w:pPr>
      <w:r w:rsidRPr="00311B67">
        <w:rPr>
          <w:rFonts w:ascii="Times New Roman" w:eastAsia="Times New Roman" w:hAnsi="Times New Roman" w:cs="Times New Roman"/>
          <w:b/>
          <w:sz w:val="28"/>
          <w:szCs w:val="20"/>
          <w:lang w:val="x-none" w:eastAsia="x-none"/>
        </w:rPr>
        <w:t xml:space="preserve">муниципального контроля </w:t>
      </w:r>
    </w:p>
    <w:p w:rsidR="00311B67" w:rsidRPr="00311B67" w:rsidRDefault="00311B67" w:rsidP="00311B67">
      <w:pPr>
        <w:tabs>
          <w:tab w:val="left" w:pos="1134"/>
        </w:tabs>
        <w:spacing w:after="0" w:line="240" w:lineRule="auto"/>
        <w:jc w:val="center"/>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4.1. Контрольные мероприятия. Общие вопросы</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sz w:val="28"/>
          <w:szCs w:val="20"/>
          <w:lang w:eastAsia="ru-RU"/>
        </w:rPr>
      </w:pP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4.1.</w:t>
      </w:r>
      <w:r w:rsidRPr="00311B67">
        <w:rPr>
          <w:rFonts w:ascii="Times New Roman" w:eastAsia="Times New Roman" w:hAnsi="Times New Roman" w:cs="Times New Roman"/>
          <w:sz w:val="28"/>
          <w:szCs w:val="20"/>
          <w:lang w:eastAsia="x-none"/>
        </w:rPr>
        <w:t>1</w:t>
      </w:r>
      <w:r w:rsidRPr="00311B67">
        <w:rPr>
          <w:rFonts w:ascii="Times New Roman" w:eastAsia="Times New Roman" w:hAnsi="Times New Roman" w:cs="Times New Roman"/>
          <w:sz w:val="28"/>
          <w:szCs w:val="20"/>
          <w:lang w:val="x-none" w:eastAsia="x-none"/>
        </w:rPr>
        <w:t>. Муниципальный контроль осуществляется Контрольным органом посредством организации проведения</w:t>
      </w:r>
      <w:r w:rsidRPr="00311B67">
        <w:rPr>
          <w:rFonts w:ascii="Times New Roman" w:eastAsia="Times New Roman" w:hAnsi="Times New Roman" w:cs="Times New Roman"/>
          <w:sz w:val="28"/>
          <w:szCs w:val="20"/>
          <w:lang w:eastAsia="x-none"/>
        </w:rPr>
        <w:t xml:space="preserve"> следующих плановых и внеплановых</w:t>
      </w:r>
      <w:r w:rsidRPr="00311B67">
        <w:rPr>
          <w:rFonts w:ascii="Times New Roman" w:eastAsia="Times New Roman" w:hAnsi="Times New Roman" w:cs="Times New Roman"/>
          <w:sz w:val="28"/>
          <w:szCs w:val="20"/>
          <w:lang w:val="x-none" w:eastAsia="x-none"/>
        </w:rPr>
        <w:t xml:space="preserve"> контрольных</w:t>
      </w:r>
      <w:r w:rsidRPr="00311B67">
        <w:rPr>
          <w:rFonts w:ascii="Times New Roman" w:eastAsia="Times New Roman" w:hAnsi="Times New Roman" w:cs="Times New Roman"/>
          <w:b/>
          <w:sz w:val="28"/>
          <w:szCs w:val="20"/>
          <w:lang w:val="x-none" w:eastAsia="x-none"/>
        </w:rPr>
        <w:t xml:space="preserve"> </w:t>
      </w:r>
      <w:r w:rsidRPr="00311B67">
        <w:rPr>
          <w:rFonts w:ascii="Times New Roman" w:eastAsia="Times New Roman" w:hAnsi="Times New Roman" w:cs="Times New Roman"/>
          <w:sz w:val="28"/>
          <w:szCs w:val="20"/>
          <w:lang w:val="x-none" w:eastAsia="x-none"/>
        </w:rPr>
        <w:t>мероприятий: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инспекционный визит, документарная проверка, выездная проверка </w:t>
      </w:r>
      <w:proofErr w:type="gramStart"/>
      <w:r w:rsidRPr="00311B67">
        <w:rPr>
          <w:rFonts w:ascii="Times New Roman" w:eastAsia="Times New Roman" w:hAnsi="Times New Roman" w:cs="Times New Roman"/>
          <w:sz w:val="28"/>
          <w:lang w:eastAsia="ru-RU"/>
        </w:rPr>
        <w:t>–п</w:t>
      </w:r>
      <w:proofErr w:type="gramEnd"/>
      <w:r w:rsidRPr="00311B67">
        <w:rPr>
          <w:rFonts w:ascii="Times New Roman" w:eastAsia="Times New Roman" w:hAnsi="Times New Roman" w:cs="Times New Roman"/>
          <w:sz w:val="28"/>
          <w:lang w:eastAsia="ru-RU"/>
        </w:rPr>
        <w:t>ри  взаимодействии с контролируемыми лицами;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наблюдение за соблюдением обязательных требований, выездное обследование – без взаимодействия с контролируемыми лицами.</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4.1.</w:t>
      </w:r>
      <w:r w:rsidRPr="00311B67">
        <w:rPr>
          <w:rFonts w:ascii="Times New Roman" w:eastAsia="Times New Roman" w:hAnsi="Times New Roman" w:cs="Times New Roman"/>
          <w:sz w:val="28"/>
          <w:szCs w:val="20"/>
          <w:lang w:eastAsia="x-none"/>
        </w:rPr>
        <w:t>2</w:t>
      </w:r>
      <w:r w:rsidRPr="00311B67">
        <w:rPr>
          <w:rFonts w:ascii="Times New Roman" w:eastAsia="Times New Roman" w:hAnsi="Times New Roman" w:cs="Times New Roman"/>
          <w:sz w:val="28"/>
          <w:szCs w:val="20"/>
          <w:lang w:val="x-none" w:eastAsia="x-none"/>
        </w:rPr>
        <w:t xml:space="preserve">. При осуществлении </w:t>
      </w:r>
      <w:r w:rsidRPr="00311B67">
        <w:rPr>
          <w:rFonts w:ascii="Times New Roman" w:eastAsia="Times New Roman" w:hAnsi="Times New Roman" w:cs="Times New Roman"/>
          <w:sz w:val="28"/>
          <w:lang w:eastAsia="ru-RU"/>
        </w:rPr>
        <w:t>муниципального контроля</w:t>
      </w:r>
      <w:r w:rsidRPr="00311B67">
        <w:rPr>
          <w:rFonts w:ascii="Times New Roman" w:eastAsia="Times New Roman" w:hAnsi="Times New Roman" w:cs="Times New Roman"/>
          <w:color w:val="FF0000"/>
          <w:sz w:val="28"/>
          <w:szCs w:val="20"/>
          <w:lang w:val="x-none" w:eastAsia="x-none"/>
        </w:rPr>
        <w:t xml:space="preserve"> </w:t>
      </w:r>
      <w:r w:rsidRPr="00311B67">
        <w:rPr>
          <w:rFonts w:ascii="Times New Roman" w:eastAsia="Times New Roman" w:hAnsi="Times New Roman" w:cs="Times New Roman"/>
          <w:sz w:val="28"/>
          <w:szCs w:val="20"/>
          <w:lang w:val="x-none" w:eastAsia="x-none"/>
        </w:rPr>
        <w:t xml:space="preserve">взаимодействием с контролируемыми лицами являются: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b/>
          <w:color w:val="FF0000"/>
          <w:sz w:val="28"/>
          <w:szCs w:val="20"/>
          <w:lang w:eastAsia="x-none"/>
        </w:rPr>
      </w:pPr>
      <w:r w:rsidRPr="00311B67">
        <w:rPr>
          <w:rFonts w:ascii="Times New Roman" w:eastAsia="Times New Roman" w:hAnsi="Times New Roman" w:cs="Times New Roman"/>
          <w:sz w:val="28"/>
          <w:szCs w:val="20"/>
          <w:lang w:val="x-none" w:eastAsia="x-none"/>
        </w:rPr>
        <w:lastRenderedPageBreak/>
        <w:t xml:space="preserve">встречи, телефонные и иные переговоры (непосредственное </w:t>
      </w:r>
      <w:r w:rsidRPr="00311B67">
        <w:rPr>
          <w:rFonts w:ascii="Times New Roman" w:eastAsia="Times New Roman" w:hAnsi="Times New Roman" w:cs="Times New Roman"/>
          <w:sz w:val="28"/>
          <w:lang w:eastAsia="ru-RU"/>
        </w:rPr>
        <w:t>взаимодействие) между инспектором и контролируемым лицом или его</w:t>
      </w:r>
      <w:r w:rsidRPr="00311B67">
        <w:rPr>
          <w:rFonts w:ascii="Times New Roman" w:eastAsia="Times New Roman" w:hAnsi="Times New Roman" w:cs="Times New Roman"/>
          <w:sz w:val="28"/>
          <w:szCs w:val="20"/>
          <w:lang w:val="x-none" w:eastAsia="x-none"/>
        </w:rPr>
        <w:t xml:space="preserve"> представителем</w:t>
      </w:r>
      <w:r w:rsidRPr="00311B67">
        <w:rPr>
          <w:rFonts w:ascii="Times New Roman" w:eastAsia="Times New Roman" w:hAnsi="Times New Roman" w:cs="Times New Roman"/>
          <w:sz w:val="28"/>
          <w:szCs w:val="20"/>
          <w:lang w:eastAsia="x-none"/>
        </w:rPr>
        <w:t>;</w:t>
      </w:r>
      <w:r w:rsidRPr="00311B67">
        <w:rPr>
          <w:rFonts w:ascii="Times New Roman" w:eastAsia="Times New Roman" w:hAnsi="Times New Roman" w:cs="Times New Roman"/>
          <w:sz w:val="28"/>
          <w:szCs w:val="20"/>
          <w:lang w:val="x-none" w:eastAsia="x-none"/>
        </w:rPr>
        <w:t xml:space="preserve">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запрос документов, иных материалов</w:t>
      </w:r>
      <w:r w:rsidRPr="00311B67">
        <w:rPr>
          <w:rFonts w:ascii="Times New Roman" w:eastAsia="Times New Roman" w:hAnsi="Times New Roman" w:cs="Times New Roman"/>
          <w:sz w:val="28"/>
          <w:szCs w:val="20"/>
          <w:lang w:eastAsia="x-none"/>
        </w:rPr>
        <w:t>;</w:t>
      </w:r>
      <w:r w:rsidRPr="00311B67">
        <w:rPr>
          <w:rFonts w:ascii="Times New Roman" w:eastAsia="Times New Roman" w:hAnsi="Times New Roman" w:cs="Times New Roman"/>
          <w:sz w:val="28"/>
          <w:szCs w:val="20"/>
          <w:lang w:val="x-none" w:eastAsia="x-none"/>
        </w:rPr>
        <w:t xml:space="preserve">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311B67" w:rsidRPr="00311B67" w:rsidRDefault="00311B67" w:rsidP="00311B67">
      <w:pPr>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 xml:space="preserve">4.1.3. Контрольные мероприятия, осуществляемые при </w:t>
      </w:r>
      <w:r w:rsidRPr="00311B67">
        <w:rPr>
          <w:rFonts w:ascii="Times New Roman" w:eastAsia="Calibri" w:hAnsi="Times New Roman" w:cs="Times New Roman"/>
          <w:sz w:val="28"/>
          <w:szCs w:val="28"/>
        </w:rPr>
        <w:t xml:space="preserve"> взаимодействии с контролируемым лицом, </w:t>
      </w:r>
      <w:r w:rsidRPr="00311B67">
        <w:rPr>
          <w:rFonts w:ascii="Times New Roman" w:eastAsia="Times New Roman" w:hAnsi="Times New Roman" w:cs="Times New Roman"/>
          <w:sz w:val="28"/>
          <w:szCs w:val="20"/>
          <w:lang w:eastAsia="ru-RU"/>
        </w:rPr>
        <w:t>проводятся Контрольным органом по следующим основаниям:</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2) наступление сроков проведения контрольных мероприятий, включенных в план проведения контрольных мероприятий;</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 xml:space="preserve">4)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7" w:history="1">
        <w:r w:rsidRPr="00311B67">
          <w:rPr>
            <w:rFonts w:ascii="Times New Roman" w:eastAsia="Times New Roman" w:hAnsi="Times New Roman" w:cs="Times New Roman"/>
            <w:sz w:val="28"/>
            <w:szCs w:val="20"/>
            <w:u w:val="single"/>
            <w:lang w:eastAsia="ru-RU"/>
          </w:rPr>
          <w:t>частью 1 статьи 95</w:t>
        </w:r>
      </w:hyperlink>
      <w:r w:rsidRPr="00311B67">
        <w:rPr>
          <w:rFonts w:ascii="Times New Roman" w:eastAsia="Times New Roman" w:hAnsi="Times New Roman" w:cs="Times New Roman"/>
          <w:sz w:val="28"/>
          <w:szCs w:val="20"/>
          <w:lang w:eastAsia="ru-RU"/>
        </w:rPr>
        <w:t xml:space="preserve"> Федерального закона.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r w:rsidRPr="00311B67">
        <w:rPr>
          <w:rFonts w:ascii="Times New Roman" w:eastAsia="Times New Roman" w:hAnsi="Times New Roman" w:cs="Times New Roman"/>
          <w:sz w:val="28"/>
          <w:szCs w:val="20"/>
          <w:lang w:eastAsia="x-none"/>
        </w:rPr>
        <w:t>Федеральным законом</w:t>
      </w:r>
      <w:r w:rsidRPr="00311B67">
        <w:rPr>
          <w:rFonts w:ascii="Times New Roman" w:eastAsia="Times New Roman" w:hAnsi="Times New Roman" w:cs="Times New Roman"/>
          <w:sz w:val="28"/>
          <w:szCs w:val="20"/>
          <w:lang w:val="x-none" w:eastAsia="x-none"/>
        </w:rPr>
        <w:t>.</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осмотр;</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опрос;</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получение письменных объяснений;</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истребование документов;</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экспертиза.</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 xml:space="preserve">4.1.5. </w:t>
      </w:r>
      <w:proofErr w:type="gramStart"/>
      <w:r w:rsidRPr="00311B67">
        <w:rPr>
          <w:rFonts w:ascii="Times New Roman" w:eastAsia="Times New Roman" w:hAnsi="Times New Roman" w:cs="Times New Roman"/>
          <w:sz w:val="28"/>
          <w:szCs w:val="20"/>
          <w:lang w:eastAsia="ru-RU"/>
        </w:rPr>
        <w:t>Для проведения контрольного мероприятия</w:t>
      </w:r>
      <w:r w:rsidRPr="00311B67">
        <w:rPr>
          <w:rFonts w:ascii="Times New Roman" w:eastAsia="Times New Roman" w:hAnsi="Times New Roman" w:cs="Times New Roman"/>
          <w:sz w:val="28"/>
          <w:szCs w:val="28"/>
          <w:lang w:eastAsia="ru-RU"/>
        </w:rPr>
        <w:t xml:space="preserve">, предусматривающего взаимодействие с контролируемым лицом, а также документарной проверки, </w:t>
      </w:r>
      <w:r w:rsidRPr="00311B67">
        <w:rPr>
          <w:rFonts w:ascii="Times New Roman" w:eastAsia="Times New Roman" w:hAnsi="Times New Roman" w:cs="Times New Roman"/>
          <w:sz w:val="28"/>
          <w:szCs w:val="20"/>
          <w:lang w:eastAsia="ru-RU"/>
        </w:rPr>
        <w:t xml:space="preserve">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w:t>
      </w:r>
      <w:proofErr w:type="gramEnd"/>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 xml:space="preserve">В отношении проведения наблюдения за соблюдением обязательных требований, выездного обследования не требуется принятие решения о </w:t>
      </w:r>
      <w:r w:rsidRPr="00311B67">
        <w:rPr>
          <w:rFonts w:ascii="Times New Roman" w:eastAsia="Times New Roman" w:hAnsi="Times New Roman" w:cs="Times New Roman"/>
          <w:sz w:val="28"/>
          <w:szCs w:val="28"/>
          <w:lang w:eastAsia="ru-RU"/>
        </w:rPr>
        <w:lastRenderedPageBreak/>
        <w:t>проведении данного контрольного мероприятия, предусмотренного абзацем первым настоящего пункта Положения.</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4.1.6. Контрольные мероприятия проводятся инспекторами, указанными в решении Контрольного органа о проведении контрольного мероприятия.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1</w:t>
      </w:r>
      <w:r w:rsidRPr="00311B67">
        <w:rPr>
          <w:rFonts w:ascii="Times New Roman" w:eastAsia="Times New Roman" w:hAnsi="Times New Roman" w:cs="Times New Roman"/>
          <w:sz w:val="28"/>
          <w:szCs w:val="20"/>
          <w:lang w:val="x-none" w:eastAsia="x-none"/>
        </w:rPr>
        <w:t>.</w:t>
      </w:r>
      <w:r w:rsidRPr="00311B67">
        <w:rPr>
          <w:rFonts w:ascii="Times New Roman" w:eastAsia="Times New Roman" w:hAnsi="Times New Roman" w:cs="Times New Roman"/>
          <w:sz w:val="28"/>
          <w:szCs w:val="20"/>
          <w:lang w:eastAsia="x-none"/>
        </w:rPr>
        <w:t>7</w:t>
      </w:r>
      <w:r w:rsidRPr="00311B67">
        <w:rPr>
          <w:rFonts w:ascii="Times New Roman" w:eastAsia="Times New Roman" w:hAnsi="Times New Roman" w:cs="Times New Roman"/>
          <w:sz w:val="28"/>
          <w:szCs w:val="20"/>
          <w:lang w:val="x-none" w:eastAsia="x-none"/>
        </w:rPr>
        <w:t xml:space="preserve">. По окончании проведения </w:t>
      </w:r>
      <w:r w:rsidRPr="00311B67">
        <w:rPr>
          <w:rFonts w:ascii="Times New Roman" w:eastAsia="Times New Roman" w:hAnsi="Times New Roman" w:cs="Times New Roman"/>
          <w:sz w:val="28"/>
          <w:szCs w:val="20"/>
          <w:lang w:eastAsia="x-none"/>
        </w:rPr>
        <w:t>контрольного мероприятия</w:t>
      </w:r>
      <w:r w:rsidRPr="00311B67">
        <w:rPr>
          <w:rFonts w:ascii="Times New Roman" w:eastAsia="Times New Roman" w:hAnsi="Times New Roman" w:cs="Times New Roman"/>
          <w:sz w:val="28"/>
          <w:szCs w:val="28"/>
          <w:lang w:val="x-none" w:eastAsia="x-none"/>
        </w:rPr>
        <w:t>, предусматривающего взаимодействие с контролируемым лицом,</w:t>
      </w:r>
      <w:r w:rsidRPr="00311B67">
        <w:rPr>
          <w:rFonts w:ascii="Times New Roman" w:eastAsia="Times New Roman" w:hAnsi="Times New Roman" w:cs="Times New Roman"/>
          <w:sz w:val="24"/>
          <w:szCs w:val="24"/>
          <w:lang w:val="x-none" w:eastAsia="x-none"/>
        </w:rPr>
        <w:t xml:space="preserve"> </w:t>
      </w:r>
      <w:r w:rsidRPr="00311B67">
        <w:rPr>
          <w:rFonts w:ascii="Times New Roman" w:eastAsia="Times New Roman" w:hAnsi="Times New Roman" w:cs="Times New Roman"/>
          <w:sz w:val="28"/>
          <w:szCs w:val="20"/>
          <w:lang w:eastAsia="x-none"/>
        </w:rPr>
        <w:t xml:space="preserve"> </w:t>
      </w:r>
      <w:r w:rsidRPr="00311B67">
        <w:rPr>
          <w:rFonts w:ascii="Times New Roman" w:eastAsia="Times New Roman" w:hAnsi="Times New Roman" w:cs="Times New Roman"/>
          <w:sz w:val="28"/>
          <w:szCs w:val="20"/>
          <w:lang w:val="x-none" w:eastAsia="x-none"/>
        </w:rPr>
        <w:t>инспектор составляет акт</w:t>
      </w:r>
      <w:r w:rsidRPr="00311B67">
        <w:rPr>
          <w:rFonts w:ascii="Times New Roman" w:eastAsia="Times New Roman" w:hAnsi="Times New Roman" w:cs="Times New Roman"/>
          <w:sz w:val="28"/>
          <w:szCs w:val="20"/>
          <w:lang w:eastAsia="x-none"/>
        </w:rPr>
        <w:t xml:space="preserve">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 xml:space="preserve">В случае если по результатам проведения </w:t>
      </w:r>
      <w:r w:rsidRPr="00311B67">
        <w:rPr>
          <w:rFonts w:ascii="Times New Roman" w:eastAsia="Times New Roman" w:hAnsi="Times New Roman" w:cs="Times New Roman"/>
          <w:sz w:val="28"/>
          <w:szCs w:val="20"/>
          <w:lang w:eastAsia="x-none"/>
        </w:rPr>
        <w:t xml:space="preserve">такого мероприятия </w:t>
      </w:r>
      <w:r w:rsidRPr="00311B67">
        <w:rPr>
          <w:rFonts w:ascii="Times New Roman" w:eastAsia="Times New Roman" w:hAnsi="Times New Roman" w:cs="Times New Roman"/>
          <w:sz w:val="28"/>
          <w:szCs w:val="20"/>
          <w:lang w:val="x-none" w:eastAsia="x-none"/>
        </w:rPr>
        <w:t xml:space="preserve">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В случае устранения выявленного нарушения до окончания проведения контрольного мероприятия</w:t>
      </w:r>
      <w:r w:rsidRPr="00311B67">
        <w:rPr>
          <w:rFonts w:ascii="Times New Roman" w:eastAsia="Times New Roman" w:hAnsi="Times New Roman" w:cs="Times New Roman"/>
          <w:sz w:val="28"/>
          <w:szCs w:val="28"/>
          <w:lang w:eastAsia="ru-RU"/>
        </w:rPr>
        <w:t>, предусматривающего взаимодействие с контролируемым лицом,</w:t>
      </w:r>
      <w:r w:rsidRPr="00311B67">
        <w:rPr>
          <w:rFonts w:ascii="Times New Roman" w:eastAsia="Times New Roman" w:hAnsi="Times New Roman" w:cs="Times New Roman"/>
          <w:sz w:val="24"/>
          <w:szCs w:val="24"/>
          <w:lang w:eastAsia="ru-RU"/>
        </w:rPr>
        <w:t xml:space="preserve"> </w:t>
      </w:r>
      <w:r w:rsidRPr="00311B67">
        <w:rPr>
          <w:rFonts w:ascii="Times New Roman" w:eastAsia="Times New Roman" w:hAnsi="Times New Roman" w:cs="Times New Roman"/>
          <w:sz w:val="28"/>
          <w:szCs w:val="20"/>
          <w:lang w:eastAsia="ru-RU"/>
        </w:rPr>
        <w:t>в акте указывается факт его устранения.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4.1.8. Документы, иные материалы, являющиеся доказательствами нарушения обязательных требований, приобщаются к акту.</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Заполненные при проведении контрольного мероприятия проверочные листы должны быть приобщены к акту.</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311B67" w:rsidRPr="00311B67" w:rsidRDefault="00311B67" w:rsidP="00311B67">
      <w:pPr>
        <w:widowControl w:val="0"/>
        <w:tabs>
          <w:tab w:val="left" w:pos="284"/>
        </w:tabs>
        <w:spacing w:after="0" w:line="240" w:lineRule="auto"/>
        <w:jc w:val="center"/>
        <w:rPr>
          <w:rFonts w:ascii="Times New Roman" w:eastAsia="Times New Roman" w:hAnsi="Times New Roman" w:cs="Times New Roman"/>
          <w:sz w:val="28"/>
          <w:lang w:eastAsia="ru-RU"/>
        </w:rPr>
      </w:pPr>
    </w:p>
    <w:p w:rsidR="00311B67" w:rsidRPr="00311B67" w:rsidRDefault="00311B67" w:rsidP="00311B67">
      <w:pPr>
        <w:widowControl w:val="0"/>
        <w:tabs>
          <w:tab w:val="left" w:pos="284"/>
        </w:tabs>
        <w:spacing w:after="0" w:line="240" w:lineRule="auto"/>
        <w:jc w:val="center"/>
        <w:rPr>
          <w:rFonts w:ascii="Times New Roman" w:eastAsia="Times New Roman" w:hAnsi="Times New Roman" w:cs="Times New Roman"/>
          <w:b/>
          <w:sz w:val="28"/>
          <w:lang w:eastAsia="ru-RU"/>
        </w:rPr>
      </w:pPr>
      <w:r w:rsidRPr="00311B67">
        <w:rPr>
          <w:rFonts w:ascii="Times New Roman" w:eastAsia="Times New Roman" w:hAnsi="Times New Roman" w:cs="Times New Roman"/>
          <w:b/>
          <w:sz w:val="28"/>
          <w:lang w:eastAsia="ru-RU"/>
        </w:rPr>
        <w:t>4.2. Меры, принимаемые Контрольным органом по результатам контрольных мероприятий</w:t>
      </w:r>
    </w:p>
    <w:p w:rsidR="00311B67" w:rsidRPr="00311B67" w:rsidRDefault="00311B67" w:rsidP="00311B67">
      <w:pPr>
        <w:autoSpaceDE w:val="0"/>
        <w:autoSpaceDN w:val="0"/>
        <w:adjustRightInd w:val="0"/>
        <w:spacing w:after="0" w:line="240" w:lineRule="auto"/>
        <w:ind w:firstLine="709"/>
        <w:jc w:val="both"/>
        <w:rPr>
          <w:rFonts w:ascii="Times New Roman" w:eastAsia="Times New Roman" w:hAnsi="Times New Roman" w:cs="Times New Roman"/>
          <w:b/>
          <w:color w:val="FF0000"/>
          <w:sz w:val="28"/>
          <w:szCs w:val="20"/>
          <w:lang w:eastAsia="ru-RU"/>
        </w:rPr>
      </w:pPr>
      <w:r w:rsidRPr="00311B67">
        <w:rPr>
          <w:rFonts w:ascii="Times New Roman" w:eastAsia="Times New Roman" w:hAnsi="Times New Roman" w:cs="Times New Roman"/>
          <w:color w:val="000000"/>
          <w:sz w:val="28"/>
          <w:szCs w:val="20"/>
          <w:lang w:eastAsia="ru-RU"/>
        </w:rPr>
        <w:t xml:space="preserve">4.2.1. Контрольный орган в случае выявления при проведении контрольного мероприятия нарушений контролируемым лицом обязательных требований </w:t>
      </w:r>
      <w:r w:rsidRPr="00311B67">
        <w:rPr>
          <w:rFonts w:ascii="Times New Roman" w:eastAsia="Calibri" w:hAnsi="Times New Roman" w:cs="Times New Roman"/>
          <w:bCs/>
          <w:sz w:val="28"/>
          <w:szCs w:val="28"/>
        </w:rPr>
        <w:t xml:space="preserve">в пределах полномочий, предусмотренных законодательством Российской Федерации, </w:t>
      </w:r>
      <w:r w:rsidRPr="00311B67">
        <w:rPr>
          <w:rFonts w:ascii="Times New Roman" w:eastAsia="Times New Roman" w:hAnsi="Times New Roman" w:cs="Times New Roman"/>
          <w:color w:val="000000"/>
          <w:sz w:val="28"/>
          <w:szCs w:val="20"/>
          <w:lang w:eastAsia="ru-RU"/>
        </w:rPr>
        <w:t xml:space="preserve">обязан: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lang w:eastAsia="ru-RU"/>
        </w:rPr>
      </w:pPr>
      <w:proofErr w:type="gramStart"/>
      <w:r w:rsidRPr="00311B67">
        <w:rPr>
          <w:rFonts w:ascii="Times New Roman" w:eastAsia="Times New Roman" w:hAnsi="Times New Roman" w:cs="Times New Roman"/>
          <w:color w:val="000000"/>
          <w:sz w:val="28"/>
          <w:lang w:eastAsia="ru-RU"/>
        </w:rPr>
        <w:lastRenderedPageBreak/>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w:t>
      </w:r>
      <w:proofErr w:type="gramEnd"/>
      <w:r w:rsidRPr="00311B67">
        <w:rPr>
          <w:rFonts w:ascii="Times New Roman" w:eastAsia="Times New Roman" w:hAnsi="Times New Roman" w:cs="Times New Roman"/>
          <w:color w:val="000000"/>
          <w:sz w:val="28"/>
          <w:lang w:eastAsia="ru-RU"/>
        </w:rPr>
        <w:t xml:space="preserve"> также других мероприятий, предусмотренных федеральным законом о виде контроля;</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proofErr w:type="gramStart"/>
      <w:r w:rsidRPr="00311B67">
        <w:rPr>
          <w:rFonts w:ascii="Times New Roman" w:eastAsia="Times New Roman" w:hAnsi="Times New Roman" w:cs="Times New Roman"/>
          <w:color w:val="000000"/>
          <w:sz w:val="28"/>
          <w:szCs w:val="20"/>
          <w:lang w:eastAsia="ru-RU"/>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Pr="00311B67">
        <w:rPr>
          <w:rFonts w:ascii="Times New Roman" w:eastAsia="Times New Roman" w:hAnsi="Times New Roman" w:cs="Times New Roman"/>
          <w:color w:val="000000"/>
          <w:sz w:val="28"/>
          <w:szCs w:val="20"/>
          <w:lang w:eastAsia="ru-RU"/>
        </w:rPr>
        <w:t xml:space="preserve"> </w:t>
      </w:r>
      <w:proofErr w:type="gramStart"/>
      <w:r w:rsidRPr="00311B67">
        <w:rPr>
          <w:rFonts w:ascii="Times New Roman" w:eastAsia="Times New Roman" w:hAnsi="Times New Roman" w:cs="Times New Roman"/>
          <w:color w:val="000000"/>
          <w:sz w:val="28"/>
          <w:szCs w:val="20"/>
          <w:lang w:eastAsia="ru-RU"/>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311B67">
        <w:rPr>
          <w:rFonts w:ascii="Times New Roman" w:eastAsia="Times New Roman" w:hAnsi="Times New Roman" w:cs="Times New Roman"/>
          <w:color w:val="000000"/>
          <w:sz w:val="28"/>
          <w:szCs w:val="20"/>
          <w:lang w:eastAsia="ru-RU"/>
        </w:rPr>
        <w:t xml:space="preserve"> (ущерб) причинен;</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0"/>
          <w:lang w:eastAsia="ru-RU"/>
        </w:rPr>
      </w:pPr>
      <w:proofErr w:type="gramStart"/>
      <w:r w:rsidRPr="00311B67">
        <w:rPr>
          <w:rFonts w:ascii="Times New Roman" w:eastAsia="Times New Roman" w:hAnsi="Times New Roman" w:cs="Times New Roman"/>
          <w:sz w:val="28"/>
          <w:szCs w:val="28"/>
          <w:lang w:eastAsia="ru-RU"/>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311B67">
        <w:rPr>
          <w:rFonts w:ascii="Times New Roman" w:eastAsia="Times New Roman" w:hAnsi="Times New Roman" w:cs="Times New Roman"/>
          <w:sz w:val="28"/>
          <w:szCs w:val="20"/>
          <w:lang w:eastAsia="ru-RU"/>
        </w:rPr>
        <w:t>;</w:t>
      </w:r>
      <w:proofErr w:type="gramEnd"/>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2</w:t>
      </w:r>
      <w:r w:rsidRPr="00311B67">
        <w:rPr>
          <w:rFonts w:ascii="Times New Roman" w:eastAsia="Times New Roman" w:hAnsi="Times New Roman" w:cs="Times New Roman"/>
          <w:sz w:val="28"/>
          <w:szCs w:val="20"/>
          <w:lang w:val="x-none" w:eastAsia="x-none"/>
        </w:rPr>
        <w:t>.</w:t>
      </w:r>
      <w:r w:rsidRPr="00311B67">
        <w:rPr>
          <w:rFonts w:ascii="Times New Roman" w:eastAsia="Times New Roman" w:hAnsi="Times New Roman" w:cs="Times New Roman"/>
          <w:sz w:val="28"/>
          <w:szCs w:val="20"/>
          <w:lang w:eastAsia="x-none"/>
        </w:rPr>
        <w:t>2</w:t>
      </w:r>
      <w:r w:rsidRPr="00311B67">
        <w:rPr>
          <w:rFonts w:ascii="Times New Roman" w:eastAsia="Times New Roman" w:hAnsi="Times New Roman" w:cs="Times New Roman"/>
          <w:sz w:val="28"/>
          <w:szCs w:val="20"/>
          <w:lang w:val="x-none" w:eastAsia="x-none"/>
        </w:rPr>
        <w:t xml:space="preserve">. Контролируемое лицо до истечения срока исполнения предписания уведомляет Контрольный орган об исполнении предписания с </w:t>
      </w:r>
      <w:r w:rsidRPr="00311B67">
        <w:rPr>
          <w:rFonts w:ascii="Times New Roman" w:eastAsia="Times New Roman" w:hAnsi="Times New Roman" w:cs="Times New Roman"/>
          <w:sz w:val="28"/>
          <w:szCs w:val="20"/>
          <w:lang w:val="x-none" w:eastAsia="x-none"/>
        </w:rPr>
        <w:lastRenderedPageBreak/>
        <w:t>приложением документов и сведений, подтверждающих устранение выявленных нарушений обязательных требований.</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0"/>
          <w:lang w:eastAsia="ru-RU"/>
        </w:rPr>
        <w:t xml:space="preserve">4.2.3. </w:t>
      </w:r>
      <w:r w:rsidRPr="00311B67">
        <w:rPr>
          <w:rFonts w:ascii="Times New Roman" w:eastAsia="Times New Roman" w:hAnsi="Times New Roman" w:cs="Times New Roman"/>
          <w:sz w:val="28"/>
          <w:szCs w:val="28"/>
          <w:lang w:eastAsia="ru-RU"/>
        </w:rPr>
        <w:t xml:space="preserve">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w:t>
      </w:r>
      <w:proofErr w:type="gramStart"/>
      <w:r w:rsidRPr="00311B67">
        <w:rPr>
          <w:rFonts w:ascii="Times New Roman" w:eastAsia="Times New Roman" w:hAnsi="Times New Roman" w:cs="Times New Roman"/>
          <w:sz w:val="28"/>
          <w:szCs w:val="28"/>
          <w:lang w:eastAsia="ru-RU"/>
        </w:rPr>
        <w:t xml:space="preserve">безопасности) </w:t>
      </w:r>
      <w:proofErr w:type="gramEnd"/>
      <w:r w:rsidRPr="00311B67">
        <w:rPr>
          <w:rFonts w:ascii="Times New Roman" w:eastAsia="Times New Roman" w:hAnsi="Times New Roman" w:cs="Times New Roman"/>
          <w:sz w:val="28"/>
          <w:szCs w:val="28"/>
          <w:lang w:eastAsia="ru-RU"/>
        </w:rPr>
        <w:t xml:space="preserve">Контрольный орган оценивает исполнение решения на основании представленных документов и сведений, полученной информации. </w:t>
      </w:r>
      <w:bookmarkStart w:id="3" w:name="_GoBack"/>
      <w:bookmarkEnd w:id="3"/>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4.2.4.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4.2.5.</w:t>
      </w:r>
      <w:r w:rsidRPr="00311B67">
        <w:rPr>
          <w:rFonts w:ascii="Times New Roman" w:eastAsia="Times New Roman" w:hAnsi="Times New Roman" w:cs="Times New Roman"/>
          <w:b/>
          <w:color w:val="FF0000"/>
          <w:sz w:val="28"/>
          <w:lang w:eastAsia="ru-RU"/>
        </w:rPr>
        <w:t xml:space="preserve"> </w:t>
      </w:r>
      <w:r w:rsidRPr="00311B67">
        <w:rPr>
          <w:rFonts w:ascii="Times New Roman" w:eastAsia="Times New Roman" w:hAnsi="Times New Roman" w:cs="Times New Roman"/>
          <w:sz w:val="28"/>
          <w:szCs w:val="28"/>
          <w:lang w:eastAsia="ru-RU"/>
        </w:rPr>
        <w:t xml:space="preserve">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w:t>
      </w:r>
      <w:r w:rsidRPr="00311B67">
        <w:rPr>
          <w:rFonts w:ascii="Times New Roman" w:eastAsia="Times New Roman" w:hAnsi="Times New Roman" w:cs="Times New Roman"/>
          <w:sz w:val="28"/>
          <w:lang w:eastAsia="ru-RU"/>
        </w:rPr>
        <w:t>инспекционного визита или документарной проверки.</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В случае</w:t>
      </w:r>
      <w:proofErr w:type="gramStart"/>
      <w:r w:rsidRPr="00311B67">
        <w:rPr>
          <w:rFonts w:ascii="Times New Roman" w:eastAsia="Times New Roman" w:hAnsi="Times New Roman" w:cs="Times New Roman"/>
          <w:sz w:val="28"/>
          <w:szCs w:val="28"/>
          <w:lang w:eastAsia="ru-RU"/>
        </w:rPr>
        <w:t>,</w:t>
      </w:r>
      <w:proofErr w:type="gramEnd"/>
      <w:r w:rsidRPr="00311B67">
        <w:rPr>
          <w:rFonts w:ascii="Times New Roman" w:eastAsia="Times New Roman" w:hAnsi="Times New Roman" w:cs="Times New Roman"/>
          <w:sz w:val="28"/>
          <w:szCs w:val="28"/>
          <w:lang w:eastAsia="ru-RU"/>
        </w:rPr>
        <w:t xml:space="preserve"> если проводится оценка исполнения решения, принятого по итогам выездной проверки, допускается проведение выездной проверки.</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4.2.6. В случае</w:t>
      </w:r>
      <w:proofErr w:type="gramStart"/>
      <w:r w:rsidRPr="00311B67">
        <w:rPr>
          <w:rFonts w:ascii="Times New Roman" w:eastAsia="Times New Roman" w:hAnsi="Times New Roman" w:cs="Times New Roman"/>
          <w:sz w:val="28"/>
          <w:szCs w:val="28"/>
          <w:lang w:eastAsia="ru-RU"/>
        </w:rPr>
        <w:t>,</w:t>
      </w:r>
      <w:proofErr w:type="gramEnd"/>
      <w:r w:rsidRPr="00311B67">
        <w:rPr>
          <w:rFonts w:ascii="Times New Roman" w:eastAsia="Times New Roman" w:hAnsi="Times New Roman" w:cs="Times New Roman"/>
          <w:sz w:val="28"/>
          <w:szCs w:val="28"/>
          <w:lang w:eastAsia="ru-RU"/>
        </w:rPr>
        <w:t xml:space="preserve">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311B67" w:rsidRPr="00311B67" w:rsidRDefault="00311B67" w:rsidP="00311B67">
      <w:pPr>
        <w:tabs>
          <w:tab w:val="left" w:pos="1134"/>
        </w:tabs>
        <w:spacing w:after="0" w:line="240" w:lineRule="auto"/>
        <w:ind w:left="709"/>
        <w:contextualSpacing/>
        <w:jc w:val="both"/>
        <w:rPr>
          <w:rFonts w:ascii="Times New Roman" w:eastAsia="Times New Roman" w:hAnsi="Times New Roman" w:cs="Times New Roman"/>
          <w:sz w:val="28"/>
          <w:szCs w:val="20"/>
          <w:lang w:eastAsia="x-none"/>
        </w:rPr>
      </w:pP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lang w:val="x-none" w:eastAsia="x-none"/>
        </w:rPr>
      </w:pPr>
      <w:r w:rsidRPr="00311B67">
        <w:rPr>
          <w:rFonts w:ascii="Times New Roman" w:eastAsia="Times New Roman" w:hAnsi="Times New Roman" w:cs="Times New Roman"/>
          <w:b/>
          <w:sz w:val="28"/>
          <w:szCs w:val="20"/>
          <w:lang w:val="x-none" w:eastAsia="x-none"/>
        </w:rPr>
        <w:t>4.</w:t>
      </w:r>
      <w:r w:rsidRPr="00311B67">
        <w:rPr>
          <w:rFonts w:ascii="Times New Roman" w:eastAsia="Times New Roman" w:hAnsi="Times New Roman" w:cs="Times New Roman"/>
          <w:b/>
          <w:sz w:val="28"/>
          <w:szCs w:val="20"/>
          <w:lang w:eastAsia="x-none"/>
        </w:rPr>
        <w:t>3</w:t>
      </w:r>
      <w:r w:rsidRPr="00311B67">
        <w:rPr>
          <w:rFonts w:ascii="Times New Roman" w:eastAsia="Times New Roman" w:hAnsi="Times New Roman" w:cs="Times New Roman"/>
          <w:b/>
          <w:sz w:val="28"/>
          <w:szCs w:val="20"/>
          <w:lang w:val="x-none" w:eastAsia="x-none"/>
        </w:rPr>
        <w:t>. Плановые контрольные мероприятия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3</w:t>
      </w:r>
      <w:r w:rsidRPr="00311B67">
        <w:rPr>
          <w:rFonts w:ascii="Times New Roman" w:eastAsia="Times New Roman" w:hAnsi="Times New Roman" w:cs="Times New Roman"/>
          <w:sz w:val="28"/>
          <w:szCs w:val="20"/>
          <w:lang w:val="x-none" w:eastAsia="x-none"/>
        </w:rPr>
        <w:t xml:space="preserve">.1.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3</w:t>
      </w:r>
      <w:r w:rsidRPr="00311B67">
        <w:rPr>
          <w:rFonts w:ascii="Times New Roman" w:eastAsia="Times New Roman" w:hAnsi="Times New Roman" w:cs="Times New Roman"/>
          <w:sz w:val="28"/>
          <w:szCs w:val="20"/>
          <w:lang w:val="x-none" w:eastAsia="x-none"/>
        </w:rPr>
        <w:t>.2.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vertAlign w:val="superscript"/>
          <w:lang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3</w:t>
      </w:r>
      <w:r w:rsidRPr="00311B67">
        <w:rPr>
          <w:rFonts w:ascii="Times New Roman" w:eastAsia="Times New Roman" w:hAnsi="Times New Roman" w:cs="Times New Roman"/>
          <w:sz w:val="28"/>
          <w:szCs w:val="20"/>
          <w:lang w:val="x-none" w:eastAsia="x-none"/>
        </w:rPr>
        <w:t>.3. Контрольный орган может проводить следующие виды плановых контрольных мероприятий:</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инспекционный визит;</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документарная проверка;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lastRenderedPageBreak/>
        <w:t>выездная проверка.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В отношении объектов, относящихся к категории </w:t>
      </w:r>
      <w:r w:rsidRPr="00311B67">
        <w:rPr>
          <w:rFonts w:ascii="Times New Roman" w:eastAsia="Times New Roman" w:hAnsi="Times New Roman" w:cs="Times New Roman"/>
          <w:sz w:val="28"/>
          <w:szCs w:val="20"/>
          <w:lang w:eastAsia="x-none"/>
        </w:rPr>
        <w:t xml:space="preserve">высокого </w:t>
      </w:r>
      <w:r w:rsidRPr="00311B67">
        <w:rPr>
          <w:rFonts w:ascii="Times New Roman" w:eastAsia="Times New Roman" w:hAnsi="Times New Roman" w:cs="Times New Roman"/>
          <w:sz w:val="28"/>
          <w:szCs w:val="20"/>
          <w:lang w:val="x-none" w:eastAsia="x-none"/>
        </w:rPr>
        <w:t xml:space="preserve">риска, проводятся: </w:t>
      </w:r>
      <w:r w:rsidRPr="00311B67">
        <w:rPr>
          <w:rFonts w:ascii="Times New Roman" w:eastAsia="Times New Roman" w:hAnsi="Times New Roman" w:cs="Times New Roman"/>
          <w:sz w:val="28"/>
          <w:szCs w:val="20"/>
          <w:lang w:eastAsia="x-none"/>
        </w:rPr>
        <w:t>выездная проверка.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В отношении объектов, относящихся к категории среднего риска, проводятся: </w:t>
      </w:r>
      <w:r w:rsidRPr="00311B67">
        <w:rPr>
          <w:rFonts w:ascii="Times New Roman" w:eastAsia="Times New Roman" w:hAnsi="Times New Roman" w:cs="Times New Roman"/>
          <w:sz w:val="28"/>
          <w:szCs w:val="20"/>
          <w:lang w:eastAsia="x-none"/>
        </w:rPr>
        <w:t>инспекционный визит</w:t>
      </w:r>
      <w:r w:rsidRPr="00311B67">
        <w:rPr>
          <w:rFonts w:ascii="Times New Roman" w:eastAsia="Times New Roman" w:hAnsi="Times New Roman" w:cs="Times New Roman"/>
          <w:sz w:val="28"/>
          <w:szCs w:val="20"/>
          <w:lang w:val="x-none" w:eastAsia="x-none"/>
        </w:rPr>
        <w:t>.</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В отношении объектов, относящихся к категории умеренного риска, проводятся:</w:t>
      </w:r>
      <w:r w:rsidRPr="00311B67">
        <w:rPr>
          <w:rFonts w:ascii="Times New Roman" w:eastAsia="Times New Roman" w:hAnsi="Times New Roman" w:cs="Times New Roman"/>
          <w:sz w:val="28"/>
          <w:szCs w:val="20"/>
          <w:lang w:eastAsia="x-none"/>
        </w:rPr>
        <w:t xml:space="preserve"> документарная проверка</w:t>
      </w:r>
      <w:r w:rsidRPr="00311B67">
        <w:rPr>
          <w:rFonts w:ascii="Times New Roman" w:eastAsia="Times New Roman" w:hAnsi="Times New Roman" w:cs="Times New Roman"/>
          <w:sz w:val="28"/>
          <w:szCs w:val="20"/>
          <w:lang w:val="x-none" w:eastAsia="x-none"/>
        </w:rPr>
        <w:t>.</w:t>
      </w:r>
    </w:p>
    <w:p w:rsidR="00311B67" w:rsidRPr="00311B67" w:rsidRDefault="00311B67" w:rsidP="00311B67">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4.3.4. Плановые контрольные мероприятия в отношении объектов контроля проводятся со следующей периодичностью:</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для категории высокого риска - один раз в 2 года;</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strike/>
          <w:sz w:val="28"/>
          <w:szCs w:val="28"/>
          <w:lang w:eastAsia="ru-RU"/>
        </w:rPr>
      </w:pPr>
      <w:r w:rsidRPr="00311B67">
        <w:rPr>
          <w:rFonts w:ascii="Times New Roman" w:eastAsia="Times New Roman" w:hAnsi="Times New Roman" w:cs="Times New Roman"/>
          <w:sz w:val="28"/>
          <w:szCs w:val="28"/>
          <w:lang w:eastAsia="ru-RU"/>
        </w:rPr>
        <w:t>для категории среднего риска - один раз в 3 года;</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strike/>
          <w:sz w:val="28"/>
          <w:szCs w:val="28"/>
          <w:lang w:eastAsia="ru-RU"/>
        </w:rPr>
      </w:pPr>
      <w:r w:rsidRPr="00311B67">
        <w:rPr>
          <w:rFonts w:ascii="Times New Roman" w:eastAsia="Times New Roman" w:hAnsi="Times New Roman" w:cs="Times New Roman"/>
          <w:sz w:val="28"/>
          <w:szCs w:val="28"/>
          <w:lang w:eastAsia="ru-RU"/>
        </w:rPr>
        <w:t>для категории умеренного риска - один раз в 5 лет;</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8"/>
          <w:lang w:eastAsia="x-none"/>
        </w:rPr>
      </w:pPr>
      <w:r w:rsidRPr="00311B67">
        <w:rPr>
          <w:rFonts w:ascii="Times New Roman" w:eastAsia="Times New Roman" w:hAnsi="Times New Roman" w:cs="Times New Roman"/>
          <w:sz w:val="28"/>
          <w:szCs w:val="28"/>
          <w:lang w:val="x-none" w:eastAsia="x-none"/>
        </w:rPr>
        <w:t>Плановые контрольные мероприятия в отношении объекта контроля, отнесенного к категории низкого риска</w:t>
      </w:r>
      <w:r w:rsidRPr="00311B67">
        <w:rPr>
          <w:rFonts w:ascii="Times New Roman" w:eastAsia="Times New Roman" w:hAnsi="Times New Roman" w:cs="Times New Roman"/>
          <w:sz w:val="28"/>
          <w:szCs w:val="28"/>
          <w:lang w:eastAsia="x-none"/>
        </w:rPr>
        <w:t>,</w:t>
      </w:r>
      <w:r w:rsidRPr="00311B67">
        <w:rPr>
          <w:rFonts w:ascii="Times New Roman" w:eastAsia="Times New Roman" w:hAnsi="Times New Roman" w:cs="Times New Roman"/>
          <w:sz w:val="28"/>
          <w:szCs w:val="28"/>
          <w:lang w:val="x-none" w:eastAsia="x-none"/>
        </w:rPr>
        <w:t xml:space="preserve"> не проводятся.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 xml:space="preserve">4.3.5. </w:t>
      </w:r>
      <w:r w:rsidRPr="00311B67">
        <w:rPr>
          <w:rFonts w:ascii="Times New Roman" w:eastAsia="Times New Roman" w:hAnsi="Times New Roman" w:cs="Times New Roman"/>
          <w:sz w:val="28"/>
          <w:szCs w:val="28"/>
          <w:lang w:val="x-none" w:eastAsia="ru-RU"/>
        </w:rPr>
        <w:t>При осуществлении муниципального жилищного контроля в отношении жилых помещений, используемых гражданами, плановые контрольные мероприятия не проводятся.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lang w:val="x-none" w:eastAsia="x-none"/>
        </w:rPr>
      </w:pPr>
      <w:r w:rsidRPr="00311B67">
        <w:rPr>
          <w:rFonts w:ascii="Times New Roman" w:eastAsia="Times New Roman" w:hAnsi="Times New Roman" w:cs="Times New Roman"/>
          <w:b/>
          <w:sz w:val="28"/>
          <w:szCs w:val="20"/>
          <w:lang w:val="x-none" w:eastAsia="x-none"/>
        </w:rPr>
        <w:t>4.</w:t>
      </w:r>
      <w:r w:rsidRPr="00311B67">
        <w:rPr>
          <w:rFonts w:ascii="Times New Roman" w:eastAsia="Times New Roman" w:hAnsi="Times New Roman" w:cs="Times New Roman"/>
          <w:b/>
          <w:sz w:val="28"/>
          <w:szCs w:val="20"/>
          <w:lang w:eastAsia="x-none"/>
        </w:rPr>
        <w:t>4</w:t>
      </w:r>
      <w:r w:rsidRPr="00311B67">
        <w:rPr>
          <w:rFonts w:ascii="Times New Roman" w:eastAsia="Times New Roman" w:hAnsi="Times New Roman" w:cs="Times New Roman"/>
          <w:b/>
          <w:sz w:val="28"/>
          <w:szCs w:val="20"/>
          <w:lang w:val="x-none" w:eastAsia="x-none"/>
        </w:rPr>
        <w:t>. Внеплановые контрольные мероприятия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4</w:t>
      </w:r>
      <w:r w:rsidRPr="00311B67">
        <w:rPr>
          <w:rFonts w:ascii="Times New Roman" w:eastAsia="Times New Roman" w:hAnsi="Times New Roman" w:cs="Times New Roman"/>
          <w:sz w:val="28"/>
          <w:szCs w:val="20"/>
          <w:lang w:val="x-none" w:eastAsia="x-none"/>
        </w:rPr>
        <w:t>.1. Внеплановые контрольные мероприятия проводятся в виде документарных и выездных проверок, инспекционного визита, наблюдени</w:t>
      </w:r>
      <w:r w:rsidRPr="00311B67">
        <w:rPr>
          <w:rFonts w:ascii="Times New Roman" w:eastAsia="Times New Roman" w:hAnsi="Times New Roman" w:cs="Times New Roman"/>
          <w:sz w:val="28"/>
          <w:szCs w:val="20"/>
          <w:lang w:eastAsia="x-none"/>
        </w:rPr>
        <w:t>я</w:t>
      </w:r>
      <w:r w:rsidRPr="00311B67">
        <w:rPr>
          <w:rFonts w:ascii="Times New Roman" w:eastAsia="Times New Roman" w:hAnsi="Times New Roman" w:cs="Times New Roman"/>
          <w:sz w:val="28"/>
          <w:szCs w:val="20"/>
          <w:lang w:val="x-none" w:eastAsia="x-none"/>
        </w:rPr>
        <w:t xml:space="preserve"> за соблюдением обязательных требований, выездно</w:t>
      </w:r>
      <w:r w:rsidRPr="00311B67">
        <w:rPr>
          <w:rFonts w:ascii="Times New Roman" w:eastAsia="Times New Roman" w:hAnsi="Times New Roman" w:cs="Times New Roman"/>
          <w:sz w:val="28"/>
          <w:szCs w:val="20"/>
          <w:lang w:eastAsia="x-none"/>
        </w:rPr>
        <w:t>го</w:t>
      </w:r>
      <w:r w:rsidRPr="00311B67">
        <w:rPr>
          <w:rFonts w:ascii="Times New Roman" w:eastAsia="Times New Roman" w:hAnsi="Times New Roman" w:cs="Times New Roman"/>
          <w:sz w:val="28"/>
          <w:szCs w:val="20"/>
          <w:lang w:val="x-none" w:eastAsia="x-none"/>
        </w:rPr>
        <w:t xml:space="preserve"> обследования.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eastAsia="x-none"/>
        </w:rPr>
        <w:t xml:space="preserve">4.4.2. </w:t>
      </w:r>
      <w:r w:rsidRPr="00311B67">
        <w:rPr>
          <w:rFonts w:ascii="Times New Roman" w:eastAsia="Times New Roman" w:hAnsi="Times New Roman" w:cs="Times New Roman"/>
          <w:sz w:val="28"/>
          <w:szCs w:val="20"/>
          <w:lang w:val="x-none" w:eastAsia="x-none"/>
        </w:rPr>
        <w:t>Решение о проведении внепланового контрольного мероприятия принимается с учетом индикаторов риска нарушения обязательных требований.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lang w:eastAsia="ru-RU"/>
        </w:rPr>
        <w:t xml:space="preserve">4.4.4. </w:t>
      </w:r>
      <w:r w:rsidRPr="00311B67">
        <w:rPr>
          <w:rFonts w:ascii="Times New Roman" w:eastAsia="Times New Roman" w:hAnsi="Times New Roman" w:cs="Times New Roman"/>
          <w:sz w:val="28"/>
          <w:szCs w:val="28"/>
          <w:lang w:eastAsia="ru-RU"/>
        </w:rPr>
        <w:t>В случае</w:t>
      </w:r>
      <w:proofErr w:type="gramStart"/>
      <w:r w:rsidRPr="00311B67">
        <w:rPr>
          <w:rFonts w:ascii="Times New Roman" w:eastAsia="Times New Roman" w:hAnsi="Times New Roman" w:cs="Times New Roman"/>
          <w:sz w:val="28"/>
          <w:szCs w:val="28"/>
          <w:lang w:eastAsia="ru-RU"/>
        </w:rPr>
        <w:t>,</w:t>
      </w:r>
      <w:proofErr w:type="gramEnd"/>
      <w:r w:rsidRPr="00311B67">
        <w:rPr>
          <w:rFonts w:ascii="Times New Roman" w:eastAsia="Times New Roman" w:hAnsi="Times New Roman" w:cs="Times New Roman"/>
          <w:sz w:val="28"/>
          <w:szCs w:val="28"/>
          <w:lang w:eastAsia="ru-RU"/>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b/>
          <w:color w:val="FF0000"/>
          <w:sz w:val="28"/>
          <w:u w:val="single"/>
          <w:lang w:eastAsia="ru-RU"/>
        </w:rPr>
      </w:pPr>
    </w:p>
    <w:p w:rsidR="00311B67" w:rsidRPr="00311B67" w:rsidRDefault="00311B67" w:rsidP="00311B67">
      <w:pPr>
        <w:tabs>
          <w:tab w:val="left" w:pos="1134"/>
        </w:tabs>
        <w:spacing w:after="0" w:line="240" w:lineRule="auto"/>
        <w:jc w:val="center"/>
        <w:rPr>
          <w:rFonts w:ascii="Times New Roman" w:eastAsia="Times New Roman" w:hAnsi="Times New Roman" w:cs="Times New Roman"/>
          <w:b/>
          <w:sz w:val="28"/>
          <w:szCs w:val="20"/>
          <w:lang w:eastAsia="ru-RU"/>
        </w:rPr>
      </w:pPr>
      <w:r w:rsidRPr="00311B67">
        <w:rPr>
          <w:rFonts w:ascii="Times New Roman" w:eastAsia="Times New Roman" w:hAnsi="Times New Roman" w:cs="Times New Roman"/>
          <w:b/>
          <w:sz w:val="28"/>
          <w:szCs w:val="20"/>
          <w:lang w:eastAsia="ru-RU"/>
        </w:rPr>
        <w:t>4.5. Документарная проверка</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 xml:space="preserve">4.5.1. </w:t>
      </w:r>
      <w:proofErr w:type="gramStart"/>
      <w:r w:rsidRPr="00311B67">
        <w:rPr>
          <w:rFonts w:ascii="Times New Roman" w:eastAsia="Times New Roman" w:hAnsi="Times New Roman" w:cs="Times New Roman"/>
          <w:sz w:val="28"/>
          <w:szCs w:val="28"/>
          <w:lang w:eastAsia="ru-RU"/>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4.5.2. В случае</w:t>
      </w:r>
      <w:proofErr w:type="gramStart"/>
      <w:r w:rsidRPr="00311B67">
        <w:rPr>
          <w:rFonts w:ascii="Times New Roman" w:eastAsia="Times New Roman" w:hAnsi="Times New Roman" w:cs="Times New Roman"/>
          <w:sz w:val="28"/>
          <w:szCs w:val="28"/>
          <w:lang w:eastAsia="ru-RU"/>
        </w:rPr>
        <w:t>,</w:t>
      </w:r>
      <w:proofErr w:type="gramEnd"/>
      <w:r w:rsidRPr="00311B67">
        <w:rPr>
          <w:rFonts w:ascii="Times New Roman" w:eastAsia="Times New Roman" w:hAnsi="Times New Roman" w:cs="Times New Roman"/>
          <w:sz w:val="28"/>
          <w:szCs w:val="28"/>
          <w:lang w:eastAsia="ru-RU"/>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w:t>
      </w:r>
      <w:r w:rsidRPr="00311B67">
        <w:rPr>
          <w:rFonts w:ascii="Times New Roman" w:eastAsia="Times New Roman" w:hAnsi="Times New Roman" w:cs="Times New Roman"/>
          <w:sz w:val="28"/>
          <w:szCs w:val="28"/>
          <w:lang w:eastAsia="ru-RU"/>
        </w:rPr>
        <w:lastRenderedPageBreak/>
        <w:t xml:space="preserve">иные необходимые для рассмотрения в ходе документарной проверки документы.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eastAsia="x-none"/>
        </w:rPr>
        <w:t>4.5.3</w:t>
      </w:r>
      <w:r w:rsidRPr="00311B67">
        <w:rPr>
          <w:rFonts w:ascii="Times New Roman" w:eastAsia="Times New Roman" w:hAnsi="Times New Roman" w:cs="Times New Roman"/>
          <w:sz w:val="28"/>
          <w:szCs w:val="20"/>
          <w:lang w:val="x-none" w:eastAsia="x-none"/>
        </w:rPr>
        <w:t xml:space="preserve">. Срок проведения документарной проверки не может превышать десять рабочих дней.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В указанный срок не включается период с момента</w:t>
      </w:r>
      <w:r w:rsidRPr="00311B67">
        <w:rPr>
          <w:rFonts w:ascii="Times New Roman" w:eastAsia="Times New Roman" w:hAnsi="Times New Roman" w:cs="Times New Roman"/>
          <w:sz w:val="28"/>
          <w:szCs w:val="20"/>
          <w:lang w:eastAsia="x-none"/>
        </w:rPr>
        <w:t>:</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r w:rsidRPr="00311B67">
        <w:rPr>
          <w:rFonts w:ascii="Times New Roman" w:eastAsia="Times New Roman" w:hAnsi="Times New Roman" w:cs="Times New Roman"/>
          <w:sz w:val="28"/>
          <w:szCs w:val="20"/>
          <w:lang w:eastAsia="x-none"/>
        </w:rPr>
        <w:t>;</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eastAsia="x-none"/>
        </w:rPr>
        <w:t>2)</w:t>
      </w:r>
      <w:r w:rsidRPr="00311B67">
        <w:rPr>
          <w:rFonts w:ascii="Times New Roman" w:eastAsia="Times New Roman" w:hAnsi="Times New Roman" w:cs="Times New Roman"/>
          <w:sz w:val="28"/>
          <w:szCs w:val="20"/>
          <w:lang w:val="x-none" w:eastAsia="x-none"/>
        </w:rPr>
        <w:t xml:space="preserve"> период с момента направления контролируемому лицу информации Контрольного органа</w:t>
      </w:r>
      <w:r w:rsidRPr="00311B67">
        <w:rPr>
          <w:rFonts w:ascii="Times New Roman" w:eastAsia="Times New Roman" w:hAnsi="Times New Roman" w:cs="Times New Roman"/>
          <w:sz w:val="28"/>
          <w:szCs w:val="20"/>
          <w:lang w:eastAsia="x-none"/>
        </w:rPr>
        <w:t>:</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о выявлении ошибок и (или) противоречий в представленных контролируемым лицом документах</w:t>
      </w:r>
      <w:r w:rsidRPr="00311B67">
        <w:rPr>
          <w:rFonts w:ascii="Times New Roman" w:eastAsia="Times New Roman" w:hAnsi="Times New Roman" w:cs="Times New Roman"/>
          <w:sz w:val="28"/>
          <w:szCs w:val="20"/>
          <w:lang w:eastAsia="x-none"/>
        </w:rPr>
        <w:t>;</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 xml:space="preserve">о несоответствии сведений, содержащихся в </w:t>
      </w:r>
      <w:r w:rsidRPr="00311B67">
        <w:rPr>
          <w:rFonts w:ascii="Times New Roman" w:eastAsia="Times New Roman" w:hAnsi="Times New Roman" w:cs="Times New Roman"/>
          <w:sz w:val="28"/>
          <w:szCs w:val="20"/>
          <w:lang w:eastAsia="x-none"/>
        </w:rPr>
        <w:t>представленных</w:t>
      </w:r>
      <w:r w:rsidRPr="00311B67">
        <w:rPr>
          <w:rFonts w:ascii="Times New Roman" w:eastAsia="Times New Roman" w:hAnsi="Times New Roman" w:cs="Times New Roman"/>
          <w:sz w:val="28"/>
          <w:szCs w:val="20"/>
          <w:lang w:val="x-none" w:eastAsia="x-none"/>
        </w:rPr>
        <w:t xml:space="preserve">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5</w:t>
      </w:r>
      <w:r w:rsidRPr="00311B67">
        <w:rPr>
          <w:rFonts w:ascii="Times New Roman" w:eastAsia="Times New Roman" w:hAnsi="Times New Roman" w:cs="Times New Roman"/>
          <w:sz w:val="28"/>
          <w:szCs w:val="20"/>
          <w:lang w:val="x-none" w:eastAsia="x-none"/>
        </w:rPr>
        <w:t>.</w:t>
      </w:r>
      <w:r w:rsidRPr="00311B67">
        <w:rPr>
          <w:rFonts w:ascii="Times New Roman" w:eastAsia="Times New Roman" w:hAnsi="Times New Roman" w:cs="Times New Roman"/>
          <w:sz w:val="28"/>
          <w:szCs w:val="20"/>
          <w:lang w:eastAsia="x-none"/>
        </w:rPr>
        <w:t>4</w:t>
      </w:r>
      <w:r w:rsidRPr="00311B67">
        <w:rPr>
          <w:rFonts w:ascii="Times New Roman" w:eastAsia="Times New Roman" w:hAnsi="Times New Roman" w:cs="Times New Roman"/>
          <w:sz w:val="28"/>
          <w:szCs w:val="20"/>
          <w:lang w:val="x-none" w:eastAsia="x-none"/>
        </w:rPr>
        <w:t xml:space="preserve"> Перечень допустимых контрольных действий </w:t>
      </w:r>
      <w:r w:rsidRPr="00311B67">
        <w:rPr>
          <w:rFonts w:ascii="Times New Roman" w:eastAsia="Times New Roman" w:hAnsi="Times New Roman" w:cs="Times New Roman"/>
          <w:sz w:val="28"/>
          <w:szCs w:val="20"/>
          <w:lang w:eastAsia="x-none"/>
        </w:rPr>
        <w:t xml:space="preserve">совершаемых </w:t>
      </w:r>
      <w:r w:rsidRPr="00311B67">
        <w:rPr>
          <w:rFonts w:ascii="Times New Roman" w:eastAsia="Times New Roman" w:hAnsi="Times New Roman" w:cs="Times New Roman"/>
          <w:sz w:val="28"/>
          <w:szCs w:val="20"/>
          <w:lang w:val="x-none" w:eastAsia="x-none"/>
        </w:rPr>
        <w:t>в ходе документарной проверки: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bookmarkStart w:id="4" w:name="_Hlk73716001"/>
      <w:r w:rsidRPr="00311B67">
        <w:rPr>
          <w:rFonts w:ascii="Times New Roman" w:eastAsia="Times New Roman" w:hAnsi="Times New Roman" w:cs="Times New Roman"/>
          <w:sz w:val="28"/>
          <w:lang w:eastAsia="ru-RU"/>
        </w:rPr>
        <w:t>1) истребование документов;</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2) получение письменных объяснений;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 экспертиза.</w:t>
      </w:r>
      <w:bookmarkEnd w:id="4"/>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 xml:space="preserve">Контролируемое лицо </w:t>
      </w:r>
      <w:r w:rsidRPr="00311B67">
        <w:rPr>
          <w:rFonts w:ascii="Times New Roman" w:eastAsia="Times New Roman" w:hAnsi="Times New Roman" w:cs="Courier New"/>
          <w:sz w:val="28"/>
          <w:szCs w:val="20"/>
          <w:lang w:eastAsia="ru-RU"/>
        </w:rPr>
        <w:t xml:space="preserve">в срок, указанный в требовании о представлении документов, </w:t>
      </w:r>
      <w:r w:rsidRPr="00311B67">
        <w:rPr>
          <w:rFonts w:ascii="Times New Roman" w:eastAsia="Times New Roman" w:hAnsi="Times New Roman" w:cs="Times New Roman"/>
          <w:sz w:val="28"/>
          <w:szCs w:val="20"/>
          <w:lang w:eastAsia="ru-RU"/>
        </w:rPr>
        <w:t xml:space="preserve">направляет </w:t>
      </w:r>
      <w:proofErr w:type="spellStart"/>
      <w:r w:rsidRPr="00311B67">
        <w:rPr>
          <w:rFonts w:ascii="Times New Roman" w:eastAsia="Times New Roman" w:hAnsi="Times New Roman" w:cs="Times New Roman"/>
          <w:sz w:val="28"/>
          <w:szCs w:val="20"/>
          <w:lang w:eastAsia="ru-RU"/>
        </w:rPr>
        <w:t>истребуемые</w:t>
      </w:r>
      <w:proofErr w:type="spellEnd"/>
      <w:r w:rsidRPr="00311B67">
        <w:rPr>
          <w:rFonts w:ascii="Times New Roman" w:eastAsia="Times New Roman" w:hAnsi="Times New Roman" w:cs="Times New Roman"/>
          <w:sz w:val="28"/>
          <w:szCs w:val="20"/>
          <w:lang w:eastAsia="ru-RU"/>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w:t>
      </w:r>
      <w:proofErr w:type="spellStart"/>
      <w:r w:rsidRPr="00311B67">
        <w:rPr>
          <w:rFonts w:ascii="Times New Roman" w:eastAsia="Times New Roman" w:hAnsi="Times New Roman" w:cs="Times New Roman"/>
          <w:sz w:val="28"/>
          <w:szCs w:val="20"/>
          <w:lang w:eastAsia="ru-RU"/>
        </w:rPr>
        <w:t>истребуемые</w:t>
      </w:r>
      <w:proofErr w:type="spellEnd"/>
      <w:r w:rsidRPr="00311B67">
        <w:rPr>
          <w:rFonts w:ascii="Times New Roman" w:eastAsia="Times New Roman" w:hAnsi="Times New Roman" w:cs="Times New Roman"/>
          <w:sz w:val="28"/>
          <w:szCs w:val="20"/>
          <w:lang w:eastAsia="ru-RU"/>
        </w:rPr>
        <w:t xml:space="preserve"> документы.</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sz w:val="28"/>
          <w:szCs w:val="20"/>
          <w:lang w:eastAsia="ru-RU"/>
        </w:rPr>
      </w:pPr>
      <w:r w:rsidRPr="00311B67">
        <w:rPr>
          <w:rFonts w:ascii="Times New Roman" w:eastAsia="Times New Roman" w:hAnsi="Times New Roman" w:cs="Times New Roman"/>
          <w:sz w:val="28"/>
          <w:szCs w:val="20"/>
          <w:lang w:eastAsia="ru-RU"/>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311B67">
        <w:rPr>
          <w:rFonts w:ascii="Times New Roman" w:eastAsia="Times New Roman" w:hAnsi="Times New Roman" w:cs="Times New Roman"/>
          <w:sz w:val="28"/>
          <w:szCs w:val="28"/>
          <w:lang w:eastAsia="ru-RU"/>
        </w:rPr>
        <w:t xml:space="preserve">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trike/>
          <w:sz w:val="28"/>
          <w:lang w:eastAsia="ru-RU"/>
        </w:rPr>
      </w:pPr>
      <w:r w:rsidRPr="00311B67">
        <w:rPr>
          <w:rFonts w:ascii="Times New Roman" w:eastAsia="Times New Roman" w:hAnsi="Times New Roman" w:cs="Times New Roman"/>
          <w:sz w:val="28"/>
          <w:lang w:eastAsia="ru-RU"/>
        </w:rPr>
        <w:t xml:space="preserve">4.5.6. </w:t>
      </w:r>
      <w:r w:rsidRPr="00311B67">
        <w:rPr>
          <w:rFonts w:ascii="Times New Roman" w:eastAsia="Times New Roman" w:hAnsi="Times New Roman" w:cs="Times New Roman"/>
          <w:sz w:val="28"/>
          <w:szCs w:val="28"/>
          <w:lang w:eastAsia="ru-RU"/>
        </w:rPr>
        <w:t>Письменные объяснения могут быть запрошены инспектором от контролируемого лица или его представителя, свидетелей.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lastRenderedPageBreak/>
        <w:t>Указанные лица предоставляют инспектору письменные объяснения в свободной форме не позднее двух рабочих дней до даты завершения проверки.</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Письменные объяснения оформляются путем составления письменного документа в свободной форме.</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4.5.7. Экспертиза осуществляется экспертом или экспертной организацией по поручению Контрольного органа.</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Результаты экспертизы оформляются экспертным заключением по форме, утвержденной Контрольным органом.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b/>
          <w:sz w:val="28"/>
          <w:lang w:eastAsia="ru-RU"/>
        </w:rPr>
      </w:pPr>
      <w:r w:rsidRPr="00311B67">
        <w:rPr>
          <w:rFonts w:ascii="Times New Roman" w:eastAsia="Times New Roman" w:hAnsi="Times New Roman" w:cs="Times New Roman"/>
          <w:sz w:val="28"/>
          <w:lang w:eastAsia="ru-RU"/>
        </w:rPr>
        <w:t>4.5.8. Оформление акта производится по месту нахождения Контрольного органа в день окончания проведения документарной проверки.</w:t>
      </w:r>
      <w:r w:rsidRPr="00311B67">
        <w:rPr>
          <w:rFonts w:ascii="Times New Roman" w:eastAsia="Times New Roman" w:hAnsi="Times New Roman" w:cs="Times New Roman"/>
          <w:b/>
          <w:sz w:val="28"/>
          <w:lang w:eastAsia="ru-RU"/>
        </w:rPr>
        <w:t xml:space="preserve">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4.5.9.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5.10.</w:t>
      </w:r>
      <w:r w:rsidRPr="00311B67">
        <w:rPr>
          <w:rFonts w:ascii="Times New Roman" w:eastAsia="Times New Roman" w:hAnsi="Times New Roman" w:cs="Times New Roman"/>
          <w:sz w:val="28"/>
          <w:szCs w:val="20"/>
          <w:lang w:val="x-none" w:eastAsia="x-none"/>
        </w:rPr>
        <w:t xml:space="preserve"> Внеплановая документарная проверка проводится без согласования с органами прокуратуры.</w:t>
      </w:r>
    </w:p>
    <w:p w:rsidR="00311B67" w:rsidRPr="00311B67" w:rsidRDefault="00311B67" w:rsidP="00311B67">
      <w:pPr>
        <w:tabs>
          <w:tab w:val="left" w:pos="1134"/>
        </w:tabs>
        <w:spacing w:after="0" w:line="240" w:lineRule="auto"/>
        <w:ind w:left="709"/>
        <w:contextualSpacing/>
        <w:jc w:val="both"/>
        <w:rPr>
          <w:rFonts w:ascii="Times New Roman" w:eastAsia="Times New Roman" w:hAnsi="Times New Roman" w:cs="Times New Roman"/>
          <w:sz w:val="28"/>
          <w:szCs w:val="20"/>
          <w:lang w:eastAsia="x-none"/>
        </w:rPr>
      </w:pP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lang w:val="x-none" w:eastAsia="x-none"/>
        </w:rPr>
      </w:pPr>
      <w:r w:rsidRPr="00311B67">
        <w:rPr>
          <w:rFonts w:ascii="Times New Roman" w:eastAsia="Times New Roman" w:hAnsi="Times New Roman" w:cs="Times New Roman"/>
          <w:b/>
          <w:sz w:val="28"/>
          <w:szCs w:val="20"/>
          <w:lang w:val="x-none" w:eastAsia="x-none"/>
        </w:rPr>
        <w:t>4.</w:t>
      </w:r>
      <w:r w:rsidRPr="00311B67">
        <w:rPr>
          <w:rFonts w:ascii="Times New Roman" w:eastAsia="Times New Roman" w:hAnsi="Times New Roman" w:cs="Times New Roman"/>
          <w:b/>
          <w:sz w:val="28"/>
          <w:szCs w:val="20"/>
          <w:lang w:eastAsia="x-none"/>
        </w:rPr>
        <w:t>6</w:t>
      </w:r>
      <w:r w:rsidRPr="00311B67">
        <w:rPr>
          <w:rFonts w:ascii="Times New Roman" w:eastAsia="Times New Roman" w:hAnsi="Times New Roman" w:cs="Times New Roman"/>
          <w:b/>
          <w:sz w:val="28"/>
          <w:szCs w:val="20"/>
          <w:lang w:val="x-none" w:eastAsia="x-none"/>
        </w:rPr>
        <w:t>. Выездная проверка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6</w:t>
      </w:r>
      <w:r w:rsidRPr="00311B67">
        <w:rPr>
          <w:rFonts w:ascii="Times New Roman" w:eastAsia="Times New Roman" w:hAnsi="Times New Roman" w:cs="Times New Roman"/>
          <w:sz w:val="28"/>
          <w:szCs w:val="20"/>
          <w:lang w:val="x-none" w:eastAsia="x-none"/>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trike/>
          <w:color w:val="FF0000"/>
          <w:sz w:val="28"/>
          <w:szCs w:val="20"/>
          <w:lang w:eastAsia="x-none"/>
        </w:rPr>
      </w:pPr>
      <w:r w:rsidRPr="00311B67">
        <w:rPr>
          <w:rFonts w:ascii="Times New Roman" w:eastAsia="Times New Roman" w:hAnsi="Times New Roman" w:cs="Times New Roman"/>
          <w:sz w:val="28"/>
          <w:szCs w:val="28"/>
          <w:lang w:eastAsia="x-none"/>
        </w:rPr>
        <w:t xml:space="preserve">4.6.2. </w:t>
      </w:r>
      <w:r w:rsidRPr="00311B67">
        <w:rPr>
          <w:rFonts w:ascii="Times New Roman" w:eastAsia="Times New Roman" w:hAnsi="Times New Roman" w:cs="Times New Roman"/>
          <w:sz w:val="28"/>
          <w:szCs w:val="28"/>
          <w:lang w:val="x-none" w:eastAsia="x-none"/>
        </w:rPr>
        <w:t>Выездная проверка проводится в случае, если не представляется возможным:</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proofErr w:type="gramStart"/>
      <w:r w:rsidRPr="00311B67">
        <w:rPr>
          <w:rFonts w:ascii="Times New Roman" w:eastAsia="Times New Roman" w:hAnsi="Times New Roman" w:cs="Times New Roman"/>
          <w:sz w:val="28"/>
          <w:szCs w:val="28"/>
          <w:lang w:eastAsia="ru-RU"/>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w:t>
      </w:r>
      <w:r w:rsidRPr="00311B67">
        <w:rPr>
          <w:rFonts w:ascii="Times New Roman" w:eastAsia="Times New Roman" w:hAnsi="Times New Roman" w:cs="Times New Roman"/>
          <w:sz w:val="28"/>
          <w:szCs w:val="28"/>
          <w:lang w:eastAsia="ru-RU"/>
        </w:rPr>
        <w:lastRenderedPageBreak/>
        <w:t>пункте 4.6.1 настоящего Положения место и совершения необходимых контрольных действий, предусмотренных в рамках иного вида контрольных  мероприятий.</w:t>
      </w:r>
      <w:proofErr w:type="gramEnd"/>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 xml:space="preserve">4.6.4. Контрольный орган уведомляет контролируемое лицо о проведении выездной проверки не </w:t>
      </w:r>
      <w:proofErr w:type="gramStart"/>
      <w:r w:rsidRPr="00311B67">
        <w:rPr>
          <w:rFonts w:ascii="Times New Roman" w:eastAsia="Times New Roman" w:hAnsi="Times New Roman" w:cs="Times New Roman"/>
          <w:color w:val="000000"/>
          <w:sz w:val="28"/>
          <w:szCs w:val="20"/>
          <w:lang w:eastAsia="ru-RU"/>
        </w:rPr>
        <w:t>позднее</w:t>
      </w:r>
      <w:proofErr w:type="gramEnd"/>
      <w:r w:rsidRPr="00311B67">
        <w:rPr>
          <w:rFonts w:ascii="Times New Roman" w:eastAsia="Times New Roman" w:hAnsi="Times New Roman" w:cs="Times New Roman"/>
          <w:color w:val="000000"/>
          <w:sz w:val="28"/>
          <w:szCs w:val="20"/>
          <w:lang w:eastAsia="ru-RU"/>
        </w:rPr>
        <w:t xml:space="preserve"> чем за двадцать четыре часа до ее начала путем направления контролируемому лицу копии решения о проведении выездной проверки.</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6</w:t>
      </w:r>
      <w:r w:rsidRPr="00311B67">
        <w:rPr>
          <w:rFonts w:ascii="Times New Roman" w:eastAsia="Times New Roman" w:hAnsi="Times New Roman" w:cs="Times New Roman"/>
          <w:sz w:val="28"/>
          <w:szCs w:val="20"/>
          <w:lang w:val="x-none" w:eastAsia="x-none"/>
        </w:rPr>
        <w:t>.5.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6</w:t>
      </w:r>
      <w:r w:rsidRPr="00311B67">
        <w:rPr>
          <w:rFonts w:ascii="Times New Roman" w:eastAsia="Times New Roman" w:hAnsi="Times New Roman" w:cs="Times New Roman"/>
          <w:sz w:val="28"/>
          <w:szCs w:val="20"/>
          <w:lang w:val="x-none" w:eastAsia="x-none"/>
        </w:rPr>
        <w:t>.6. Срок проведения выездной проверки составляет не более десяти рабочих дней.</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311B67">
        <w:rPr>
          <w:rFonts w:ascii="Times New Roman" w:eastAsia="Times New Roman" w:hAnsi="Times New Roman" w:cs="Times New Roman"/>
          <w:sz w:val="28"/>
          <w:szCs w:val="20"/>
          <w:lang w:val="x-none" w:eastAsia="x-none"/>
        </w:rPr>
        <w:t>микропредприятия</w:t>
      </w:r>
      <w:proofErr w:type="spellEnd"/>
      <w:r w:rsidRPr="00311B67">
        <w:rPr>
          <w:rFonts w:ascii="Times New Roman" w:eastAsia="Times New Roman" w:hAnsi="Times New Roman" w:cs="Times New Roman"/>
          <w:sz w:val="28"/>
          <w:szCs w:val="20"/>
          <w:lang w:val="x-none" w:eastAsia="x-none"/>
        </w:rPr>
        <w:t>.</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4.6.7. Перечень допустимых контрольных действий в ходе выездной проверки: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bookmarkStart w:id="5" w:name="_Hlk73715973"/>
      <w:r w:rsidRPr="00311B67">
        <w:rPr>
          <w:rFonts w:ascii="Times New Roman" w:eastAsia="Times New Roman" w:hAnsi="Times New Roman" w:cs="Times New Roman"/>
          <w:sz w:val="28"/>
          <w:lang w:eastAsia="ru-RU"/>
        </w:rPr>
        <w:t>1) осмотр;</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2) опрос;</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 истребование документов;</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 получение письменных объяснений;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 экспертиза.</w:t>
      </w:r>
      <w:bookmarkEnd w:id="5"/>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По результатам осмотра составляется протокол осмотра.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4.6.9. </w:t>
      </w:r>
      <w:r w:rsidRPr="00311B67">
        <w:rPr>
          <w:rFonts w:ascii="Times New Roman" w:eastAsia="Times New Roman" w:hAnsi="Times New Roman" w:cs="Times New Roman"/>
          <w:sz w:val="28"/>
          <w:szCs w:val="28"/>
          <w:lang w:eastAsia="ru-RU"/>
        </w:rPr>
        <w:t>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trike/>
          <w:sz w:val="28"/>
          <w:lang w:eastAsia="ru-RU"/>
        </w:rPr>
      </w:pPr>
      <w:r w:rsidRPr="00311B67">
        <w:rPr>
          <w:rFonts w:ascii="Times New Roman" w:eastAsia="Times New Roman" w:hAnsi="Times New Roman" w:cs="Times New Roman"/>
          <w:sz w:val="28"/>
          <w:lang w:eastAsia="ru-RU"/>
        </w:rPr>
        <w:t xml:space="preserve">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Фиксация доказательств нарушений обязательных требований при </w:t>
      </w:r>
      <w:r w:rsidRPr="00311B67">
        <w:rPr>
          <w:rFonts w:ascii="Times New Roman" w:eastAsia="Times New Roman" w:hAnsi="Times New Roman" w:cs="Times New Roman"/>
          <w:sz w:val="28"/>
          <w:lang w:eastAsia="ru-RU"/>
        </w:rPr>
        <w:lastRenderedPageBreak/>
        <w:t>помощи фотосъемки проводится не менее чем двумя снимками каждого из выявленных нарушений обязательных требований.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FF0000"/>
          <w:sz w:val="28"/>
          <w:lang w:eastAsia="ru-RU"/>
        </w:rPr>
      </w:pPr>
      <w:r w:rsidRPr="00311B67">
        <w:rPr>
          <w:rFonts w:ascii="Times New Roman" w:eastAsia="Times New Roman" w:hAnsi="Times New Roman" w:cs="Times New Roman"/>
          <w:sz w:val="28"/>
          <w:lang w:eastAsia="ru-RU"/>
        </w:rPr>
        <w:t xml:space="preserve">4.6.11.Представление контролируемым лицом </w:t>
      </w:r>
      <w:proofErr w:type="spellStart"/>
      <w:r w:rsidRPr="00311B67">
        <w:rPr>
          <w:rFonts w:ascii="Times New Roman" w:eastAsia="Times New Roman" w:hAnsi="Times New Roman" w:cs="Times New Roman"/>
          <w:sz w:val="28"/>
          <w:lang w:eastAsia="ru-RU"/>
        </w:rPr>
        <w:t>истребуемых</w:t>
      </w:r>
      <w:proofErr w:type="spellEnd"/>
      <w:r w:rsidRPr="00311B67">
        <w:rPr>
          <w:rFonts w:ascii="Times New Roman" w:eastAsia="Times New Roman" w:hAnsi="Times New Roman" w:cs="Times New Roman"/>
          <w:sz w:val="28"/>
          <w:lang w:eastAsia="ru-RU"/>
        </w:rPr>
        <w:t xml:space="preserve"> документов, письменных объяснений, проведение экспертизы осуществляется в соответствии с пунктами 4.5.5., 4.5.6 и 4.5.7 настоящего Положения.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4.6.12. По окончании проведения выездной проверки инспектор составляет акт выездной проверки.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Информация о проведении фотосъемки, аудио- и видеозаписи отражается в акте проверки.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6</w:t>
      </w:r>
      <w:r w:rsidRPr="00311B67">
        <w:rPr>
          <w:rFonts w:ascii="Times New Roman" w:eastAsia="Times New Roman" w:hAnsi="Times New Roman" w:cs="Times New Roman"/>
          <w:sz w:val="28"/>
          <w:szCs w:val="20"/>
          <w:lang w:val="x-none" w:eastAsia="x-none"/>
        </w:rPr>
        <w:t>.1</w:t>
      </w:r>
      <w:r w:rsidRPr="00311B67">
        <w:rPr>
          <w:rFonts w:ascii="Times New Roman" w:eastAsia="Times New Roman" w:hAnsi="Times New Roman" w:cs="Times New Roman"/>
          <w:sz w:val="28"/>
          <w:szCs w:val="20"/>
          <w:lang w:eastAsia="x-none"/>
        </w:rPr>
        <w:t>3</w:t>
      </w:r>
      <w:r w:rsidRPr="00311B67">
        <w:rPr>
          <w:rFonts w:ascii="Times New Roman" w:eastAsia="Times New Roman" w:hAnsi="Times New Roman" w:cs="Times New Roman"/>
          <w:sz w:val="28"/>
          <w:szCs w:val="20"/>
          <w:lang w:val="x-none" w:eastAsia="x-none"/>
        </w:rPr>
        <w:t xml:space="preserve">.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8" w:tooltip="Федеральный закон от 31.07.2020 N 248-ФЗ" w:history="1">
        <w:r w:rsidRPr="00311B67">
          <w:rPr>
            <w:rFonts w:ascii="Times New Roman" w:eastAsia="Times New Roman" w:hAnsi="Times New Roman" w:cs="Times New Roman"/>
            <w:sz w:val="28"/>
            <w:szCs w:val="20"/>
            <w:u w:val="single"/>
            <w:lang w:val="x-none" w:eastAsia="x-none"/>
          </w:rPr>
          <w:t>частями 4</w:t>
        </w:r>
      </w:hyperlink>
      <w:r w:rsidRPr="00311B67">
        <w:rPr>
          <w:rFonts w:ascii="Times New Roman" w:eastAsia="Times New Roman" w:hAnsi="Times New Roman" w:cs="Times New Roman"/>
          <w:sz w:val="28"/>
          <w:szCs w:val="20"/>
          <w:lang w:val="x-none" w:eastAsia="x-none"/>
        </w:rPr>
        <w:t xml:space="preserve"> и </w:t>
      </w:r>
      <w:hyperlink r:id="rId9" w:tooltip="Федеральный закон от 31.07.2020 N 248-ФЗ" w:history="1">
        <w:r w:rsidRPr="00311B67">
          <w:rPr>
            <w:rFonts w:ascii="Times New Roman" w:eastAsia="Times New Roman" w:hAnsi="Times New Roman" w:cs="Times New Roman"/>
            <w:sz w:val="28"/>
            <w:szCs w:val="20"/>
            <w:u w:val="single"/>
            <w:lang w:val="x-none" w:eastAsia="x-none"/>
          </w:rPr>
          <w:t>5 статьи 21</w:t>
        </w:r>
      </w:hyperlink>
      <w:r w:rsidRPr="00311B67">
        <w:rPr>
          <w:rFonts w:ascii="Times New Roman" w:eastAsia="Times New Roman" w:hAnsi="Times New Roman" w:cs="Times New Roman"/>
          <w:sz w:val="28"/>
          <w:szCs w:val="20"/>
          <w:lang w:val="x-none" w:eastAsia="x-none"/>
        </w:rPr>
        <w:t xml:space="preserve"> </w:t>
      </w:r>
      <w:r w:rsidRPr="00311B67">
        <w:rPr>
          <w:rFonts w:ascii="Times New Roman" w:eastAsia="Times New Roman" w:hAnsi="Times New Roman" w:cs="Times New Roman"/>
          <w:sz w:val="28"/>
          <w:szCs w:val="20"/>
          <w:lang w:eastAsia="x-none"/>
        </w:rPr>
        <w:t xml:space="preserve">Федеральным законом </w:t>
      </w:r>
      <w:r w:rsidRPr="00311B67">
        <w:rPr>
          <w:rFonts w:ascii="Times New Roman" w:eastAsia="Times New Roman" w:hAnsi="Times New Roman" w:cs="Times New Roman"/>
          <w:sz w:val="28"/>
          <w:szCs w:val="20"/>
          <w:lang w:val="x-none" w:eastAsia="x-none"/>
        </w:rPr>
        <w:t xml:space="preserve">.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6</w:t>
      </w:r>
      <w:r w:rsidRPr="00311B67">
        <w:rPr>
          <w:rFonts w:ascii="Times New Roman" w:eastAsia="Times New Roman" w:hAnsi="Times New Roman" w:cs="Times New Roman"/>
          <w:sz w:val="28"/>
          <w:szCs w:val="20"/>
          <w:lang w:val="x-none" w:eastAsia="x-none"/>
        </w:rPr>
        <w:t>.1</w:t>
      </w:r>
      <w:r w:rsidRPr="00311B67">
        <w:rPr>
          <w:rFonts w:ascii="Times New Roman" w:eastAsia="Times New Roman" w:hAnsi="Times New Roman" w:cs="Times New Roman"/>
          <w:sz w:val="28"/>
          <w:szCs w:val="20"/>
          <w:lang w:eastAsia="x-none"/>
        </w:rPr>
        <w:t>4</w:t>
      </w:r>
      <w:r w:rsidRPr="00311B67">
        <w:rPr>
          <w:rFonts w:ascii="Times New Roman" w:eastAsia="Times New Roman" w:hAnsi="Times New Roman" w:cs="Times New Roman"/>
          <w:sz w:val="28"/>
          <w:szCs w:val="20"/>
          <w:lang w:val="x-none" w:eastAsia="x-none"/>
        </w:rPr>
        <w:t>. Индивидуальный предприниматель, гражданин, являющи</w:t>
      </w:r>
      <w:r w:rsidRPr="00311B67">
        <w:rPr>
          <w:rFonts w:ascii="Times New Roman" w:eastAsia="Times New Roman" w:hAnsi="Times New Roman" w:cs="Times New Roman"/>
          <w:sz w:val="28"/>
          <w:szCs w:val="20"/>
          <w:lang w:eastAsia="x-none"/>
        </w:rPr>
        <w:t>еся</w:t>
      </w:r>
      <w:r w:rsidRPr="00311B67">
        <w:rPr>
          <w:rFonts w:ascii="Times New Roman" w:eastAsia="Times New Roman" w:hAnsi="Times New Roman" w:cs="Times New Roman"/>
          <w:sz w:val="28"/>
          <w:szCs w:val="20"/>
          <w:lang w:val="x-none" w:eastAsia="x-none"/>
        </w:rPr>
        <w:t xml:space="preserve"> контролируемым</w:t>
      </w:r>
      <w:r w:rsidRPr="00311B67">
        <w:rPr>
          <w:rFonts w:ascii="Times New Roman" w:eastAsia="Times New Roman" w:hAnsi="Times New Roman" w:cs="Times New Roman"/>
          <w:sz w:val="28"/>
          <w:szCs w:val="20"/>
          <w:lang w:eastAsia="x-none"/>
        </w:rPr>
        <w:t>и</w:t>
      </w:r>
      <w:r w:rsidRPr="00311B67">
        <w:rPr>
          <w:rFonts w:ascii="Times New Roman" w:eastAsia="Times New Roman" w:hAnsi="Times New Roman" w:cs="Times New Roman"/>
          <w:sz w:val="28"/>
          <w:szCs w:val="20"/>
          <w:lang w:val="x-none" w:eastAsia="x-none"/>
        </w:rPr>
        <w:t xml:space="preserve"> лиц</w:t>
      </w:r>
      <w:r w:rsidRPr="00311B67">
        <w:rPr>
          <w:rFonts w:ascii="Times New Roman" w:eastAsia="Times New Roman" w:hAnsi="Times New Roman" w:cs="Times New Roman"/>
          <w:sz w:val="28"/>
          <w:szCs w:val="20"/>
          <w:lang w:eastAsia="x-none"/>
        </w:rPr>
        <w:t>ами</w:t>
      </w:r>
      <w:r w:rsidRPr="00311B67">
        <w:rPr>
          <w:rFonts w:ascii="Times New Roman" w:eastAsia="Times New Roman" w:hAnsi="Times New Roman" w:cs="Times New Roman"/>
          <w:sz w:val="28"/>
          <w:szCs w:val="20"/>
          <w:lang w:val="x-none" w:eastAsia="x-none"/>
        </w:rPr>
        <w:t>, вправе представить в Контрольный орган информацию о невозможности присутствия при проведении контрольных мероприятий в случаях:</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1) временной нетрудоспособности;</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2) необходимости явки по вызову (извещениям, повесткам) судов, правоохранительных органов, военных комиссариатов;</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311B67" w:rsidRPr="00311B67" w:rsidRDefault="00311B67" w:rsidP="00311B67">
      <w:pPr>
        <w:widowControl w:val="0"/>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4) нахождения в служебной командировке.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i/>
          <w:color w:val="FF0000"/>
          <w:sz w:val="28"/>
          <w:lang w:eastAsia="ru-RU"/>
        </w:rPr>
      </w:pPr>
    </w:p>
    <w:p w:rsidR="00311B67" w:rsidRPr="00311B67" w:rsidRDefault="00311B67" w:rsidP="00311B67">
      <w:pPr>
        <w:widowControl w:val="0"/>
        <w:tabs>
          <w:tab w:val="left" w:pos="284"/>
        </w:tabs>
        <w:spacing w:after="0" w:line="240" w:lineRule="auto"/>
        <w:jc w:val="center"/>
        <w:rPr>
          <w:rFonts w:ascii="Times New Roman" w:eastAsia="Times New Roman" w:hAnsi="Times New Roman" w:cs="Times New Roman"/>
          <w:b/>
          <w:sz w:val="28"/>
          <w:lang w:eastAsia="ru-RU"/>
        </w:rPr>
      </w:pPr>
      <w:r w:rsidRPr="00311B67">
        <w:rPr>
          <w:rFonts w:ascii="Times New Roman" w:eastAsia="Times New Roman" w:hAnsi="Times New Roman" w:cs="Times New Roman"/>
          <w:b/>
          <w:sz w:val="28"/>
          <w:lang w:eastAsia="ru-RU"/>
        </w:rPr>
        <w:lastRenderedPageBreak/>
        <w:t>4.7. Инспекционный визит</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Инспекционный визит проводится без предварительного уведомления контролируемого лица и собственника производственного объекта.</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Контролируемые лица или их представители обязаны обеспечить беспрепятственный доступ инспектора в здания, сооружения, помещения.</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eastAsia="x-none"/>
        </w:rPr>
        <w:t xml:space="preserve">4.7.2. </w:t>
      </w:r>
      <w:r w:rsidRPr="00311B67">
        <w:rPr>
          <w:rFonts w:ascii="Times New Roman" w:eastAsia="Times New Roman" w:hAnsi="Times New Roman" w:cs="Times New Roman"/>
          <w:sz w:val="28"/>
          <w:szCs w:val="20"/>
          <w:lang w:val="x-none" w:eastAsia="x-none"/>
        </w:rPr>
        <w:t>Перечень допустимых контрольных действий в ходе инспекционного визита: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bookmarkStart w:id="6" w:name="_Hlk73715943"/>
      <w:r w:rsidRPr="00311B67">
        <w:rPr>
          <w:rFonts w:ascii="Times New Roman" w:eastAsia="Times New Roman" w:hAnsi="Times New Roman" w:cs="Times New Roman"/>
          <w:sz w:val="28"/>
          <w:lang w:eastAsia="ru-RU"/>
        </w:rPr>
        <w:t>а) осмотр;</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б) опрос;</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в) получение письменных объяснений;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г) истребование документов</w:t>
      </w:r>
      <w:bookmarkEnd w:id="6"/>
      <w:r w:rsidRPr="00311B67">
        <w:rPr>
          <w:rFonts w:ascii="Times New Roman" w:eastAsia="Times New Roman" w:hAnsi="Times New Roman" w:cs="Times New Roman"/>
          <w:sz w:val="28"/>
          <w:lang w:eastAsia="ru-RU"/>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FF0000"/>
          <w:sz w:val="28"/>
          <w:lang w:eastAsia="ru-RU"/>
        </w:rPr>
      </w:pPr>
      <w:r w:rsidRPr="00311B67">
        <w:rPr>
          <w:rFonts w:ascii="Times New Roman" w:eastAsia="Times New Roman" w:hAnsi="Times New Roman" w:cs="Times New Roman"/>
          <w:sz w:val="28"/>
          <w:lang w:eastAsia="ru-RU"/>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4.7.9. Контрольные действия, предусмотренные пунктом 4.7.2 настоящего Положения, осуществляются в соответствии с пунктами 4.5.5, 4.5.6, 4.6.8 - 4.6.10 настоящего Положения.</w:t>
      </w:r>
    </w:p>
    <w:p w:rsidR="00311B67" w:rsidRPr="00311B67" w:rsidRDefault="00311B67" w:rsidP="00311B67">
      <w:pPr>
        <w:widowControl w:val="0"/>
        <w:spacing w:after="0" w:line="240" w:lineRule="auto"/>
        <w:ind w:firstLine="709"/>
        <w:jc w:val="center"/>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firstLine="709"/>
        <w:jc w:val="center"/>
        <w:rPr>
          <w:rFonts w:ascii="Times New Roman" w:eastAsia="Times New Roman" w:hAnsi="Times New Roman" w:cs="Times New Roman"/>
          <w:b/>
          <w:sz w:val="28"/>
          <w:lang w:eastAsia="ru-RU"/>
        </w:rPr>
      </w:pPr>
      <w:r w:rsidRPr="00311B67">
        <w:rPr>
          <w:rFonts w:ascii="Times New Roman" w:eastAsia="Times New Roman" w:hAnsi="Times New Roman" w:cs="Times New Roman"/>
          <w:b/>
          <w:sz w:val="28"/>
          <w:lang w:eastAsia="ru-RU"/>
        </w:rPr>
        <w:t>4.8. Наблюдение за соблюдением обязательных требований (мониторинг безопасности)</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8"/>
          <w:lang w:eastAsia="x-none"/>
        </w:rPr>
      </w:pPr>
      <w:r w:rsidRPr="00311B67">
        <w:rPr>
          <w:rFonts w:ascii="Times New Roman" w:eastAsia="Times New Roman" w:hAnsi="Times New Roman" w:cs="Times New Roman"/>
          <w:sz w:val="28"/>
          <w:szCs w:val="20"/>
          <w:lang w:eastAsia="x-none"/>
        </w:rPr>
        <w:t>4.8.1.</w:t>
      </w:r>
      <w:r w:rsidRPr="00311B67">
        <w:rPr>
          <w:rFonts w:ascii="Times New Roman" w:eastAsia="Times New Roman" w:hAnsi="Times New Roman" w:cs="Times New Roman"/>
          <w:sz w:val="28"/>
          <w:szCs w:val="20"/>
          <w:lang w:val="x-none" w:eastAsia="x-none"/>
        </w:rPr>
        <w:t xml:space="preserve"> Контрольный орган при наблюдении за соблюдением обязательных требований (мониторинге безопасности) проводит</w:t>
      </w:r>
      <w:r w:rsidRPr="00311B67">
        <w:rPr>
          <w:rFonts w:ascii="Times New Roman" w:eastAsia="Times New Roman" w:hAnsi="Times New Roman" w:cs="Times New Roman"/>
          <w:sz w:val="28"/>
          <w:szCs w:val="20"/>
          <w:lang w:eastAsia="x-none"/>
        </w:rPr>
        <w:t xml:space="preserve"> сбор,</w:t>
      </w:r>
      <w:r w:rsidRPr="00311B67">
        <w:rPr>
          <w:rFonts w:ascii="Times New Roman" w:eastAsia="Times New Roman" w:hAnsi="Times New Roman" w:cs="Times New Roman"/>
          <w:sz w:val="28"/>
          <w:szCs w:val="20"/>
          <w:lang w:val="x-none" w:eastAsia="x-none"/>
        </w:rPr>
        <w:t xml:space="preserve">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w:t>
      </w:r>
      <w:r w:rsidRPr="00311B67">
        <w:rPr>
          <w:rFonts w:ascii="Times New Roman" w:eastAsia="Times New Roman" w:hAnsi="Times New Roman" w:cs="Times New Roman"/>
          <w:sz w:val="28"/>
          <w:szCs w:val="28"/>
          <w:lang w:eastAsia="x-none"/>
        </w:rPr>
        <w:t xml:space="preserve">, </w:t>
      </w:r>
      <w:r w:rsidRPr="00311B67">
        <w:rPr>
          <w:rFonts w:ascii="Times New Roman" w:eastAsia="Times New Roman" w:hAnsi="Times New Roman" w:cs="Times New Roman"/>
          <w:sz w:val="28"/>
          <w:szCs w:val="28"/>
          <w:lang w:val="x-none" w:eastAsia="x-none"/>
        </w:rPr>
        <w:t xml:space="preserve">данных из сети </w:t>
      </w:r>
      <w:r w:rsidRPr="00311B67">
        <w:rPr>
          <w:rFonts w:ascii="Times New Roman" w:eastAsia="Times New Roman" w:hAnsi="Times New Roman" w:cs="Times New Roman"/>
          <w:sz w:val="28"/>
          <w:szCs w:val="28"/>
          <w:lang w:eastAsia="x-none"/>
        </w:rPr>
        <w:t>«</w:t>
      </w:r>
      <w:r w:rsidRPr="00311B67">
        <w:rPr>
          <w:rFonts w:ascii="Times New Roman" w:eastAsia="Times New Roman" w:hAnsi="Times New Roman" w:cs="Times New Roman"/>
          <w:sz w:val="28"/>
          <w:szCs w:val="28"/>
          <w:lang w:val="x-none" w:eastAsia="x-none"/>
        </w:rPr>
        <w:t>Интернет</w:t>
      </w:r>
      <w:r w:rsidRPr="00311B67">
        <w:rPr>
          <w:rFonts w:ascii="Times New Roman" w:eastAsia="Times New Roman" w:hAnsi="Times New Roman" w:cs="Times New Roman"/>
          <w:sz w:val="28"/>
          <w:szCs w:val="28"/>
          <w:lang w:eastAsia="x-none"/>
        </w:rPr>
        <w:t>»</w:t>
      </w:r>
      <w:r w:rsidRPr="00311B67">
        <w:rPr>
          <w:rFonts w:ascii="Times New Roman" w:eastAsia="Times New Roman" w:hAnsi="Times New Roman" w:cs="Times New Roman"/>
          <w:sz w:val="28"/>
          <w:szCs w:val="28"/>
          <w:lang w:val="x-none" w:eastAsia="x-none"/>
        </w:rPr>
        <w:t>,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311B67">
        <w:rPr>
          <w:rFonts w:ascii="Times New Roman" w:eastAsia="Times New Roman" w:hAnsi="Times New Roman" w:cs="Times New Roman"/>
          <w:sz w:val="28"/>
          <w:szCs w:val="28"/>
          <w:lang w:eastAsia="x-none"/>
        </w:rPr>
        <w:t>.</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lastRenderedPageBreak/>
        <w:t>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1) решение о проведении внепланового контрольного (надзорного) мероприятия в соответствии со статьей 60 Федерального закона № 248-ФЗ;</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2) решение об объявлении предостережения;</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3) решение о выдаче предписания об устранении выявленных нарушений в порядке, предусмотренном пунктом 1 части 2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4"/>
          <w:szCs w:val="24"/>
          <w:lang w:eastAsia="ru-RU"/>
        </w:rPr>
      </w:pPr>
    </w:p>
    <w:p w:rsidR="00311B67" w:rsidRPr="00311B67" w:rsidRDefault="00311B67" w:rsidP="00311B67">
      <w:pPr>
        <w:widowControl w:val="0"/>
        <w:spacing w:after="0" w:line="240" w:lineRule="auto"/>
        <w:jc w:val="center"/>
        <w:rPr>
          <w:rFonts w:ascii="Times New Roman" w:eastAsia="Times New Roman" w:hAnsi="Times New Roman" w:cs="Times New Roman"/>
          <w:b/>
          <w:sz w:val="28"/>
          <w:lang w:eastAsia="ru-RU"/>
        </w:rPr>
      </w:pPr>
      <w:r w:rsidRPr="00311B67">
        <w:rPr>
          <w:rFonts w:ascii="Times New Roman" w:eastAsia="Times New Roman" w:hAnsi="Times New Roman" w:cs="Times New Roman"/>
          <w:b/>
          <w:sz w:val="28"/>
          <w:lang w:eastAsia="ru-RU"/>
        </w:rPr>
        <w:t>4.9. Выездное обследование</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 xml:space="preserve">4.9.1. </w:t>
      </w:r>
      <w:r w:rsidRPr="00311B67">
        <w:rPr>
          <w:rFonts w:ascii="Times New Roman" w:eastAsia="Times New Roman" w:hAnsi="Times New Roman" w:cs="Times New Roman"/>
          <w:sz w:val="28"/>
          <w:szCs w:val="20"/>
          <w:lang w:eastAsia="x-none"/>
        </w:rPr>
        <w:t>Выездное обследование проводится в целях оценки соблюдения контролируемыми лицами обязательных требований.</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eastAsia="x-none"/>
        </w:rPr>
        <w:t xml:space="preserve">4.9.2. </w:t>
      </w:r>
      <w:r w:rsidRPr="00311B67">
        <w:rPr>
          <w:rFonts w:ascii="Times New Roman" w:eastAsia="Times New Roman" w:hAnsi="Times New Roman" w:cs="Times New Roman"/>
          <w:sz w:val="28"/>
          <w:szCs w:val="20"/>
          <w:lang w:val="x-none" w:eastAsia="x-none"/>
        </w:rPr>
        <w:t xml:space="preserve">Выездное обследование </w:t>
      </w:r>
      <w:r w:rsidRPr="00311B67">
        <w:rPr>
          <w:rFonts w:ascii="Times New Roman" w:eastAsia="Times New Roman" w:hAnsi="Times New Roman" w:cs="Times New Roman"/>
          <w:sz w:val="28"/>
          <w:szCs w:val="20"/>
          <w:lang w:eastAsia="x-none"/>
        </w:rPr>
        <w:t xml:space="preserve">может проводиться </w:t>
      </w:r>
      <w:r w:rsidRPr="00311B67">
        <w:rPr>
          <w:rFonts w:ascii="Times New Roman" w:eastAsia="Times New Roman" w:hAnsi="Times New Roman" w:cs="Times New Roman"/>
          <w:sz w:val="28"/>
          <w:szCs w:val="20"/>
          <w:lang w:val="x-none" w:eastAsia="x-none"/>
        </w:rPr>
        <w:t>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r w:rsidRPr="00311B67">
        <w:rPr>
          <w:rFonts w:ascii="Times New Roman" w:eastAsia="Times New Roman" w:hAnsi="Times New Roman" w:cs="Times New Roman"/>
          <w:sz w:val="28"/>
          <w:szCs w:val="28"/>
          <w:lang w:val="x-none" w:eastAsia="x-none"/>
        </w:rPr>
        <w:t>, при этом не допускается взаимодействие с контролируемым лицом</w:t>
      </w:r>
      <w:r w:rsidRPr="00311B67">
        <w:rPr>
          <w:rFonts w:ascii="Times New Roman" w:eastAsia="Times New Roman" w:hAnsi="Times New Roman" w:cs="Times New Roman"/>
          <w:sz w:val="28"/>
          <w:szCs w:val="20"/>
          <w:lang w:val="x-none" w:eastAsia="x-none"/>
        </w:rPr>
        <w:t xml:space="preserve">.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eastAsia="x-none"/>
        </w:rPr>
        <w:t xml:space="preserve">4.9.3. </w:t>
      </w:r>
      <w:r w:rsidRPr="00311B67">
        <w:rPr>
          <w:rFonts w:ascii="Times New Roman" w:eastAsia="Times New Roman" w:hAnsi="Times New Roman" w:cs="Times New Roman"/>
          <w:sz w:val="28"/>
          <w:szCs w:val="20"/>
          <w:lang w:val="x-none" w:eastAsia="x-none"/>
        </w:rPr>
        <w:t xml:space="preserve">Выездное обследование проводится без информирования контролируемого лица.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311B67" w:rsidRPr="00311B67" w:rsidRDefault="00311B67" w:rsidP="00311B67">
      <w:pPr>
        <w:widowControl w:val="0"/>
        <w:spacing w:after="0" w:line="240" w:lineRule="auto"/>
        <w:jc w:val="center"/>
        <w:rPr>
          <w:rFonts w:ascii="Times New Roman" w:eastAsia="Times New Roman" w:hAnsi="Times New Roman" w:cs="Times New Roman"/>
          <w:b/>
          <w:sz w:val="28"/>
          <w:lang w:eastAsia="ru-RU"/>
        </w:rPr>
      </w:pPr>
    </w:p>
    <w:p w:rsidR="00311B67" w:rsidRPr="00311B67" w:rsidRDefault="00311B67" w:rsidP="00311B67">
      <w:pPr>
        <w:widowControl w:val="0"/>
        <w:spacing w:after="0" w:line="240" w:lineRule="auto"/>
        <w:jc w:val="center"/>
        <w:rPr>
          <w:rFonts w:ascii="Times New Roman" w:eastAsia="Times New Roman" w:hAnsi="Times New Roman" w:cs="Times New Roman"/>
          <w:b/>
          <w:sz w:val="28"/>
          <w:lang w:eastAsia="ru-RU"/>
        </w:rPr>
      </w:pPr>
      <w:r w:rsidRPr="00311B67">
        <w:rPr>
          <w:rFonts w:ascii="Times New Roman" w:eastAsia="Times New Roman" w:hAnsi="Times New Roman" w:cs="Times New Roman"/>
          <w:b/>
          <w:sz w:val="28"/>
          <w:lang w:eastAsia="ru-RU"/>
        </w:rPr>
        <w:t>5. Досудебное обжалование</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r w:rsidRPr="00311B67">
        <w:rPr>
          <w:rFonts w:ascii="Times New Roman" w:eastAsia="Times New Roman" w:hAnsi="Times New Roman" w:cs="Times New Roman"/>
          <w:sz w:val="28"/>
          <w:szCs w:val="20"/>
          <w:lang w:eastAsia="x-none"/>
        </w:rPr>
        <w:t xml:space="preserve"> </w:t>
      </w:r>
      <w:r w:rsidRPr="00311B67">
        <w:rPr>
          <w:rFonts w:ascii="Times New Roman" w:eastAsia="Times New Roman" w:hAnsi="Times New Roman" w:cs="Times New Roman"/>
          <w:sz w:val="28"/>
          <w:szCs w:val="20"/>
          <w:lang w:eastAsia="x-none"/>
        </w:rPr>
        <w:lastRenderedPageBreak/>
        <w:t>следующих решений заместителя руководителя Контрольного органа и инспекторов (далее также – должностные лица)</w:t>
      </w:r>
      <w:r w:rsidRPr="00311B67">
        <w:rPr>
          <w:rFonts w:ascii="Times New Roman" w:eastAsia="Times New Roman" w:hAnsi="Times New Roman" w:cs="Times New Roman"/>
          <w:sz w:val="28"/>
          <w:szCs w:val="20"/>
          <w:lang w:val="x-none" w:eastAsia="x-none"/>
        </w:rPr>
        <w:t>:</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1) решений о проведении контрольных мероприятий;</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2) актов контрольных  мероприятий, предписаний об устранении выявленных нарушений;</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3) действий (бездействия) должностных лиц в рамках контрольных мероприятий.</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0"/>
          <w:szCs w:val="20"/>
          <w:lang w:eastAsia="ru-RU"/>
        </w:rPr>
      </w:pPr>
      <w:r w:rsidRPr="00311B67">
        <w:rPr>
          <w:rFonts w:ascii="Times New Roman" w:eastAsia="Times New Roman" w:hAnsi="Times New Roman" w:cs="Times New Roman"/>
          <w:sz w:val="28"/>
          <w:szCs w:val="28"/>
          <w:lang w:eastAsia="ru-RU"/>
        </w:rPr>
        <w:t xml:space="preserve"> 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w:t>
      </w:r>
      <w:r w:rsidRPr="00311B67">
        <w:rPr>
          <w:rFonts w:ascii="Times New Roman" w:eastAsia="Times New Roman" w:hAnsi="Times New Roman" w:cs="Times New Roman"/>
          <w:sz w:val="20"/>
          <w:szCs w:val="20"/>
          <w:lang w:eastAsia="ru-RU"/>
        </w:rPr>
        <w:t xml:space="preserve">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7" w:name="Par374"/>
      <w:bookmarkEnd w:id="7"/>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Материалы, прикладываемые к жалобе, в том числе фото- и видеоматериалы, представляются контролируемым лицом в электронном виде.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5.3. </w:t>
      </w:r>
      <w:r w:rsidRPr="00311B67">
        <w:rPr>
          <w:rFonts w:ascii="Times New Roman" w:eastAsia="Times New Roman" w:hAnsi="Times New Roman" w:cs="Times New Roman"/>
          <w:sz w:val="28"/>
          <w:szCs w:val="28"/>
          <w:lang w:eastAsia="ru-RU"/>
        </w:rPr>
        <w:t>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8" w:name="Par375"/>
      <w:bookmarkEnd w:id="8"/>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9" w:name="Par377"/>
      <w:bookmarkEnd w:id="9"/>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5.7. Жалоба может содержать ходатайство о приостановлении исполнения обжалуемого решения Контрольного органа.</w:t>
      </w:r>
      <w:bookmarkStart w:id="10" w:name="Par379"/>
      <w:bookmarkEnd w:id="10"/>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5.8. Руководителем (заместителем руководителя)</w:t>
      </w:r>
      <w:r w:rsidRPr="00311B67">
        <w:rPr>
          <w:rFonts w:ascii="Times New Roman" w:eastAsia="Times New Roman" w:hAnsi="Times New Roman" w:cs="Times New Roman"/>
          <w:color w:val="FF0000"/>
          <w:sz w:val="28"/>
          <w:lang w:eastAsia="ru-RU"/>
        </w:rPr>
        <w:t xml:space="preserve"> </w:t>
      </w:r>
      <w:r w:rsidRPr="00311B67">
        <w:rPr>
          <w:rFonts w:ascii="Times New Roman" w:eastAsia="Times New Roman" w:hAnsi="Times New Roman" w:cs="Times New Roman"/>
          <w:sz w:val="28"/>
          <w:lang w:eastAsia="ru-RU"/>
        </w:rPr>
        <w:t>Контрольного органа в срок не позднее двух рабочих дней со дня регистрации жалобы принимается решение: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1) о приостановлении исполнения обжалуемого решения Контрольного органа;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2) об отказе в приостановлении исполнения обжалуемого решения Контрольного органа.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311B67" w:rsidRPr="00311B67" w:rsidRDefault="00311B67" w:rsidP="00311B67">
      <w:pPr>
        <w:tabs>
          <w:tab w:val="left" w:pos="1134"/>
        </w:tabs>
        <w:spacing w:after="0" w:line="240" w:lineRule="auto"/>
        <w:ind w:left="709"/>
        <w:contextualSpacing/>
        <w:jc w:val="both"/>
        <w:rPr>
          <w:rFonts w:ascii="Times New Roman" w:eastAsia="Times New Roman" w:hAnsi="Times New Roman" w:cs="Times New Roman"/>
          <w:sz w:val="28"/>
          <w:szCs w:val="20"/>
          <w:lang w:val="x-none" w:eastAsia="x-none"/>
        </w:rPr>
      </w:pPr>
      <w:bookmarkStart w:id="11" w:name="Par383"/>
      <w:bookmarkEnd w:id="11"/>
      <w:r w:rsidRPr="00311B67">
        <w:rPr>
          <w:rFonts w:ascii="Times New Roman" w:eastAsia="Times New Roman" w:hAnsi="Times New Roman" w:cs="Times New Roman"/>
          <w:sz w:val="28"/>
          <w:szCs w:val="20"/>
          <w:lang w:val="x-none" w:eastAsia="x-none"/>
        </w:rPr>
        <w:lastRenderedPageBreak/>
        <w:t>5.</w:t>
      </w:r>
      <w:r w:rsidRPr="00311B67">
        <w:rPr>
          <w:rFonts w:ascii="Times New Roman" w:eastAsia="Times New Roman" w:hAnsi="Times New Roman" w:cs="Times New Roman"/>
          <w:sz w:val="28"/>
          <w:szCs w:val="20"/>
          <w:lang w:eastAsia="x-none"/>
        </w:rPr>
        <w:t>9</w:t>
      </w:r>
      <w:r w:rsidRPr="00311B67">
        <w:rPr>
          <w:rFonts w:ascii="Times New Roman" w:eastAsia="Times New Roman" w:hAnsi="Times New Roman" w:cs="Times New Roman"/>
          <w:sz w:val="28"/>
          <w:szCs w:val="20"/>
          <w:lang w:val="x-none" w:eastAsia="x-none"/>
        </w:rPr>
        <w:t>. Жалоба должна содержать:</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proofErr w:type="gramStart"/>
      <w:r w:rsidRPr="00311B67">
        <w:rPr>
          <w:rFonts w:ascii="Times New Roman" w:eastAsia="Times New Roman" w:hAnsi="Times New Roman" w:cs="Times New Roman"/>
          <w:sz w:val="28"/>
          <w:lang w:eastAsia="ru-RU"/>
        </w:rPr>
        <w:t>1) наименование Контрольного органа, фамилию, имя, отчество (при наличии) должностного лица, решение и (или) действие (бездействие) которых обжалуются;</w:t>
      </w:r>
      <w:proofErr w:type="gramEnd"/>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proofErr w:type="gramStart"/>
      <w:r w:rsidRPr="00311B67">
        <w:rPr>
          <w:rFonts w:ascii="Times New Roman" w:eastAsia="Times New Roman" w:hAnsi="Times New Roman" w:cs="Times New Roman"/>
          <w:sz w:val="28"/>
          <w:lang w:eastAsia="ru-RU"/>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proofErr w:type="gramStart"/>
      <w:r w:rsidRPr="00311B67">
        <w:rPr>
          <w:rFonts w:ascii="Times New Roman" w:eastAsia="Times New Roman" w:hAnsi="Times New Roman" w:cs="Times New Roman"/>
          <w:sz w:val="28"/>
          <w:lang w:eastAsia="ru-RU"/>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4) основания и доводы, на основании которых контролируемое лицо </w:t>
      </w:r>
      <w:proofErr w:type="gramStart"/>
      <w:r w:rsidRPr="00311B67">
        <w:rPr>
          <w:rFonts w:ascii="Times New Roman" w:eastAsia="Times New Roman" w:hAnsi="Times New Roman" w:cs="Times New Roman"/>
          <w:sz w:val="28"/>
          <w:lang w:eastAsia="ru-RU"/>
        </w:rPr>
        <w:t>не согласно</w:t>
      </w:r>
      <w:proofErr w:type="gramEnd"/>
      <w:r w:rsidRPr="00311B67">
        <w:rPr>
          <w:rFonts w:ascii="Times New Roman" w:eastAsia="Times New Roman" w:hAnsi="Times New Roman" w:cs="Times New Roman"/>
          <w:sz w:val="28"/>
          <w:lang w:eastAsia="ru-RU"/>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5) требования контролируемого лица, подавшего жалобу;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bookmarkStart w:id="12" w:name="Par390"/>
      <w:bookmarkEnd w:id="12"/>
      <w:r w:rsidRPr="00311B67">
        <w:rPr>
          <w:rFonts w:ascii="Times New Roman" w:eastAsia="Times New Roman" w:hAnsi="Times New Roman" w:cs="Times New Roman"/>
          <w:sz w:val="28"/>
          <w:szCs w:val="28"/>
          <w:lang w:eastAsia="ru-RU"/>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 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311B67">
        <w:rPr>
          <w:rFonts w:ascii="Times New Roman" w:eastAsia="Times New Roman" w:hAnsi="Times New Roman" w:cs="Times New Roman"/>
          <w:sz w:val="28"/>
          <w:lang w:eastAsia="ru-RU"/>
        </w:rPr>
        <w:t>ии и ау</w:t>
      </w:r>
      <w:proofErr w:type="gramEnd"/>
      <w:r w:rsidRPr="00311B67">
        <w:rPr>
          <w:rFonts w:ascii="Times New Roman" w:eastAsia="Times New Roman" w:hAnsi="Times New Roman" w:cs="Times New Roman"/>
          <w:sz w:val="28"/>
          <w:lang w:eastAsia="ru-RU"/>
        </w:rPr>
        <w:t>тентификации».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5.12. Контрольный орган принимает решение об отказе в рассмотрении жалобы в течение пяти рабочих дней со дня получения жалобы, если:</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2) в удовлетворении ходатайства о восстановлении пропущенного срока на подачу жалобы отказано;</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3) до принятия решения по жалобе от контролируемого лица, ее подавшего, поступило заявление об отзыве жалобы;</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 имеется решение суда по вопросам, поставленным в жалобе;</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5) ранее в Контрольный орган была подана другая жалоба от того же контролируемого лица по тем же основаниям;</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lastRenderedPageBreak/>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8) жалоба подана в ненадлежащий орган;</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9) законодательством Российской Федерации предусмотрен только судебный порядок обжалования решений Контрольного органа.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5.1</w:t>
      </w:r>
      <w:r w:rsidRPr="00311B67">
        <w:rPr>
          <w:rFonts w:ascii="Times New Roman" w:eastAsia="Times New Roman" w:hAnsi="Times New Roman" w:cs="Times New Roman"/>
          <w:sz w:val="28"/>
          <w:szCs w:val="20"/>
          <w:lang w:eastAsia="x-none"/>
        </w:rPr>
        <w:t>4</w:t>
      </w:r>
      <w:r w:rsidRPr="00311B67">
        <w:rPr>
          <w:rFonts w:ascii="Times New Roman" w:eastAsia="Times New Roman" w:hAnsi="Times New Roman" w:cs="Times New Roman"/>
          <w:sz w:val="28"/>
          <w:szCs w:val="20"/>
          <w:lang w:val="x-none" w:eastAsia="x-none"/>
        </w:rPr>
        <w:t>.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 xml:space="preserve">5.15. Жалоба подлежит рассмотрению </w:t>
      </w:r>
      <w:r w:rsidRPr="00311B67">
        <w:rPr>
          <w:rFonts w:ascii="Times New Roman" w:eastAsia="Times New Roman" w:hAnsi="Times New Roman" w:cs="Times New Roman"/>
          <w:color w:val="000000"/>
          <w:sz w:val="28"/>
          <w:szCs w:val="28"/>
          <w:lang w:eastAsia="ru-RU"/>
        </w:rPr>
        <w:t xml:space="preserve">руководителем </w:t>
      </w:r>
      <w:r w:rsidRPr="00311B67">
        <w:rPr>
          <w:rFonts w:ascii="Times New Roman" w:eastAsia="Times New Roman" w:hAnsi="Times New Roman" w:cs="Times New Roman"/>
          <w:sz w:val="28"/>
          <w:szCs w:val="28"/>
          <w:lang w:eastAsia="ru-RU"/>
        </w:rPr>
        <w:t xml:space="preserve">(заместителем руководителя) </w:t>
      </w:r>
      <w:r w:rsidRPr="00311B67">
        <w:rPr>
          <w:rFonts w:ascii="Times New Roman" w:eastAsia="Times New Roman" w:hAnsi="Times New Roman" w:cs="Times New Roman"/>
          <w:color w:val="000000"/>
          <w:sz w:val="28"/>
          <w:szCs w:val="28"/>
          <w:lang w:eastAsia="ru-RU"/>
        </w:rPr>
        <w:t>Контрольного органа</w:t>
      </w:r>
      <w:r w:rsidRPr="00311B67">
        <w:rPr>
          <w:rFonts w:ascii="Times New Roman" w:eastAsia="Times New Roman" w:hAnsi="Times New Roman" w:cs="Times New Roman"/>
          <w:color w:val="000000"/>
          <w:sz w:val="28"/>
          <w:szCs w:val="20"/>
          <w:lang w:eastAsia="ru-RU"/>
        </w:rPr>
        <w:t xml:space="preserve"> в течение 20 рабочих дней со дня ее регистрации.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5.16. Указанный срок может быть продлен на двадцать рабочих дней, в следующих исключительных случаях:</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1) проведение в отношении должностного лица действия (бездействия) которого обжалуются служебной проверки по фактам, указанным в жалобе;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2) отсутствие должностного лица действия (бездействия) которого обжалуются, по уважительной причине (болезнь, отпуск, командировка).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5.</w:t>
      </w:r>
      <w:r w:rsidRPr="00311B67">
        <w:rPr>
          <w:rFonts w:ascii="Times New Roman" w:eastAsia="Times New Roman" w:hAnsi="Times New Roman" w:cs="Times New Roman"/>
          <w:sz w:val="28"/>
          <w:szCs w:val="20"/>
          <w:lang w:eastAsia="x-none"/>
        </w:rPr>
        <w:t>17</w:t>
      </w:r>
      <w:r w:rsidRPr="00311B67">
        <w:rPr>
          <w:rFonts w:ascii="Times New Roman" w:eastAsia="Times New Roman" w:hAnsi="Times New Roman" w:cs="Times New Roman"/>
          <w:sz w:val="28"/>
          <w:szCs w:val="20"/>
          <w:lang w:val="x-none" w:eastAsia="x-none"/>
        </w:rPr>
        <w:t xml:space="preserve">.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lastRenderedPageBreak/>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5.2</w:t>
      </w:r>
      <w:r w:rsidRPr="00311B67">
        <w:rPr>
          <w:rFonts w:ascii="Times New Roman" w:eastAsia="Times New Roman" w:hAnsi="Times New Roman" w:cs="Times New Roman"/>
          <w:sz w:val="28"/>
          <w:szCs w:val="20"/>
          <w:lang w:eastAsia="x-none"/>
        </w:rPr>
        <w:t>0</w:t>
      </w:r>
      <w:r w:rsidRPr="00311B67">
        <w:rPr>
          <w:rFonts w:ascii="Times New Roman" w:eastAsia="Times New Roman" w:hAnsi="Times New Roman" w:cs="Times New Roman"/>
          <w:sz w:val="28"/>
          <w:szCs w:val="20"/>
          <w:lang w:val="x-none" w:eastAsia="x-none"/>
        </w:rPr>
        <w:t xml:space="preserve">. По итогам рассмотрения жалобы </w:t>
      </w:r>
      <w:r w:rsidRPr="00311B67">
        <w:rPr>
          <w:rFonts w:ascii="Times New Roman" w:eastAsia="Times New Roman" w:hAnsi="Times New Roman" w:cs="Times New Roman"/>
          <w:sz w:val="28"/>
          <w:szCs w:val="20"/>
          <w:lang w:eastAsia="x-none"/>
        </w:rPr>
        <w:t xml:space="preserve">руководитель </w:t>
      </w:r>
      <w:r w:rsidRPr="00311B67">
        <w:rPr>
          <w:rFonts w:ascii="Times New Roman" w:eastAsia="Times New Roman" w:hAnsi="Times New Roman" w:cs="Times New Roman"/>
          <w:sz w:val="28"/>
          <w:szCs w:val="20"/>
          <w:lang w:val="x-none" w:eastAsia="x-none"/>
        </w:rPr>
        <w:t>(заместител</w:t>
      </w:r>
      <w:r w:rsidRPr="00311B67">
        <w:rPr>
          <w:rFonts w:ascii="Times New Roman" w:eastAsia="Times New Roman" w:hAnsi="Times New Roman" w:cs="Times New Roman"/>
          <w:sz w:val="28"/>
          <w:szCs w:val="20"/>
          <w:lang w:eastAsia="x-none"/>
        </w:rPr>
        <w:t>ь</w:t>
      </w:r>
      <w:r w:rsidRPr="00311B67">
        <w:rPr>
          <w:rFonts w:ascii="Times New Roman" w:eastAsia="Times New Roman" w:hAnsi="Times New Roman" w:cs="Times New Roman"/>
          <w:sz w:val="28"/>
          <w:szCs w:val="20"/>
          <w:lang w:val="x-none" w:eastAsia="x-none"/>
        </w:rPr>
        <w:t xml:space="preserve"> руководителя)</w:t>
      </w:r>
      <w:r w:rsidRPr="00311B67">
        <w:rPr>
          <w:rFonts w:ascii="Times New Roman" w:eastAsia="Times New Roman" w:hAnsi="Times New Roman" w:cs="Times New Roman"/>
          <w:sz w:val="28"/>
          <w:szCs w:val="20"/>
          <w:lang w:eastAsia="x-none"/>
        </w:rPr>
        <w:t xml:space="preserve"> </w:t>
      </w:r>
      <w:r w:rsidRPr="00311B67">
        <w:rPr>
          <w:rFonts w:ascii="Times New Roman" w:eastAsia="Times New Roman" w:hAnsi="Times New Roman" w:cs="Times New Roman"/>
          <w:sz w:val="28"/>
          <w:szCs w:val="20"/>
          <w:lang w:val="x-none" w:eastAsia="x-none"/>
        </w:rPr>
        <w:t>Контрольн</w:t>
      </w:r>
      <w:r w:rsidRPr="00311B67">
        <w:rPr>
          <w:rFonts w:ascii="Times New Roman" w:eastAsia="Times New Roman" w:hAnsi="Times New Roman" w:cs="Times New Roman"/>
          <w:sz w:val="28"/>
          <w:szCs w:val="20"/>
          <w:lang w:eastAsia="x-none"/>
        </w:rPr>
        <w:t xml:space="preserve">ого </w:t>
      </w:r>
      <w:r w:rsidRPr="00311B67">
        <w:rPr>
          <w:rFonts w:ascii="Times New Roman" w:eastAsia="Times New Roman" w:hAnsi="Times New Roman" w:cs="Times New Roman"/>
          <w:sz w:val="28"/>
          <w:szCs w:val="20"/>
          <w:lang w:val="x-none" w:eastAsia="x-none"/>
        </w:rPr>
        <w:t>орган</w:t>
      </w:r>
      <w:r w:rsidRPr="00311B67">
        <w:rPr>
          <w:rFonts w:ascii="Times New Roman" w:eastAsia="Times New Roman" w:hAnsi="Times New Roman" w:cs="Times New Roman"/>
          <w:sz w:val="28"/>
          <w:szCs w:val="20"/>
          <w:lang w:eastAsia="x-none"/>
        </w:rPr>
        <w:t>а</w:t>
      </w:r>
      <w:r w:rsidRPr="00311B67">
        <w:rPr>
          <w:rFonts w:ascii="Times New Roman" w:eastAsia="Times New Roman" w:hAnsi="Times New Roman" w:cs="Times New Roman"/>
          <w:sz w:val="28"/>
          <w:szCs w:val="20"/>
          <w:lang w:val="x-none" w:eastAsia="x-none"/>
        </w:rPr>
        <w:t xml:space="preserve"> принимает одно из следующих решений: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1) оставляет жалобу без удовлетворения;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2) отменяет решение Контрольного органа полностью или частично;</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 отменяет решение Контрольного органа полностью и принимает новое решение;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4) признает действия (бездействие) должностных лиц </w:t>
      </w:r>
      <w:r w:rsidRPr="00311B67">
        <w:rPr>
          <w:rFonts w:ascii="Times New Roman" w:eastAsia="Times New Roman" w:hAnsi="Times New Roman" w:cs="Times New Roman"/>
          <w:strike/>
          <w:sz w:val="28"/>
          <w:lang w:eastAsia="ru-RU"/>
        </w:rPr>
        <w:t>Контрольного органа</w:t>
      </w:r>
      <w:r w:rsidRPr="00311B67">
        <w:rPr>
          <w:rFonts w:ascii="Times New Roman" w:eastAsia="Times New Roman" w:hAnsi="Times New Roman" w:cs="Times New Roman"/>
          <w:sz w:val="28"/>
          <w:lang w:eastAsia="ru-RU"/>
        </w:rPr>
        <w:t xml:space="preserve"> незаконными и выносит решение по существу, в том числе об осуществлении при необходимости определенных действий.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r w:rsidRPr="00311B67">
        <w:rPr>
          <w:rFonts w:ascii="Times New Roman" w:eastAsia="Times New Roman" w:hAnsi="Times New Roman" w:cs="Times New Roman"/>
          <w:sz w:val="28"/>
          <w:highlight w:val="yellow"/>
          <w:lang w:eastAsia="ru-RU"/>
        </w:rPr>
        <w:t xml:space="preserve"> </w:t>
      </w:r>
    </w:p>
    <w:p w:rsidR="00311B67" w:rsidRPr="00311B67" w:rsidRDefault="00311B67" w:rsidP="00311B67">
      <w:pPr>
        <w:widowControl w:val="0"/>
        <w:spacing w:after="0" w:line="240" w:lineRule="auto"/>
        <w:ind w:firstLine="709"/>
        <w:jc w:val="center"/>
        <w:rPr>
          <w:rFonts w:ascii="Times New Roman" w:eastAsia="Times New Roman" w:hAnsi="Times New Roman" w:cs="Times New Roman"/>
          <w:b/>
          <w:sz w:val="28"/>
          <w:lang w:val="x-none" w:eastAsia="ru-RU"/>
        </w:rPr>
      </w:pP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lang w:eastAsia="x-none"/>
        </w:rPr>
      </w:pPr>
      <w:r w:rsidRPr="00311B67">
        <w:rPr>
          <w:rFonts w:ascii="Times New Roman" w:eastAsia="Times New Roman" w:hAnsi="Times New Roman" w:cs="Times New Roman"/>
          <w:b/>
          <w:sz w:val="28"/>
          <w:szCs w:val="20"/>
          <w:lang w:val="x-none" w:eastAsia="x-none"/>
        </w:rPr>
        <w:t xml:space="preserve">6. Ключевые показатели вида контроля и их целевые значения </w:t>
      </w: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lang w:eastAsia="x-none"/>
        </w:rPr>
      </w:pPr>
      <w:r w:rsidRPr="00311B67">
        <w:rPr>
          <w:rFonts w:ascii="Times New Roman" w:eastAsia="Times New Roman" w:hAnsi="Times New Roman" w:cs="Times New Roman"/>
          <w:b/>
          <w:sz w:val="28"/>
          <w:szCs w:val="20"/>
          <w:lang w:val="x-none" w:eastAsia="x-none"/>
        </w:rPr>
        <w:t>для муниципального контроля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Ключевые показатели муниципального контроля </w:t>
      </w:r>
      <w:bookmarkStart w:id="13" w:name="_Hlk73956884"/>
      <w:r w:rsidRPr="00311B67">
        <w:rPr>
          <w:rFonts w:ascii="Times New Roman" w:eastAsia="Times New Roman" w:hAnsi="Times New Roman" w:cs="Times New Roman"/>
          <w:sz w:val="28"/>
          <w:szCs w:val="20"/>
          <w:lang w:val="x-none" w:eastAsia="x-none"/>
        </w:rPr>
        <w:t>и их целевые значения, индикативные показатели</w:t>
      </w:r>
      <w:bookmarkEnd w:id="13"/>
      <w:r w:rsidRPr="00311B67">
        <w:rPr>
          <w:rFonts w:ascii="Times New Roman" w:eastAsia="Times New Roman" w:hAnsi="Times New Roman" w:cs="Times New Roman"/>
          <w:sz w:val="28"/>
          <w:szCs w:val="20"/>
          <w:lang w:val="x-none" w:eastAsia="x-none"/>
        </w:rPr>
        <w:t xml:space="preserve"> установлены приложени</w:t>
      </w:r>
      <w:r w:rsidRPr="00311B67">
        <w:rPr>
          <w:rFonts w:ascii="Times New Roman" w:eastAsia="Times New Roman" w:hAnsi="Times New Roman" w:cs="Times New Roman"/>
          <w:sz w:val="28"/>
          <w:szCs w:val="20"/>
          <w:lang w:eastAsia="x-none"/>
        </w:rPr>
        <w:t>ем</w:t>
      </w:r>
      <w:r w:rsidRPr="00311B67">
        <w:rPr>
          <w:rFonts w:ascii="Times New Roman" w:eastAsia="Times New Roman" w:hAnsi="Times New Roman" w:cs="Times New Roman"/>
          <w:sz w:val="28"/>
          <w:szCs w:val="20"/>
          <w:lang w:val="x-none" w:eastAsia="x-none"/>
        </w:rPr>
        <w:t xml:space="preserve"> </w:t>
      </w:r>
      <w:r w:rsidRPr="00311B67">
        <w:rPr>
          <w:rFonts w:ascii="Times New Roman" w:eastAsia="Times New Roman" w:hAnsi="Times New Roman" w:cs="Times New Roman"/>
          <w:sz w:val="28"/>
          <w:szCs w:val="20"/>
          <w:lang w:eastAsia="x-none"/>
        </w:rPr>
        <w:t>4</w:t>
      </w:r>
      <w:r w:rsidRPr="00311B67">
        <w:rPr>
          <w:rFonts w:ascii="Times New Roman" w:eastAsia="Times New Roman" w:hAnsi="Times New Roman" w:cs="Times New Roman"/>
          <w:sz w:val="28"/>
          <w:szCs w:val="20"/>
          <w:lang w:val="x-none" w:eastAsia="x-none"/>
        </w:rPr>
        <w:t xml:space="preserve"> к настоящему Положению.</w:t>
      </w:r>
    </w:p>
    <w:p w:rsidR="00311B67" w:rsidRPr="00311B67" w:rsidRDefault="00311B67" w:rsidP="00311B67">
      <w:pPr>
        <w:spacing w:after="0" w:line="240" w:lineRule="auto"/>
        <w:rPr>
          <w:rFonts w:ascii="Times New Roman" w:eastAsia="Times New Roman" w:hAnsi="Times New Roman" w:cs="Times New Roman"/>
          <w:color w:val="000000"/>
          <w:sz w:val="28"/>
          <w:szCs w:val="28"/>
          <w:lang w:eastAsia="ru-RU"/>
        </w:rPr>
      </w:pPr>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Приложение 1</w:t>
      </w:r>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к Положению о </w:t>
      </w:r>
      <w:proofErr w:type="gramStart"/>
      <w:r w:rsidRPr="00311B67">
        <w:rPr>
          <w:rFonts w:ascii="Times New Roman" w:eastAsia="Times New Roman" w:hAnsi="Times New Roman" w:cs="Times New Roman"/>
          <w:color w:val="000000"/>
          <w:sz w:val="28"/>
          <w:szCs w:val="28"/>
          <w:lang w:eastAsia="ru-RU"/>
        </w:rPr>
        <w:t>муниципальном</w:t>
      </w:r>
      <w:proofErr w:type="gramEnd"/>
      <w:r w:rsidRPr="00311B67">
        <w:rPr>
          <w:rFonts w:ascii="Times New Roman" w:eastAsia="Times New Roman" w:hAnsi="Times New Roman" w:cs="Times New Roman"/>
          <w:color w:val="000000"/>
          <w:sz w:val="28"/>
          <w:szCs w:val="28"/>
          <w:lang w:eastAsia="ru-RU"/>
        </w:rPr>
        <w:t xml:space="preserve"> </w:t>
      </w:r>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vertAlign w:val="superscript"/>
          <w:lang w:eastAsia="ru-RU"/>
        </w:rPr>
      </w:pPr>
      <w:r w:rsidRPr="00311B67">
        <w:rPr>
          <w:rFonts w:ascii="Times New Roman" w:eastAsia="Times New Roman" w:hAnsi="Times New Roman" w:cs="Times New Roman"/>
          <w:color w:val="000000"/>
          <w:sz w:val="28"/>
          <w:szCs w:val="28"/>
          <w:lang w:eastAsia="ru-RU"/>
        </w:rPr>
        <w:t xml:space="preserve">жилищном </w:t>
      </w:r>
      <w:proofErr w:type="gramStart"/>
      <w:r w:rsidRPr="00311B67">
        <w:rPr>
          <w:rFonts w:ascii="Times New Roman" w:eastAsia="Times New Roman" w:hAnsi="Times New Roman" w:cs="Times New Roman"/>
          <w:color w:val="000000"/>
          <w:sz w:val="28"/>
          <w:szCs w:val="28"/>
          <w:lang w:eastAsia="ru-RU"/>
        </w:rPr>
        <w:t>контроле</w:t>
      </w:r>
      <w:proofErr w:type="gramEnd"/>
      <w:r w:rsidRPr="00311B67">
        <w:rPr>
          <w:rFonts w:ascii="Times New Roman" w:eastAsia="Times New Roman" w:hAnsi="Times New Roman" w:cs="Times New Roman"/>
          <w:color w:val="000000"/>
          <w:sz w:val="28"/>
          <w:szCs w:val="28"/>
          <w:lang w:eastAsia="ru-RU"/>
        </w:rPr>
        <w:t xml:space="preserve"> на территории  Комсомольского городского поселения</w:t>
      </w:r>
    </w:p>
    <w:p w:rsidR="00311B67" w:rsidRPr="00311B67" w:rsidRDefault="00311B67" w:rsidP="00311B67">
      <w:pPr>
        <w:tabs>
          <w:tab w:val="left" w:pos="1134"/>
        </w:tabs>
        <w:spacing w:after="0" w:line="240" w:lineRule="auto"/>
        <w:contextualSpacing/>
        <w:jc w:val="both"/>
        <w:rPr>
          <w:rFonts w:ascii="Times New Roman" w:eastAsia="Times New Roman" w:hAnsi="Times New Roman" w:cs="Times New Roman"/>
          <w:b/>
          <w:sz w:val="28"/>
          <w:szCs w:val="20"/>
          <w:lang w:eastAsia="x-none"/>
        </w:rPr>
      </w:pPr>
    </w:p>
    <w:p w:rsidR="00311B67" w:rsidRPr="00311B67" w:rsidRDefault="00311B67" w:rsidP="00311B67">
      <w:pPr>
        <w:widowControl w:val="0"/>
        <w:spacing w:after="0" w:line="192" w:lineRule="auto"/>
        <w:ind w:left="4535"/>
        <w:outlineLvl w:val="1"/>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firstLine="720"/>
        <w:jc w:val="right"/>
        <w:rPr>
          <w:rFonts w:ascii="Times New Roman" w:eastAsia="Times New Roman" w:hAnsi="Times New Roman" w:cs="Times New Roman"/>
          <w:sz w:val="24"/>
          <w:lang w:eastAsia="ru-RU"/>
        </w:rPr>
      </w:pPr>
    </w:p>
    <w:p w:rsidR="00311B67" w:rsidRPr="00311B67" w:rsidRDefault="00311B67" w:rsidP="00311B67">
      <w:pPr>
        <w:widowControl w:val="0"/>
        <w:spacing w:after="0" w:line="240" w:lineRule="auto"/>
        <w:ind w:firstLine="720"/>
        <w:jc w:val="right"/>
        <w:rPr>
          <w:rFonts w:ascii="Times New Roman" w:eastAsia="Times New Roman" w:hAnsi="Times New Roman" w:cs="Times New Roman"/>
          <w:sz w:val="24"/>
          <w:shd w:val="clear" w:color="auto" w:fill="F1C100"/>
          <w:lang w:eastAsia="ru-RU"/>
        </w:rPr>
      </w:pPr>
    </w:p>
    <w:p w:rsidR="00311B67" w:rsidRPr="00311B67" w:rsidRDefault="00311B67" w:rsidP="00311B67">
      <w:pPr>
        <w:widowControl w:val="0"/>
        <w:spacing w:after="0" w:line="240" w:lineRule="auto"/>
        <w:jc w:val="center"/>
        <w:rPr>
          <w:rFonts w:ascii="Times New Roman" w:eastAsia="Times New Roman" w:hAnsi="Times New Roman" w:cs="Times New Roman"/>
          <w:sz w:val="28"/>
          <w:lang w:eastAsia="ru-RU"/>
        </w:rPr>
      </w:pPr>
      <w:r w:rsidRPr="00311B67">
        <w:rPr>
          <w:rFonts w:ascii="Times New Roman" w:eastAsia="Times New Roman" w:hAnsi="Times New Roman" w:cs="Times New Roman"/>
          <w:b/>
          <w:sz w:val="28"/>
          <w:lang w:eastAsia="ru-RU"/>
        </w:rPr>
        <w:t xml:space="preserve">Перечень должностных лиц </w:t>
      </w:r>
      <w:r w:rsidRPr="00311B67">
        <w:rPr>
          <w:rFonts w:ascii="Times New Roman" w:eastAsia="Times New Roman" w:hAnsi="Times New Roman" w:cs="Times New Roman"/>
          <w:b/>
          <w:spacing w:val="-2"/>
          <w:sz w:val="28"/>
          <w:szCs w:val="28"/>
          <w:lang w:eastAsia="ru-RU"/>
        </w:rPr>
        <w:t>Администрации Комсомольского городского поселения</w:t>
      </w:r>
      <w:r w:rsidRPr="00311B67">
        <w:rPr>
          <w:rFonts w:ascii="Times New Roman" w:eastAsia="Times New Roman" w:hAnsi="Times New Roman" w:cs="Times New Roman"/>
          <w:b/>
          <w:sz w:val="28"/>
          <w:szCs w:val="28"/>
          <w:lang w:eastAsia="ru-RU"/>
        </w:rPr>
        <w:t>, уполномоченных на осуществление муниципального земельного контроля</w:t>
      </w:r>
      <w:r w:rsidRPr="00311B67">
        <w:rPr>
          <w:rFonts w:ascii="Times New Roman" w:eastAsia="Times New Roman" w:hAnsi="Times New Roman" w:cs="Times New Roman"/>
          <w:sz w:val="28"/>
          <w:lang w:eastAsia="ru-RU"/>
        </w:rPr>
        <w:t xml:space="preserve"> </w:t>
      </w:r>
    </w:p>
    <w:p w:rsidR="00311B67" w:rsidRPr="00311B67" w:rsidRDefault="00311B67" w:rsidP="00311B67">
      <w:pPr>
        <w:widowControl w:val="0"/>
        <w:spacing w:after="0" w:line="240" w:lineRule="auto"/>
        <w:jc w:val="center"/>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firstLine="720"/>
        <w:jc w:val="center"/>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firstLine="720"/>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1.Жалилов Ильдар </w:t>
      </w:r>
      <w:proofErr w:type="spellStart"/>
      <w:r w:rsidRPr="00311B67">
        <w:rPr>
          <w:rFonts w:ascii="Times New Roman" w:eastAsia="Times New Roman" w:hAnsi="Times New Roman" w:cs="Times New Roman"/>
          <w:sz w:val="28"/>
          <w:lang w:eastAsia="ru-RU"/>
        </w:rPr>
        <w:t>Ильдюсович</w:t>
      </w:r>
      <w:proofErr w:type="spellEnd"/>
      <w:r w:rsidRPr="00311B67">
        <w:rPr>
          <w:rFonts w:ascii="Times New Roman" w:eastAsia="Times New Roman" w:hAnsi="Times New Roman" w:cs="Times New Roman"/>
          <w:sz w:val="28"/>
          <w:lang w:eastAsia="ru-RU"/>
        </w:rPr>
        <w:t>, глава администрации Комсомольского городского поселения</w:t>
      </w:r>
    </w:p>
    <w:p w:rsidR="00311B67" w:rsidRPr="00311B67" w:rsidRDefault="00311B67" w:rsidP="00311B67">
      <w:pPr>
        <w:widowControl w:val="0"/>
        <w:spacing w:after="0" w:line="240" w:lineRule="auto"/>
        <w:ind w:firstLine="720"/>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2. </w:t>
      </w:r>
      <w:proofErr w:type="spellStart"/>
      <w:r w:rsidRPr="00311B67">
        <w:rPr>
          <w:rFonts w:ascii="Times New Roman" w:eastAsia="Times New Roman" w:hAnsi="Times New Roman" w:cs="Times New Roman"/>
          <w:sz w:val="28"/>
          <w:lang w:eastAsia="ru-RU"/>
        </w:rPr>
        <w:t>Алмаева</w:t>
      </w:r>
      <w:proofErr w:type="spellEnd"/>
      <w:r w:rsidRPr="00311B67">
        <w:rPr>
          <w:rFonts w:ascii="Times New Roman" w:eastAsia="Times New Roman" w:hAnsi="Times New Roman" w:cs="Times New Roman"/>
          <w:sz w:val="28"/>
          <w:lang w:eastAsia="ru-RU"/>
        </w:rPr>
        <w:t xml:space="preserve"> Динара Александровна, заместитель главы администрации Комсомольского городского поселения</w:t>
      </w:r>
    </w:p>
    <w:p w:rsidR="00311B67" w:rsidRPr="00311B67" w:rsidRDefault="00311B67" w:rsidP="00311B67">
      <w:pPr>
        <w:widowControl w:val="0"/>
        <w:spacing w:after="0" w:line="240" w:lineRule="auto"/>
        <w:ind w:firstLine="720"/>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3. </w:t>
      </w:r>
      <w:proofErr w:type="spellStart"/>
      <w:r w:rsidRPr="00311B67">
        <w:rPr>
          <w:rFonts w:ascii="Times New Roman" w:eastAsia="Times New Roman" w:hAnsi="Times New Roman" w:cs="Times New Roman"/>
          <w:sz w:val="28"/>
          <w:lang w:eastAsia="ru-RU"/>
        </w:rPr>
        <w:t>Никина</w:t>
      </w:r>
      <w:proofErr w:type="spellEnd"/>
      <w:r w:rsidRPr="00311B67">
        <w:rPr>
          <w:rFonts w:ascii="Times New Roman" w:eastAsia="Times New Roman" w:hAnsi="Times New Roman" w:cs="Times New Roman"/>
          <w:sz w:val="28"/>
          <w:lang w:eastAsia="ru-RU"/>
        </w:rPr>
        <w:t xml:space="preserve"> Елена Федоровна, заместитель главы администрации </w:t>
      </w:r>
      <w:r w:rsidRPr="00311B67">
        <w:rPr>
          <w:rFonts w:ascii="Times New Roman" w:eastAsia="Times New Roman" w:hAnsi="Times New Roman" w:cs="Times New Roman"/>
          <w:sz w:val="28"/>
          <w:lang w:eastAsia="ru-RU"/>
        </w:rPr>
        <w:lastRenderedPageBreak/>
        <w:t>Комсомольского городского поселения</w:t>
      </w:r>
    </w:p>
    <w:p w:rsidR="00311B67" w:rsidRPr="00311B67" w:rsidRDefault="00311B67" w:rsidP="00311B67">
      <w:pPr>
        <w:widowControl w:val="0"/>
        <w:spacing w:after="0" w:line="240" w:lineRule="auto"/>
        <w:ind w:firstLine="720"/>
        <w:jc w:val="both"/>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firstLine="720"/>
        <w:jc w:val="both"/>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firstLine="720"/>
        <w:jc w:val="both"/>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firstLine="720"/>
        <w:jc w:val="both"/>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firstLine="720"/>
        <w:jc w:val="both"/>
        <w:rPr>
          <w:rFonts w:ascii="Times New Roman" w:eastAsia="Times New Roman" w:hAnsi="Times New Roman" w:cs="Times New Roman"/>
          <w:sz w:val="28"/>
          <w:lang w:eastAsia="ru-RU"/>
        </w:rPr>
      </w:pPr>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lang w:eastAsia="ru-RU"/>
        </w:rPr>
      </w:pPr>
      <w:r w:rsidRPr="00311B67">
        <w:rPr>
          <w:rFonts w:ascii="Arial" w:eastAsia="Times New Roman" w:hAnsi="Arial" w:cs="Times New Roman"/>
          <w:i/>
          <w:color w:val="000000"/>
          <w:sz w:val="20"/>
          <w:szCs w:val="20"/>
          <w:lang w:eastAsia="ru-RU"/>
        </w:rPr>
        <w:br w:type="page"/>
      </w:r>
      <w:r w:rsidRPr="00311B67">
        <w:rPr>
          <w:rFonts w:ascii="Times New Roman" w:eastAsia="Times New Roman" w:hAnsi="Times New Roman" w:cs="Times New Roman"/>
          <w:color w:val="000000"/>
          <w:sz w:val="28"/>
          <w:szCs w:val="28"/>
          <w:lang w:eastAsia="ru-RU"/>
        </w:rPr>
        <w:lastRenderedPageBreak/>
        <w:t>Приложение 2</w:t>
      </w:r>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к Положению о </w:t>
      </w:r>
      <w:proofErr w:type="gramStart"/>
      <w:r w:rsidRPr="00311B67">
        <w:rPr>
          <w:rFonts w:ascii="Times New Roman" w:eastAsia="Times New Roman" w:hAnsi="Times New Roman" w:cs="Times New Roman"/>
          <w:color w:val="000000"/>
          <w:sz w:val="28"/>
          <w:szCs w:val="28"/>
          <w:lang w:eastAsia="ru-RU"/>
        </w:rPr>
        <w:t>муниципальном</w:t>
      </w:r>
      <w:proofErr w:type="gramEnd"/>
      <w:r w:rsidRPr="00311B67">
        <w:rPr>
          <w:rFonts w:ascii="Times New Roman" w:eastAsia="Times New Roman" w:hAnsi="Times New Roman" w:cs="Times New Roman"/>
          <w:color w:val="000000"/>
          <w:sz w:val="28"/>
          <w:szCs w:val="28"/>
          <w:lang w:eastAsia="ru-RU"/>
        </w:rPr>
        <w:t xml:space="preserve"> </w:t>
      </w:r>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vertAlign w:val="superscript"/>
          <w:lang w:eastAsia="ru-RU"/>
        </w:rPr>
      </w:pPr>
      <w:r w:rsidRPr="00311B67">
        <w:rPr>
          <w:rFonts w:ascii="Times New Roman" w:eastAsia="Times New Roman" w:hAnsi="Times New Roman" w:cs="Times New Roman"/>
          <w:color w:val="000000"/>
          <w:sz w:val="28"/>
          <w:szCs w:val="28"/>
          <w:lang w:eastAsia="ru-RU"/>
        </w:rPr>
        <w:t xml:space="preserve">жилищном </w:t>
      </w:r>
      <w:proofErr w:type="gramStart"/>
      <w:r w:rsidRPr="00311B67">
        <w:rPr>
          <w:rFonts w:ascii="Times New Roman" w:eastAsia="Times New Roman" w:hAnsi="Times New Roman" w:cs="Times New Roman"/>
          <w:color w:val="000000"/>
          <w:sz w:val="28"/>
          <w:szCs w:val="28"/>
          <w:lang w:eastAsia="ru-RU"/>
        </w:rPr>
        <w:t>контроле</w:t>
      </w:r>
      <w:proofErr w:type="gramEnd"/>
      <w:r w:rsidRPr="00311B67">
        <w:rPr>
          <w:rFonts w:ascii="Times New Roman" w:eastAsia="Times New Roman" w:hAnsi="Times New Roman" w:cs="Times New Roman"/>
          <w:color w:val="000000"/>
          <w:sz w:val="28"/>
          <w:szCs w:val="28"/>
          <w:lang w:eastAsia="ru-RU"/>
        </w:rPr>
        <w:t xml:space="preserve"> на территории  Комсомольского городского поселения</w:t>
      </w:r>
    </w:p>
    <w:p w:rsidR="00311B67" w:rsidRPr="00311B67" w:rsidRDefault="00311B67" w:rsidP="00311B67">
      <w:pPr>
        <w:widowControl w:val="0"/>
        <w:spacing w:after="0" w:line="192" w:lineRule="auto"/>
        <w:ind w:left="4535"/>
        <w:outlineLvl w:val="1"/>
        <w:rPr>
          <w:rFonts w:ascii="Times New Roman" w:eastAsia="Times New Roman" w:hAnsi="Times New Roman" w:cs="Times New Roman"/>
          <w:sz w:val="28"/>
          <w:szCs w:val="28"/>
          <w:lang w:eastAsia="ru-RU"/>
        </w:rPr>
      </w:pPr>
    </w:p>
    <w:p w:rsidR="00311B67" w:rsidRPr="00311B67" w:rsidRDefault="00311B67" w:rsidP="00311B67">
      <w:pPr>
        <w:widowControl w:val="0"/>
        <w:spacing w:after="0" w:line="240" w:lineRule="auto"/>
        <w:jc w:val="center"/>
        <w:rPr>
          <w:rFonts w:ascii="Times New Roman" w:eastAsia="Times New Roman" w:hAnsi="Times New Roman" w:cs="Times New Roman"/>
          <w:b/>
          <w:color w:val="000000"/>
          <w:sz w:val="28"/>
          <w:szCs w:val="28"/>
          <w:lang w:eastAsia="ru-RU"/>
        </w:rPr>
      </w:pPr>
      <w:r w:rsidRPr="00311B67">
        <w:rPr>
          <w:rFonts w:ascii="Times New Roman" w:eastAsia="Times New Roman" w:hAnsi="Times New Roman" w:cs="Times New Roman"/>
          <w:b/>
          <w:color w:val="000000"/>
          <w:sz w:val="28"/>
          <w:szCs w:val="28"/>
          <w:lang w:eastAsia="ru-RU"/>
        </w:rPr>
        <w:t xml:space="preserve">Критерии отнесения объектов контроля к категориям риска </w:t>
      </w:r>
    </w:p>
    <w:p w:rsidR="00311B67" w:rsidRPr="00311B67" w:rsidRDefault="00311B67" w:rsidP="00311B67">
      <w:pPr>
        <w:widowControl w:val="0"/>
        <w:spacing w:after="0" w:line="240" w:lineRule="auto"/>
        <w:jc w:val="center"/>
        <w:rPr>
          <w:rFonts w:ascii="Times New Roman" w:eastAsia="Times New Roman" w:hAnsi="Times New Roman" w:cs="Times New Roman"/>
          <w:color w:val="FF0000"/>
          <w:sz w:val="28"/>
          <w:szCs w:val="28"/>
          <w:lang w:eastAsia="ru-RU"/>
        </w:rPr>
      </w:pPr>
      <w:r w:rsidRPr="00311B67">
        <w:rPr>
          <w:rFonts w:ascii="Times New Roman" w:eastAsia="Times New Roman" w:hAnsi="Times New Roman" w:cs="Times New Roman"/>
          <w:b/>
          <w:color w:val="000000"/>
          <w:sz w:val="28"/>
          <w:szCs w:val="28"/>
          <w:lang w:eastAsia="ru-RU"/>
        </w:rPr>
        <w:t>в рамках осуществления муниципального контроля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1. Отнесение объектов контроля</w:t>
      </w:r>
      <w:r w:rsidRPr="00311B67">
        <w:rPr>
          <w:rFonts w:ascii="Times New Roman" w:eastAsia="Times New Roman" w:hAnsi="Times New Roman" w:cs="Times New Roman"/>
          <w:color w:val="00B0F0"/>
          <w:sz w:val="28"/>
          <w:szCs w:val="28"/>
          <w:lang w:eastAsia="ru-RU"/>
        </w:rPr>
        <w:t xml:space="preserve"> </w:t>
      </w:r>
      <w:r w:rsidRPr="00311B67">
        <w:rPr>
          <w:rFonts w:ascii="Times New Roman" w:eastAsia="Times New Roman" w:hAnsi="Times New Roman" w:cs="Times New Roman"/>
          <w:color w:val="000000"/>
          <w:sz w:val="28"/>
          <w:szCs w:val="28"/>
          <w:lang w:eastAsia="ru-RU"/>
        </w:rPr>
        <w:t>к определенной категории риска осуществляется в зависимости от значения показателя риска: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при значении показателя риска более 6 объект контроля относится к категории высокого риска;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при значении показателя риска от 4 до 6 включительно - к категории среднего риска;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при значении показателя риска от 2 до 3 включительно - к категории умеренного риска;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при значении показателя риска от 0 до 1 включительно - к категории низкого риска.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2. Показатель риска рассчитывается по следующей формуле: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К = 2 x V</w:t>
      </w:r>
      <w:r w:rsidRPr="00311B67">
        <w:rPr>
          <w:rFonts w:ascii="Times New Roman" w:eastAsia="Times New Roman" w:hAnsi="Times New Roman" w:cs="Times New Roman"/>
          <w:color w:val="000000"/>
          <w:sz w:val="28"/>
          <w:szCs w:val="28"/>
          <w:vertAlign w:val="subscript"/>
          <w:lang w:eastAsia="ru-RU"/>
        </w:rPr>
        <w:t>1</w:t>
      </w:r>
      <w:r w:rsidRPr="00311B67">
        <w:rPr>
          <w:rFonts w:ascii="Times New Roman" w:eastAsia="Times New Roman" w:hAnsi="Times New Roman" w:cs="Times New Roman"/>
          <w:color w:val="000000"/>
          <w:sz w:val="28"/>
          <w:szCs w:val="28"/>
          <w:lang w:eastAsia="ru-RU"/>
        </w:rPr>
        <w:t xml:space="preserve"> + V</w:t>
      </w:r>
      <w:r w:rsidRPr="00311B67">
        <w:rPr>
          <w:rFonts w:ascii="Times New Roman" w:eastAsia="Times New Roman" w:hAnsi="Times New Roman" w:cs="Times New Roman"/>
          <w:color w:val="000000"/>
          <w:sz w:val="28"/>
          <w:szCs w:val="28"/>
          <w:vertAlign w:val="subscript"/>
          <w:lang w:eastAsia="ru-RU"/>
        </w:rPr>
        <w:t>2</w:t>
      </w:r>
      <w:r w:rsidRPr="00311B67">
        <w:rPr>
          <w:rFonts w:ascii="Times New Roman" w:eastAsia="Times New Roman" w:hAnsi="Times New Roman" w:cs="Times New Roman"/>
          <w:color w:val="000000"/>
          <w:sz w:val="28"/>
          <w:szCs w:val="28"/>
          <w:lang w:eastAsia="ru-RU"/>
        </w:rPr>
        <w:t xml:space="preserve"> + 2 x V</w:t>
      </w:r>
      <w:r w:rsidRPr="00311B67">
        <w:rPr>
          <w:rFonts w:ascii="Times New Roman" w:eastAsia="Times New Roman" w:hAnsi="Times New Roman" w:cs="Times New Roman"/>
          <w:color w:val="000000"/>
          <w:sz w:val="28"/>
          <w:szCs w:val="28"/>
          <w:vertAlign w:val="subscript"/>
          <w:lang w:eastAsia="ru-RU"/>
        </w:rPr>
        <w:t>3</w:t>
      </w:r>
      <w:r w:rsidRPr="00311B67">
        <w:rPr>
          <w:rFonts w:ascii="Times New Roman" w:eastAsia="Times New Roman" w:hAnsi="Times New Roman" w:cs="Times New Roman"/>
          <w:color w:val="000000"/>
          <w:sz w:val="28"/>
          <w:szCs w:val="28"/>
          <w:lang w:eastAsia="ru-RU"/>
        </w:rPr>
        <w:t>, где: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w:t>
      </w:r>
      <w:proofErr w:type="gramStart"/>
      <w:r w:rsidRPr="00311B67">
        <w:rPr>
          <w:rFonts w:ascii="Times New Roman" w:eastAsia="Times New Roman" w:hAnsi="Times New Roman" w:cs="Times New Roman"/>
          <w:color w:val="000000"/>
          <w:sz w:val="28"/>
          <w:szCs w:val="28"/>
          <w:lang w:eastAsia="ru-RU"/>
        </w:rPr>
        <w:t>К</w:t>
      </w:r>
      <w:proofErr w:type="gramEnd"/>
      <w:r w:rsidRPr="00311B67">
        <w:rPr>
          <w:rFonts w:ascii="Times New Roman" w:eastAsia="Times New Roman" w:hAnsi="Times New Roman" w:cs="Times New Roman"/>
          <w:color w:val="000000"/>
          <w:sz w:val="28"/>
          <w:szCs w:val="28"/>
          <w:lang w:eastAsia="ru-RU"/>
        </w:rPr>
        <w:t xml:space="preserve"> - показатель риска;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311B67">
        <w:rPr>
          <w:rFonts w:ascii="Times New Roman" w:eastAsia="Times New Roman" w:hAnsi="Times New Roman" w:cs="Times New Roman"/>
          <w:color w:val="000000"/>
          <w:sz w:val="28"/>
          <w:szCs w:val="28"/>
          <w:lang w:eastAsia="ru-RU"/>
        </w:rPr>
        <w:t>V</w:t>
      </w:r>
      <w:r w:rsidRPr="00311B67">
        <w:rPr>
          <w:rFonts w:ascii="Times New Roman" w:eastAsia="Times New Roman" w:hAnsi="Times New Roman" w:cs="Times New Roman"/>
          <w:color w:val="000000"/>
          <w:sz w:val="28"/>
          <w:szCs w:val="28"/>
          <w:vertAlign w:val="subscript"/>
          <w:lang w:eastAsia="ru-RU"/>
        </w:rPr>
        <w:t>1</w:t>
      </w:r>
      <w:r w:rsidRPr="00311B67">
        <w:rPr>
          <w:rFonts w:ascii="Times New Roman" w:eastAsia="Times New Roman" w:hAnsi="Times New Roman" w:cs="Times New Roman"/>
          <w:color w:val="000000"/>
          <w:sz w:val="28"/>
          <w:szCs w:val="28"/>
          <w:lang w:eastAsia="ru-RU"/>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статьей 19.4.1 Кодекса Российской Федерации об административных правонарушениях, вынесенных по протоколам об</w:t>
      </w:r>
      <w:proofErr w:type="gramEnd"/>
      <w:r w:rsidRPr="00311B67">
        <w:rPr>
          <w:rFonts w:ascii="Times New Roman" w:eastAsia="Times New Roman" w:hAnsi="Times New Roman" w:cs="Times New Roman"/>
          <w:color w:val="000000"/>
          <w:sz w:val="28"/>
          <w:szCs w:val="28"/>
          <w:lang w:eastAsia="ru-RU"/>
        </w:rPr>
        <w:t xml:space="preserve"> административных </w:t>
      </w:r>
      <w:proofErr w:type="gramStart"/>
      <w:r w:rsidRPr="00311B67">
        <w:rPr>
          <w:rFonts w:ascii="Times New Roman" w:eastAsia="Times New Roman" w:hAnsi="Times New Roman" w:cs="Times New Roman"/>
          <w:color w:val="000000"/>
          <w:sz w:val="28"/>
          <w:szCs w:val="28"/>
          <w:lang w:eastAsia="ru-RU"/>
        </w:rPr>
        <w:t>правонарушениях</w:t>
      </w:r>
      <w:proofErr w:type="gramEnd"/>
      <w:r w:rsidRPr="00311B67">
        <w:rPr>
          <w:rFonts w:ascii="Times New Roman" w:eastAsia="Times New Roman" w:hAnsi="Times New Roman" w:cs="Times New Roman"/>
          <w:color w:val="000000"/>
          <w:sz w:val="28"/>
          <w:szCs w:val="28"/>
          <w:lang w:eastAsia="ru-RU"/>
        </w:rPr>
        <w:t>, составленных Контрольным органом;</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w:t>
      </w:r>
      <w:proofErr w:type="gramStart"/>
      <w:r w:rsidRPr="00311B67">
        <w:rPr>
          <w:rFonts w:ascii="Times New Roman" w:eastAsia="Times New Roman" w:hAnsi="Times New Roman" w:cs="Times New Roman"/>
          <w:color w:val="000000"/>
          <w:sz w:val="28"/>
          <w:szCs w:val="28"/>
          <w:lang w:eastAsia="ru-RU"/>
        </w:rPr>
        <w:t>V</w:t>
      </w:r>
      <w:r w:rsidRPr="00311B67">
        <w:rPr>
          <w:rFonts w:ascii="Times New Roman" w:eastAsia="Times New Roman" w:hAnsi="Times New Roman" w:cs="Times New Roman"/>
          <w:color w:val="000000"/>
          <w:sz w:val="28"/>
          <w:szCs w:val="28"/>
          <w:vertAlign w:val="subscript"/>
          <w:lang w:eastAsia="ru-RU"/>
        </w:rPr>
        <w:t>2</w:t>
      </w:r>
      <w:r w:rsidRPr="00311B67">
        <w:rPr>
          <w:rFonts w:ascii="Times New Roman" w:eastAsia="Times New Roman" w:hAnsi="Times New Roman" w:cs="Times New Roman"/>
          <w:color w:val="000000"/>
          <w:sz w:val="28"/>
          <w:szCs w:val="28"/>
          <w:lang w:eastAsia="ru-RU"/>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 статьями 7.21-7.23, частями 4 и 5 статьи 9.16, статьей 19.7 Кодекса Российской Федерации об административных правонарушениях, вынесенных по протоколам об административных</w:t>
      </w:r>
      <w:proofErr w:type="gramEnd"/>
      <w:r w:rsidRPr="00311B67">
        <w:rPr>
          <w:rFonts w:ascii="Times New Roman" w:eastAsia="Times New Roman" w:hAnsi="Times New Roman" w:cs="Times New Roman"/>
          <w:color w:val="000000"/>
          <w:sz w:val="28"/>
          <w:szCs w:val="28"/>
          <w:lang w:eastAsia="ru-RU"/>
        </w:rPr>
        <w:t xml:space="preserve"> </w:t>
      </w:r>
      <w:proofErr w:type="gramStart"/>
      <w:r w:rsidRPr="00311B67">
        <w:rPr>
          <w:rFonts w:ascii="Times New Roman" w:eastAsia="Times New Roman" w:hAnsi="Times New Roman" w:cs="Times New Roman"/>
          <w:color w:val="000000"/>
          <w:sz w:val="28"/>
          <w:szCs w:val="28"/>
          <w:lang w:eastAsia="ru-RU"/>
        </w:rPr>
        <w:t>правонарушениях</w:t>
      </w:r>
      <w:proofErr w:type="gramEnd"/>
      <w:r w:rsidRPr="00311B67">
        <w:rPr>
          <w:rFonts w:ascii="Times New Roman" w:eastAsia="Times New Roman" w:hAnsi="Times New Roman" w:cs="Times New Roman"/>
          <w:color w:val="000000"/>
          <w:sz w:val="28"/>
          <w:szCs w:val="28"/>
          <w:lang w:eastAsia="ru-RU"/>
        </w:rPr>
        <w:t xml:space="preserve">, составленных Контрольным органом.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311B67">
        <w:rPr>
          <w:rFonts w:ascii="Times New Roman" w:eastAsia="Times New Roman" w:hAnsi="Times New Roman" w:cs="Times New Roman"/>
          <w:color w:val="000000"/>
          <w:sz w:val="28"/>
          <w:szCs w:val="28"/>
          <w:lang w:eastAsia="ru-RU"/>
        </w:rPr>
        <w:t>V</w:t>
      </w:r>
      <w:r w:rsidRPr="00311B67">
        <w:rPr>
          <w:rFonts w:ascii="Times New Roman" w:eastAsia="Times New Roman" w:hAnsi="Times New Roman" w:cs="Times New Roman"/>
          <w:color w:val="000000"/>
          <w:sz w:val="28"/>
          <w:szCs w:val="28"/>
          <w:vertAlign w:val="subscript"/>
          <w:lang w:eastAsia="ru-RU"/>
        </w:rPr>
        <w:t>3</w:t>
      </w:r>
      <w:r w:rsidRPr="00311B67">
        <w:rPr>
          <w:rFonts w:ascii="Times New Roman" w:eastAsia="Times New Roman" w:hAnsi="Times New Roman" w:cs="Times New Roman"/>
          <w:color w:val="000000"/>
          <w:sz w:val="28"/>
          <w:szCs w:val="28"/>
          <w:lang w:eastAsia="ru-RU"/>
        </w:rPr>
        <w:t xml:space="preserve"> - количество вступивших в законную силу за два календарных года, предшествующих году, в котором принимается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частью 1 статьи 19.5 Кодекса Российской Федерации об административных правонарушениях, вынесенных по протоколам об административных правонарушениях, составленных контрольным органом. </w:t>
      </w:r>
      <w:proofErr w:type="gramEnd"/>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lastRenderedPageBreak/>
        <w:t>Приложение 3</w:t>
      </w:r>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к Положению о </w:t>
      </w:r>
      <w:proofErr w:type="gramStart"/>
      <w:r w:rsidRPr="00311B67">
        <w:rPr>
          <w:rFonts w:ascii="Times New Roman" w:eastAsia="Times New Roman" w:hAnsi="Times New Roman" w:cs="Times New Roman"/>
          <w:color w:val="000000"/>
          <w:sz w:val="28"/>
          <w:szCs w:val="28"/>
          <w:lang w:eastAsia="ru-RU"/>
        </w:rPr>
        <w:t>муниципальном</w:t>
      </w:r>
      <w:proofErr w:type="gramEnd"/>
      <w:r w:rsidRPr="00311B67">
        <w:rPr>
          <w:rFonts w:ascii="Times New Roman" w:eastAsia="Times New Roman" w:hAnsi="Times New Roman" w:cs="Times New Roman"/>
          <w:color w:val="000000"/>
          <w:sz w:val="28"/>
          <w:szCs w:val="28"/>
          <w:lang w:eastAsia="ru-RU"/>
        </w:rPr>
        <w:t xml:space="preserve"> </w:t>
      </w:r>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vertAlign w:val="superscript"/>
          <w:lang w:eastAsia="ru-RU"/>
        </w:rPr>
      </w:pPr>
      <w:r w:rsidRPr="00311B67">
        <w:rPr>
          <w:rFonts w:ascii="Times New Roman" w:eastAsia="Times New Roman" w:hAnsi="Times New Roman" w:cs="Times New Roman"/>
          <w:color w:val="000000"/>
          <w:sz w:val="28"/>
          <w:szCs w:val="28"/>
          <w:lang w:eastAsia="ru-RU"/>
        </w:rPr>
        <w:t xml:space="preserve">жилищном </w:t>
      </w:r>
      <w:proofErr w:type="gramStart"/>
      <w:r w:rsidRPr="00311B67">
        <w:rPr>
          <w:rFonts w:ascii="Times New Roman" w:eastAsia="Times New Roman" w:hAnsi="Times New Roman" w:cs="Times New Roman"/>
          <w:color w:val="000000"/>
          <w:sz w:val="28"/>
          <w:szCs w:val="28"/>
          <w:lang w:eastAsia="ru-RU"/>
        </w:rPr>
        <w:t>контроле</w:t>
      </w:r>
      <w:proofErr w:type="gramEnd"/>
      <w:r w:rsidRPr="00311B67">
        <w:rPr>
          <w:rFonts w:ascii="Times New Roman" w:eastAsia="Times New Roman" w:hAnsi="Times New Roman" w:cs="Times New Roman"/>
          <w:color w:val="000000"/>
          <w:sz w:val="28"/>
          <w:szCs w:val="28"/>
          <w:lang w:eastAsia="ru-RU"/>
        </w:rPr>
        <w:t xml:space="preserve"> на территории  Комсомольского городского поселения</w:t>
      </w:r>
    </w:p>
    <w:p w:rsidR="00311B67" w:rsidRPr="00311B67" w:rsidRDefault="00311B67" w:rsidP="00311B67">
      <w:pPr>
        <w:widowControl w:val="0"/>
        <w:spacing w:after="0" w:line="240" w:lineRule="exact"/>
        <w:ind w:firstLine="720"/>
        <w:jc w:val="center"/>
        <w:rPr>
          <w:rFonts w:ascii="Times New Roman" w:eastAsia="Times New Roman" w:hAnsi="Times New Roman" w:cs="Times New Roman"/>
          <w:sz w:val="24"/>
          <w:shd w:val="clear" w:color="auto" w:fill="F1C100"/>
          <w:lang w:eastAsia="ru-RU"/>
        </w:rPr>
      </w:pPr>
    </w:p>
    <w:p w:rsidR="00311B67" w:rsidRPr="00311B67" w:rsidRDefault="00311B67" w:rsidP="00311B67">
      <w:pPr>
        <w:widowControl w:val="0"/>
        <w:spacing w:after="0" w:line="240" w:lineRule="auto"/>
        <w:jc w:val="center"/>
        <w:rPr>
          <w:rFonts w:ascii="Times New Roman" w:eastAsia="Times New Roman" w:hAnsi="Times New Roman" w:cs="Times New Roman"/>
          <w:b/>
          <w:bCs/>
          <w:color w:val="000000"/>
          <w:sz w:val="28"/>
          <w:szCs w:val="28"/>
          <w:lang w:eastAsia="ru-RU"/>
        </w:rPr>
      </w:pPr>
    </w:p>
    <w:p w:rsidR="00311B67" w:rsidRPr="00311B67" w:rsidRDefault="00311B67" w:rsidP="00311B67">
      <w:pPr>
        <w:widowControl w:val="0"/>
        <w:autoSpaceDE w:val="0"/>
        <w:autoSpaceDN w:val="0"/>
        <w:adjustRightInd w:val="0"/>
        <w:spacing w:after="0" w:line="240" w:lineRule="auto"/>
        <w:ind w:firstLine="539"/>
        <w:jc w:val="center"/>
        <w:rPr>
          <w:rFonts w:ascii="Times New Roman" w:eastAsia="Times New Roman" w:hAnsi="Times New Roman" w:cs="Times New Roman"/>
          <w:b/>
          <w:bCs/>
          <w:color w:val="000000"/>
          <w:sz w:val="28"/>
          <w:szCs w:val="28"/>
          <w:lang w:eastAsia="ru-RU"/>
        </w:rPr>
      </w:pPr>
      <w:r w:rsidRPr="00311B67">
        <w:rPr>
          <w:rFonts w:ascii="Times New Roman" w:eastAsia="Times New Roman" w:hAnsi="Times New Roman" w:cs="Times New Roman"/>
          <w:b/>
          <w:color w:val="000000"/>
          <w:sz w:val="28"/>
          <w:szCs w:val="28"/>
          <w:lang w:eastAsia="ru-RU"/>
        </w:rPr>
        <w:t>Индикаторы риска нарушения обязательных требований</w:t>
      </w:r>
      <w:r w:rsidRPr="00311B67">
        <w:rPr>
          <w:rFonts w:ascii="Times New Roman" w:eastAsia="Times New Roman" w:hAnsi="Times New Roman" w:cs="Times New Roman"/>
          <w:b/>
          <w:bCs/>
          <w:color w:val="000000"/>
          <w:sz w:val="28"/>
          <w:szCs w:val="28"/>
          <w:lang w:eastAsia="ru-RU"/>
        </w:rPr>
        <w:t xml:space="preserve">, </w:t>
      </w:r>
    </w:p>
    <w:p w:rsidR="00311B67" w:rsidRPr="00311B67" w:rsidRDefault="00311B67" w:rsidP="00311B67">
      <w:pPr>
        <w:widowControl w:val="0"/>
        <w:autoSpaceDE w:val="0"/>
        <w:autoSpaceDN w:val="0"/>
        <w:adjustRightInd w:val="0"/>
        <w:spacing w:after="0" w:line="240" w:lineRule="auto"/>
        <w:ind w:firstLine="539"/>
        <w:jc w:val="center"/>
        <w:rPr>
          <w:rFonts w:ascii="Times New Roman" w:eastAsia="Times New Roman" w:hAnsi="Times New Roman" w:cs="Times New Roman"/>
          <w:b/>
          <w:color w:val="000000"/>
          <w:sz w:val="28"/>
          <w:szCs w:val="28"/>
          <w:lang w:eastAsia="ru-RU"/>
        </w:rPr>
      </w:pPr>
      <w:r w:rsidRPr="00311B67">
        <w:rPr>
          <w:rFonts w:ascii="Times New Roman" w:eastAsia="Times New Roman" w:hAnsi="Times New Roman" w:cs="Times New Roman"/>
          <w:b/>
          <w:bCs/>
          <w:color w:val="000000"/>
          <w:sz w:val="28"/>
          <w:szCs w:val="28"/>
          <w:lang w:eastAsia="ru-RU"/>
        </w:rPr>
        <w:t>используемые в качестве основания для проведения контрольных мероприятий при осуществлении муниципального контроля</w:t>
      </w:r>
      <w:r w:rsidRPr="00311B67">
        <w:rPr>
          <w:rFonts w:ascii="Times New Roman" w:eastAsia="Times New Roman" w:hAnsi="Times New Roman" w:cs="Times New Roman"/>
          <w:bCs/>
          <w:color w:val="FF0000"/>
          <w:sz w:val="28"/>
          <w:szCs w:val="28"/>
          <w:lang w:eastAsia="ru-RU"/>
        </w:rPr>
        <w:t xml:space="preserve"> </w:t>
      </w:r>
      <w:r w:rsidRPr="00311B67">
        <w:rPr>
          <w:rFonts w:ascii="Times New Roman" w:eastAsia="Times New Roman" w:hAnsi="Times New Roman" w:cs="Times New Roman"/>
          <w:b/>
          <w:bCs/>
          <w:color w:val="000000"/>
          <w:sz w:val="28"/>
          <w:szCs w:val="28"/>
          <w:lang w:eastAsia="ru-RU"/>
        </w:rPr>
        <w:t xml:space="preserve">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w:t>
      </w:r>
      <w:proofErr w:type="gramStart"/>
      <w:r w:rsidRPr="00311B67">
        <w:rPr>
          <w:rFonts w:ascii="Times New Roman" w:eastAsia="Times New Roman" w:hAnsi="Times New Roman" w:cs="Times New Roman"/>
          <w:color w:val="000000"/>
          <w:sz w:val="28"/>
          <w:szCs w:val="28"/>
          <w:lang w:eastAsia="ru-RU"/>
        </w:rPr>
        <w:t>к</w:t>
      </w:r>
      <w:proofErr w:type="gramEnd"/>
      <w:r w:rsidRPr="00311B67">
        <w:rPr>
          <w:rFonts w:ascii="Times New Roman" w:eastAsia="Times New Roman" w:hAnsi="Times New Roman" w:cs="Times New Roman"/>
          <w:color w:val="000000"/>
          <w:sz w:val="28"/>
          <w:szCs w:val="28"/>
          <w:lang w:eastAsia="ru-RU"/>
        </w:rPr>
        <w:t>:</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а) порядку осуществления перевода жилого помещения в нежилое помещение и нежилого помещения в жилое в многоквартирном доме;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б) порядку осуществления перепланировки и (или) переустройства помещений в многоквартирном доме;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в) к предоставлению коммунальных услуг собственникам и пользователям помещений в многоквартирных домах и жилых домов;</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г) к обеспечению доступности для инвалидов помещений в многоквартирных домах;</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д)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е) к обеспечению безопасности при использовании и содержании внутридомового и внутриквартирного газового оборудования.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2. </w:t>
      </w:r>
      <w:proofErr w:type="gramStart"/>
      <w:r w:rsidRPr="00311B67">
        <w:rPr>
          <w:rFonts w:ascii="Times New Roman" w:eastAsia="Times New Roman" w:hAnsi="Times New Roman" w:cs="Times New Roman"/>
          <w:color w:val="000000"/>
          <w:sz w:val="28"/>
          <w:szCs w:val="28"/>
          <w:lang w:eastAsia="ru-RU"/>
        </w:rPr>
        <w:t>Поступление в Контрольный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послуживших</w:t>
      </w:r>
      <w:proofErr w:type="gramEnd"/>
      <w:r w:rsidRPr="00311B67">
        <w:rPr>
          <w:rFonts w:ascii="Times New Roman" w:eastAsia="Times New Roman" w:hAnsi="Times New Roman" w:cs="Times New Roman"/>
          <w:color w:val="000000"/>
          <w:sz w:val="28"/>
          <w:szCs w:val="28"/>
          <w:lang w:eastAsia="ru-RU"/>
        </w:rPr>
        <w:t xml:space="preserve"> </w:t>
      </w:r>
      <w:proofErr w:type="gramStart"/>
      <w:r w:rsidRPr="00311B67">
        <w:rPr>
          <w:rFonts w:ascii="Times New Roman" w:eastAsia="Times New Roman" w:hAnsi="Times New Roman" w:cs="Times New Roman"/>
          <w:color w:val="000000"/>
          <w:sz w:val="28"/>
          <w:szCs w:val="28"/>
          <w:lang w:eastAsia="ru-RU"/>
        </w:rPr>
        <w:t xml:space="preserve">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w:t>
      </w:r>
      <w:r w:rsidRPr="00311B67">
        <w:rPr>
          <w:rFonts w:ascii="Times New Roman" w:eastAsia="Times New Roman" w:hAnsi="Times New Roman" w:cs="Times New Roman"/>
          <w:color w:val="000000"/>
          <w:sz w:val="28"/>
          <w:szCs w:val="28"/>
          <w:lang w:eastAsia="ru-RU"/>
        </w:rPr>
        <w:lastRenderedPageBreak/>
        <w:t>(надзоре)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roofErr w:type="gramEnd"/>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3. </w:t>
      </w:r>
      <w:proofErr w:type="gramStart"/>
      <w:r w:rsidRPr="00311B67">
        <w:rPr>
          <w:rFonts w:ascii="Times New Roman" w:eastAsia="Times New Roman" w:hAnsi="Times New Roman" w:cs="Times New Roman"/>
          <w:color w:val="000000"/>
          <w:sz w:val="28"/>
          <w:szCs w:val="28"/>
          <w:lang w:eastAsia="ru-RU"/>
        </w:rPr>
        <w:t>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w:t>
      </w:r>
      <w:proofErr w:type="gramEnd"/>
      <w:r w:rsidRPr="00311B67">
        <w:rPr>
          <w:rFonts w:ascii="Times New Roman" w:eastAsia="Times New Roman" w:hAnsi="Times New Roman" w:cs="Times New Roman"/>
          <w:color w:val="000000"/>
          <w:sz w:val="28"/>
          <w:szCs w:val="28"/>
          <w:lang w:eastAsia="ru-RU"/>
        </w:rPr>
        <w:t xml:space="preserve"> массовой информации о фактах нарушений обязательных требований, установленных частью 1 статьи 20 Жилищного кодекса Российской Федерации.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4. </w:t>
      </w:r>
      <w:proofErr w:type="gramStart"/>
      <w:r w:rsidRPr="00311B67">
        <w:rPr>
          <w:rFonts w:ascii="Times New Roman" w:eastAsia="Times New Roman" w:hAnsi="Times New Roman" w:cs="Times New Roman"/>
          <w:color w:val="000000"/>
          <w:sz w:val="28"/>
          <w:szCs w:val="28"/>
          <w:lang w:eastAsia="ru-RU"/>
        </w:rPr>
        <w:t xml:space="preserve">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 </w:t>
      </w:r>
      <w:proofErr w:type="gramEnd"/>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p>
    <w:p w:rsidR="00311B67" w:rsidRPr="00311B67" w:rsidRDefault="00311B67" w:rsidP="00311B67">
      <w:pPr>
        <w:rPr>
          <w:rFonts w:ascii="Times New Roman" w:eastAsia="Times New Roman" w:hAnsi="Times New Roman" w:cs="Times New Roman"/>
          <w:i/>
          <w:color w:val="000000"/>
          <w:sz w:val="28"/>
          <w:szCs w:val="28"/>
          <w:lang w:eastAsia="ru-RU"/>
        </w:rPr>
      </w:pPr>
    </w:p>
    <w:p w:rsidR="00311B67" w:rsidRPr="00311B67" w:rsidRDefault="00311B67" w:rsidP="00311B67">
      <w:pPr>
        <w:rPr>
          <w:rFonts w:ascii="Times New Roman" w:eastAsia="Times New Roman" w:hAnsi="Times New Roman" w:cs="Times New Roman"/>
          <w:i/>
          <w:color w:val="000000"/>
          <w:sz w:val="28"/>
          <w:szCs w:val="28"/>
          <w:lang w:eastAsia="ru-RU"/>
        </w:rPr>
      </w:pPr>
    </w:p>
    <w:p w:rsidR="00311B67" w:rsidRPr="00311B67" w:rsidRDefault="00311B67" w:rsidP="00311B67">
      <w:pPr>
        <w:rPr>
          <w:rFonts w:ascii="Times New Roman" w:eastAsia="Times New Roman" w:hAnsi="Times New Roman" w:cs="Times New Roman"/>
          <w:i/>
          <w:color w:val="000000"/>
          <w:sz w:val="28"/>
          <w:szCs w:val="28"/>
          <w:lang w:eastAsia="ru-RU"/>
        </w:rPr>
      </w:pPr>
    </w:p>
    <w:p w:rsidR="00311B67" w:rsidRPr="00311B67" w:rsidRDefault="00311B67" w:rsidP="00311B67">
      <w:pPr>
        <w:rPr>
          <w:rFonts w:ascii="Times New Roman" w:eastAsia="Times New Roman" w:hAnsi="Times New Roman" w:cs="Times New Roman"/>
          <w:i/>
          <w:color w:val="000000"/>
          <w:sz w:val="28"/>
          <w:szCs w:val="28"/>
          <w:lang w:eastAsia="ru-RU"/>
        </w:rPr>
      </w:pPr>
    </w:p>
    <w:p w:rsidR="00311B67" w:rsidRPr="00311B67" w:rsidRDefault="00311B67" w:rsidP="00311B67">
      <w:pPr>
        <w:rPr>
          <w:rFonts w:ascii="Times New Roman" w:eastAsia="Times New Roman" w:hAnsi="Times New Roman" w:cs="Times New Roman"/>
          <w:i/>
          <w:color w:val="000000"/>
          <w:sz w:val="20"/>
          <w:szCs w:val="20"/>
          <w:lang w:eastAsia="ru-RU"/>
        </w:rPr>
      </w:pPr>
    </w:p>
    <w:p w:rsidR="00311B67" w:rsidRPr="00311B67" w:rsidRDefault="00311B67" w:rsidP="00311B67">
      <w:pPr>
        <w:rPr>
          <w:rFonts w:ascii="Times New Roman" w:eastAsia="Times New Roman" w:hAnsi="Times New Roman" w:cs="Times New Roman"/>
          <w:i/>
          <w:color w:val="000000"/>
          <w:sz w:val="20"/>
          <w:szCs w:val="20"/>
          <w:lang w:eastAsia="ru-RU"/>
        </w:rPr>
      </w:pPr>
    </w:p>
    <w:p w:rsidR="00311B67" w:rsidRPr="00311B67" w:rsidRDefault="00311B67" w:rsidP="00311B67">
      <w:pPr>
        <w:widowControl w:val="0"/>
        <w:spacing w:after="0" w:line="192" w:lineRule="auto"/>
        <w:ind w:left="3827" w:firstLine="708"/>
        <w:outlineLvl w:val="1"/>
        <w:rPr>
          <w:rFonts w:ascii="Times New Roman" w:eastAsia="Times New Roman" w:hAnsi="Times New Roman" w:cs="Times New Roman"/>
          <w:sz w:val="28"/>
          <w:lang w:eastAsia="ru-RU"/>
        </w:rPr>
      </w:pPr>
    </w:p>
    <w:p w:rsidR="00311B67" w:rsidRPr="00311B67" w:rsidRDefault="00311B67" w:rsidP="00311B67">
      <w:pPr>
        <w:spacing w:after="0" w:line="192" w:lineRule="auto"/>
        <w:rPr>
          <w:rFonts w:ascii="Times New Roman" w:eastAsia="Times New Roman" w:hAnsi="Times New Roman" w:cs="Times New Roman"/>
          <w:sz w:val="28"/>
          <w:lang w:eastAsia="ru-RU"/>
        </w:rPr>
        <w:sectPr w:rsidR="00311B67" w:rsidRPr="00311B67" w:rsidSect="00311B67">
          <w:pgSz w:w="11906" w:h="16838"/>
          <w:pgMar w:top="1134" w:right="991" w:bottom="851" w:left="1559" w:header="709" w:footer="709" w:gutter="0"/>
          <w:pgNumType w:start="1"/>
          <w:cols w:space="720"/>
        </w:sectPr>
      </w:pPr>
    </w:p>
    <w:p w:rsidR="00311B67" w:rsidRPr="00311B67" w:rsidRDefault="00311B67" w:rsidP="00311B67">
      <w:pPr>
        <w:spacing w:after="0" w:line="240" w:lineRule="auto"/>
        <w:ind w:left="4536"/>
        <w:jc w:val="right"/>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lastRenderedPageBreak/>
        <w:t>Приложение 4</w:t>
      </w:r>
    </w:p>
    <w:p w:rsidR="00311B67" w:rsidRPr="00311B67" w:rsidRDefault="00311B67" w:rsidP="00311B67">
      <w:pPr>
        <w:spacing w:after="0" w:line="240" w:lineRule="auto"/>
        <w:ind w:left="4536"/>
        <w:jc w:val="right"/>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к Положению о </w:t>
      </w:r>
      <w:proofErr w:type="gramStart"/>
      <w:r w:rsidRPr="00311B67">
        <w:rPr>
          <w:rFonts w:ascii="Times New Roman" w:eastAsia="Times New Roman" w:hAnsi="Times New Roman" w:cs="Times New Roman"/>
          <w:color w:val="000000"/>
          <w:sz w:val="28"/>
          <w:szCs w:val="28"/>
          <w:lang w:eastAsia="ru-RU"/>
        </w:rPr>
        <w:t>муниципальном</w:t>
      </w:r>
      <w:proofErr w:type="gramEnd"/>
      <w:r w:rsidRPr="00311B67">
        <w:rPr>
          <w:rFonts w:ascii="Times New Roman" w:eastAsia="Times New Roman" w:hAnsi="Times New Roman" w:cs="Times New Roman"/>
          <w:color w:val="000000"/>
          <w:sz w:val="28"/>
          <w:szCs w:val="28"/>
          <w:lang w:eastAsia="ru-RU"/>
        </w:rPr>
        <w:t xml:space="preserve"> </w:t>
      </w:r>
    </w:p>
    <w:p w:rsidR="00311B67" w:rsidRPr="00311B67" w:rsidRDefault="00311B67" w:rsidP="00311B67">
      <w:pPr>
        <w:spacing w:after="0" w:line="240" w:lineRule="auto"/>
        <w:ind w:left="4536"/>
        <w:jc w:val="right"/>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жилищном </w:t>
      </w:r>
      <w:proofErr w:type="gramStart"/>
      <w:r w:rsidRPr="00311B67">
        <w:rPr>
          <w:rFonts w:ascii="Times New Roman" w:eastAsia="Times New Roman" w:hAnsi="Times New Roman" w:cs="Times New Roman"/>
          <w:color w:val="000000"/>
          <w:sz w:val="28"/>
          <w:szCs w:val="28"/>
          <w:lang w:eastAsia="ru-RU"/>
        </w:rPr>
        <w:t>контроле</w:t>
      </w:r>
      <w:proofErr w:type="gramEnd"/>
      <w:r w:rsidRPr="00311B67">
        <w:rPr>
          <w:rFonts w:ascii="Times New Roman" w:eastAsia="Times New Roman" w:hAnsi="Times New Roman" w:cs="Times New Roman"/>
          <w:color w:val="000000"/>
          <w:sz w:val="28"/>
          <w:szCs w:val="28"/>
          <w:lang w:eastAsia="ru-RU"/>
        </w:rPr>
        <w:t xml:space="preserve"> на территории  </w:t>
      </w:r>
    </w:p>
    <w:p w:rsidR="00311B67" w:rsidRPr="00311B67" w:rsidRDefault="00311B67" w:rsidP="00311B67">
      <w:pPr>
        <w:spacing w:after="0" w:line="240" w:lineRule="auto"/>
        <w:ind w:left="4536"/>
        <w:jc w:val="right"/>
        <w:rPr>
          <w:rFonts w:ascii="Times New Roman" w:eastAsia="Times New Roman" w:hAnsi="Times New Roman" w:cs="Times New Roman"/>
          <w:color w:val="000000"/>
          <w:sz w:val="28"/>
          <w:szCs w:val="28"/>
          <w:vertAlign w:val="superscript"/>
          <w:lang w:eastAsia="ru-RU"/>
        </w:rPr>
      </w:pPr>
      <w:r w:rsidRPr="00311B67">
        <w:rPr>
          <w:rFonts w:ascii="Times New Roman" w:eastAsia="Times New Roman" w:hAnsi="Times New Roman" w:cs="Times New Roman"/>
          <w:color w:val="000000"/>
          <w:sz w:val="28"/>
          <w:szCs w:val="28"/>
          <w:lang w:eastAsia="ru-RU"/>
        </w:rPr>
        <w:t>Комсомольского городского поселения</w:t>
      </w:r>
    </w:p>
    <w:p w:rsidR="00311B67" w:rsidRPr="00311B67" w:rsidRDefault="00311B67" w:rsidP="00311B67">
      <w:pPr>
        <w:widowControl w:val="0"/>
        <w:spacing w:after="0" w:line="192" w:lineRule="auto"/>
        <w:ind w:left="3827" w:firstLine="708"/>
        <w:outlineLvl w:val="1"/>
        <w:rPr>
          <w:rFonts w:ascii="Times New Roman" w:eastAsia="Times New Roman" w:hAnsi="Times New Roman" w:cs="Times New Roman"/>
          <w:sz w:val="28"/>
          <w:lang w:eastAsia="ru-RU"/>
        </w:rPr>
      </w:pP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highlight w:val="yellow"/>
          <w:lang w:eastAsia="x-none"/>
        </w:rPr>
      </w:pPr>
    </w:p>
    <w:p w:rsidR="00311B67" w:rsidRPr="00311B67" w:rsidRDefault="00311B67" w:rsidP="00311B67">
      <w:pPr>
        <w:widowControl w:val="0"/>
        <w:spacing w:after="360" w:line="240" w:lineRule="auto"/>
        <w:jc w:val="center"/>
        <w:outlineLvl w:val="0"/>
        <w:rPr>
          <w:rFonts w:ascii="Times New Roman" w:eastAsia="Times New Roman" w:hAnsi="Times New Roman" w:cs="Times New Roman"/>
          <w:b/>
          <w:color w:val="000000"/>
          <w:sz w:val="28"/>
          <w:szCs w:val="28"/>
          <w:lang w:eastAsia="ru-RU"/>
        </w:rPr>
      </w:pPr>
      <w:r w:rsidRPr="00311B67">
        <w:rPr>
          <w:rFonts w:ascii="Times New Roman" w:eastAsia="Times New Roman" w:hAnsi="Times New Roman" w:cs="Times New Roman"/>
          <w:b/>
          <w:color w:val="000000"/>
          <w:sz w:val="28"/>
          <w:szCs w:val="28"/>
          <w:lang w:eastAsia="ru-RU"/>
        </w:rPr>
        <w:t>Перечень показателей результативности и эффективности муниципального жилищного контроля</w:t>
      </w:r>
    </w:p>
    <w:tbl>
      <w:tblPr>
        <w:tblW w:w="15225" w:type="dxa"/>
        <w:tblInd w:w="93" w:type="dxa"/>
        <w:tblLayout w:type="fixed"/>
        <w:tblLook w:val="04A0" w:firstRow="1" w:lastRow="0" w:firstColumn="1" w:lastColumn="0" w:noHBand="0" w:noVBand="1"/>
      </w:tblPr>
      <w:tblGrid>
        <w:gridCol w:w="1412"/>
        <w:gridCol w:w="2564"/>
        <w:gridCol w:w="853"/>
        <w:gridCol w:w="2975"/>
        <w:gridCol w:w="712"/>
        <w:gridCol w:w="805"/>
        <w:gridCol w:w="188"/>
        <w:gridCol w:w="521"/>
        <w:gridCol w:w="169"/>
        <w:gridCol w:w="19"/>
        <w:gridCol w:w="695"/>
        <w:gridCol w:w="14"/>
        <w:gridCol w:w="9"/>
        <w:gridCol w:w="19"/>
        <w:gridCol w:w="814"/>
        <w:gridCol w:w="11"/>
        <w:gridCol w:w="9"/>
        <w:gridCol w:w="19"/>
        <w:gridCol w:w="1378"/>
        <w:gridCol w:w="20"/>
        <w:gridCol w:w="271"/>
        <w:gridCol w:w="11"/>
        <w:gridCol w:w="12"/>
        <w:gridCol w:w="16"/>
        <w:gridCol w:w="1663"/>
        <w:gridCol w:w="9"/>
        <w:gridCol w:w="12"/>
        <w:gridCol w:w="25"/>
      </w:tblGrid>
      <w:tr w:rsidR="00311B67" w:rsidRPr="00311B67" w:rsidTr="00311B67">
        <w:trPr>
          <w:gridAfter w:val="3"/>
          <w:wAfter w:w="43" w:type="dxa"/>
          <w:trHeight w:val="375"/>
        </w:trPr>
        <w:tc>
          <w:tcPr>
            <w:tcW w:w="1413" w:type="dxa"/>
            <w:vMerge w:val="restart"/>
            <w:tcBorders>
              <w:top w:val="single" w:sz="4" w:space="0" w:color="auto"/>
              <w:left w:val="single" w:sz="4" w:space="0" w:color="auto"/>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Номер показателя </w:t>
            </w:r>
          </w:p>
        </w:tc>
        <w:tc>
          <w:tcPr>
            <w:tcW w:w="2566" w:type="dxa"/>
            <w:vMerge w:val="restart"/>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Наименование показателя</w:t>
            </w:r>
          </w:p>
        </w:tc>
        <w:tc>
          <w:tcPr>
            <w:tcW w:w="853" w:type="dxa"/>
            <w:vMerge w:val="restart"/>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Формула расчета</w:t>
            </w:r>
          </w:p>
        </w:tc>
        <w:tc>
          <w:tcPr>
            <w:tcW w:w="2976" w:type="dxa"/>
            <w:vMerge w:val="restart"/>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Комментарии                           (интерпретация значений)</w:t>
            </w:r>
          </w:p>
        </w:tc>
        <w:tc>
          <w:tcPr>
            <w:tcW w:w="712" w:type="dxa"/>
            <w:vMerge w:val="restart"/>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Базовое значение показателя</w:t>
            </w:r>
          </w:p>
        </w:tc>
        <w:tc>
          <w:tcPr>
            <w:tcW w:w="805" w:type="dxa"/>
            <w:vMerge w:val="restart"/>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Международное сопоставление показателя</w:t>
            </w:r>
          </w:p>
        </w:tc>
        <w:tc>
          <w:tcPr>
            <w:tcW w:w="2448" w:type="dxa"/>
            <w:gridSpan w:val="9"/>
            <w:tcBorders>
              <w:top w:val="single" w:sz="4" w:space="0" w:color="auto"/>
              <w:left w:val="nil"/>
              <w:bottom w:val="nil"/>
              <w:right w:val="single" w:sz="4" w:space="0" w:color="auto"/>
            </w:tcBorders>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Целевые значения показателей</w:t>
            </w:r>
          </w:p>
        </w:tc>
        <w:tc>
          <w:tcPr>
            <w:tcW w:w="1417" w:type="dxa"/>
            <w:gridSpan w:val="4"/>
            <w:vMerge w:val="restart"/>
            <w:tcBorders>
              <w:top w:val="single" w:sz="4" w:space="0" w:color="auto"/>
              <w:left w:val="nil"/>
              <w:bottom w:val="single" w:sz="4" w:space="0" w:color="auto"/>
              <w:right w:val="single" w:sz="4" w:space="0" w:color="auto"/>
            </w:tcBorders>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Источники данных для определения значений показателя</w:t>
            </w:r>
          </w:p>
        </w:tc>
        <w:tc>
          <w:tcPr>
            <w:tcW w:w="1993" w:type="dxa"/>
            <w:gridSpan w:val="6"/>
            <w:vMerge w:val="restart"/>
            <w:tcBorders>
              <w:top w:val="single" w:sz="4" w:space="0" w:color="auto"/>
              <w:left w:val="nil"/>
              <w:bottom w:val="single" w:sz="4" w:space="0" w:color="auto"/>
              <w:right w:val="single" w:sz="4" w:space="0" w:color="auto"/>
            </w:tcBorders>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Сведения о документах стратегического планирования</w:t>
            </w:r>
            <w:proofErr w:type="gramStart"/>
            <w:r w:rsidRPr="00311B67">
              <w:rPr>
                <w:rFonts w:ascii="Times New Roman" w:eastAsia="Times New Roman" w:hAnsi="Times New Roman" w:cs="Times New Roman"/>
                <w:color w:val="000000"/>
                <w:sz w:val="20"/>
                <w:szCs w:val="20"/>
              </w:rPr>
              <w:t xml:space="preserve"> ,</w:t>
            </w:r>
            <w:proofErr w:type="gramEnd"/>
            <w:r w:rsidRPr="00311B67">
              <w:rPr>
                <w:rFonts w:ascii="Times New Roman" w:eastAsia="Times New Roman" w:hAnsi="Times New Roman" w:cs="Times New Roman"/>
                <w:color w:val="000000"/>
                <w:sz w:val="20"/>
                <w:szCs w:val="20"/>
              </w:rPr>
              <w:t xml:space="preserve"> содержащих показатель (при его наличии)</w:t>
            </w:r>
          </w:p>
        </w:tc>
      </w:tr>
      <w:tr w:rsidR="00311B67" w:rsidRPr="00311B67" w:rsidTr="00311B67">
        <w:trPr>
          <w:gridAfter w:val="3"/>
          <w:wAfter w:w="43" w:type="dxa"/>
          <w:trHeight w:val="118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11B67" w:rsidRPr="00311B67" w:rsidRDefault="00311B67" w:rsidP="00311B67">
            <w:pPr>
              <w:spacing w:after="0" w:line="240" w:lineRule="auto"/>
              <w:rPr>
                <w:rFonts w:ascii="Times New Roman" w:eastAsia="Times New Roman" w:hAnsi="Times New Roman" w:cs="Times New Roman"/>
                <w:color w:val="000000"/>
                <w:sz w:val="20"/>
                <w:szCs w:val="20"/>
              </w:rPr>
            </w:pPr>
          </w:p>
        </w:tc>
        <w:tc>
          <w:tcPr>
            <w:tcW w:w="300" w:type="dxa"/>
            <w:vMerge/>
            <w:tcBorders>
              <w:top w:val="single" w:sz="4" w:space="0" w:color="auto"/>
              <w:left w:val="nil"/>
              <w:bottom w:val="single" w:sz="4" w:space="0" w:color="auto"/>
              <w:right w:val="single" w:sz="4" w:space="0" w:color="auto"/>
            </w:tcBorders>
            <w:vAlign w:val="center"/>
            <w:hideMark/>
          </w:tcPr>
          <w:p w:rsidR="00311B67" w:rsidRPr="00311B67" w:rsidRDefault="00311B67" w:rsidP="00311B67">
            <w:pPr>
              <w:spacing w:after="0" w:line="240" w:lineRule="auto"/>
              <w:rPr>
                <w:rFonts w:ascii="Times New Roman" w:eastAsia="Times New Roman" w:hAnsi="Times New Roman" w:cs="Times New Roman"/>
                <w:color w:val="000000"/>
                <w:sz w:val="20"/>
                <w:szCs w:val="20"/>
              </w:rPr>
            </w:pPr>
          </w:p>
        </w:tc>
        <w:tc>
          <w:tcPr>
            <w:tcW w:w="300" w:type="dxa"/>
            <w:vMerge/>
            <w:tcBorders>
              <w:top w:val="single" w:sz="4" w:space="0" w:color="auto"/>
              <w:left w:val="nil"/>
              <w:bottom w:val="single" w:sz="4" w:space="0" w:color="auto"/>
              <w:right w:val="single" w:sz="4" w:space="0" w:color="auto"/>
            </w:tcBorders>
            <w:vAlign w:val="center"/>
            <w:hideMark/>
          </w:tcPr>
          <w:p w:rsidR="00311B67" w:rsidRPr="00311B67" w:rsidRDefault="00311B67" w:rsidP="00311B67">
            <w:pPr>
              <w:spacing w:after="0" w:line="240" w:lineRule="auto"/>
              <w:rPr>
                <w:rFonts w:ascii="Times New Roman" w:eastAsia="Times New Roman" w:hAnsi="Times New Roman" w:cs="Times New Roman"/>
                <w:color w:val="000000"/>
                <w:sz w:val="20"/>
                <w:szCs w:val="20"/>
              </w:rPr>
            </w:pPr>
          </w:p>
        </w:tc>
        <w:tc>
          <w:tcPr>
            <w:tcW w:w="300" w:type="dxa"/>
            <w:vMerge/>
            <w:tcBorders>
              <w:top w:val="single" w:sz="4" w:space="0" w:color="auto"/>
              <w:left w:val="nil"/>
              <w:bottom w:val="single" w:sz="4" w:space="0" w:color="auto"/>
              <w:right w:val="single" w:sz="4" w:space="0" w:color="auto"/>
            </w:tcBorders>
            <w:vAlign w:val="center"/>
            <w:hideMark/>
          </w:tcPr>
          <w:p w:rsidR="00311B67" w:rsidRPr="00311B67" w:rsidRDefault="00311B67" w:rsidP="00311B67">
            <w:pPr>
              <w:spacing w:after="0" w:line="240" w:lineRule="auto"/>
              <w:rPr>
                <w:rFonts w:ascii="Times New Roman" w:eastAsia="Times New Roman" w:hAnsi="Times New Roman" w:cs="Times New Roman"/>
                <w:color w:val="000000"/>
                <w:sz w:val="20"/>
                <w:szCs w:val="20"/>
              </w:rPr>
            </w:pPr>
          </w:p>
        </w:tc>
        <w:tc>
          <w:tcPr>
            <w:tcW w:w="300" w:type="dxa"/>
            <w:vMerge/>
            <w:tcBorders>
              <w:top w:val="single" w:sz="4" w:space="0" w:color="auto"/>
              <w:left w:val="nil"/>
              <w:bottom w:val="single" w:sz="4" w:space="0" w:color="auto"/>
              <w:right w:val="single" w:sz="4" w:space="0" w:color="auto"/>
            </w:tcBorders>
            <w:vAlign w:val="center"/>
            <w:hideMark/>
          </w:tcPr>
          <w:p w:rsidR="00311B67" w:rsidRPr="00311B67" w:rsidRDefault="00311B67" w:rsidP="00311B67">
            <w:pPr>
              <w:spacing w:after="0" w:line="240" w:lineRule="auto"/>
              <w:rPr>
                <w:rFonts w:ascii="Times New Roman" w:eastAsia="Times New Roman" w:hAnsi="Times New Roman" w:cs="Times New Roman"/>
                <w:color w:val="000000"/>
                <w:sz w:val="20"/>
                <w:szCs w:val="20"/>
              </w:rPr>
            </w:pPr>
          </w:p>
        </w:tc>
        <w:tc>
          <w:tcPr>
            <w:tcW w:w="300" w:type="dxa"/>
            <w:vMerge/>
            <w:tcBorders>
              <w:top w:val="single" w:sz="4" w:space="0" w:color="auto"/>
              <w:left w:val="nil"/>
              <w:bottom w:val="single" w:sz="4" w:space="0" w:color="auto"/>
              <w:right w:val="single" w:sz="4" w:space="0" w:color="auto"/>
            </w:tcBorders>
            <w:vAlign w:val="center"/>
            <w:hideMark/>
          </w:tcPr>
          <w:p w:rsidR="00311B67" w:rsidRPr="00311B67" w:rsidRDefault="00311B67" w:rsidP="00311B67">
            <w:pPr>
              <w:spacing w:after="0" w:line="240" w:lineRule="auto"/>
              <w:rPr>
                <w:rFonts w:ascii="Times New Roman" w:eastAsia="Times New Roman" w:hAnsi="Times New Roman" w:cs="Times New Roman"/>
                <w:color w:val="000000"/>
                <w:sz w:val="20"/>
                <w:szCs w:val="20"/>
              </w:rPr>
            </w:pPr>
          </w:p>
        </w:tc>
        <w:tc>
          <w:tcPr>
            <w:tcW w:w="709" w:type="dxa"/>
            <w:gridSpan w:val="2"/>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предыдущий год</w:t>
            </w:r>
          </w:p>
        </w:tc>
        <w:tc>
          <w:tcPr>
            <w:tcW w:w="883" w:type="dxa"/>
            <w:gridSpan w:val="3"/>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текущий год</w:t>
            </w:r>
          </w:p>
        </w:tc>
        <w:tc>
          <w:tcPr>
            <w:tcW w:w="856" w:type="dxa"/>
            <w:gridSpan w:val="4"/>
            <w:tcBorders>
              <w:top w:val="single" w:sz="4" w:space="0" w:color="auto"/>
              <w:left w:val="single" w:sz="4" w:space="0" w:color="auto"/>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будущий год</w:t>
            </w:r>
          </w:p>
        </w:tc>
        <w:tc>
          <w:tcPr>
            <w:tcW w:w="5736" w:type="dxa"/>
            <w:gridSpan w:val="4"/>
            <w:vMerge/>
            <w:tcBorders>
              <w:top w:val="single" w:sz="4" w:space="0" w:color="auto"/>
              <w:left w:val="nil"/>
              <w:bottom w:val="single" w:sz="4" w:space="0" w:color="auto"/>
              <w:right w:val="single" w:sz="4" w:space="0" w:color="auto"/>
            </w:tcBorders>
            <w:vAlign w:val="center"/>
            <w:hideMark/>
          </w:tcPr>
          <w:p w:rsidR="00311B67" w:rsidRPr="00311B67" w:rsidRDefault="00311B67" w:rsidP="00311B67">
            <w:pPr>
              <w:spacing w:after="0" w:line="240" w:lineRule="auto"/>
              <w:rPr>
                <w:rFonts w:ascii="Times New Roman" w:eastAsia="Times New Roman" w:hAnsi="Times New Roman" w:cs="Times New Roman"/>
                <w:color w:val="000000"/>
                <w:sz w:val="20"/>
                <w:szCs w:val="20"/>
              </w:rPr>
            </w:pPr>
          </w:p>
        </w:tc>
        <w:tc>
          <w:tcPr>
            <w:tcW w:w="10792" w:type="dxa"/>
            <w:gridSpan w:val="6"/>
            <w:vMerge/>
            <w:tcBorders>
              <w:top w:val="single" w:sz="4" w:space="0" w:color="auto"/>
              <w:left w:val="nil"/>
              <w:bottom w:val="single" w:sz="4" w:space="0" w:color="auto"/>
              <w:right w:val="single" w:sz="4" w:space="0" w:color="auto"/>
            </w:tcBorders>
            <w:vAlign w:val="center"/>
            <w:hideMark/>
          </w:tcPr>
          <w:p w:rsidR="00311B67" w:rsidRPr="00311B67" w:rsidRDefault="00311B67" w:rsidP="00311B67">
            <w:pPr>
              <w:spacing w:after="0" w:line="240" w:lineRule="auto"/>
              <w:rPr>
                <w:rFonts w:ascii="Times New Roman" w:eastAsia="Times New Roman" w:hAnsi="Times New Roman" w:cs="Times New Roman"/>
                <w:color w:val="000000"/>
                <w:sz w:val="20"/>
                <w:szCs w:val="20"/>
              </w:rPr>
            </w:pPr>
          </w:p>
        </w:tc>
      </w:tr>
      <w:tr w:rsidR="00311B67" w:rsidRPr="00311B67" w:rsidTr="00311B67">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311B67" w:rsidRPr="00311B67" w:rsidRDefault="00311B67" w:rsidP="00311B67">
            <w:pPr>
              <w:widowControl w:val="0"/>
              <w:spacing w:after="0"/>
              <w:jc w:val="center"/>
              <w:rPr>
                <w:rFonts w:ascii="Arial" w:eastAsia="Times New Roman" w:hAnsi="Arial" w:cs="Times New Roman"/>
                <w:b/>
                <w:bCs/>
                <w:color w:val="000000"/>
              </w:rPr>
            </w:pPr>
          </w:p>
        </w:tc>
        <w:tc>
          <w:tcPr>
            <w:tcW w:w="10380" w:type="dxa"/>
            <w:gridSpan w:val="16"/>
            <w:tcBorders>
              <w:top w:val="single" w:sz="4" w:space="0" w:color="auto"/>
              <w:left w:val="single" w:sz="4" w:space="0" w:color="auto"/>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b/>
                <w:bCs/>
                <w:color w:val="000000"/>
                <w:sz w:val="20"/>
                <w:szCs w:val="20"/>
              </w:rPr>
              <w:t xml:space="preserve">                                   КЛЮЧЕВЫЕ ПОКАЗАТЕЛИ</w:t>
            </w:r>
          </w:p>
        </w:tc>
        <w:tc>
          <w:tcPr>
            <w:tcW w:w="1417" w:type="dxa"/>
            <w:gridSpan w:val="3"/>
            <w:tcBorders>
              <w:top w:val="single" w:sz="4" w:space="0" w:color="auto"/>
              <w:left w:val="single" w:sz="4" w:space="0" w:color="auto"/>
              <w:bottom w:val="single" w:sz="4" w:space="0" w:color="auto"/>
              <w:right w:val="single" w:sz="4" w:space="0" w:color="auto"/>
            </w:tcBorders>
          </w:tcPr>
          <w:p w:rsidR="00311B67" w:rsidRPr="00311B67" w:rsidRDefault="00311B67" w:rsidP="00311B67">
            <w:pPr>
              <w:widowControl w:val="0"/>
              <w:spacing w:after="0"/>
              <w:jc w:val="center"/>
              <w:rPr>
                <w:rFonts w:ascii="Arial" w:eastAsia="Times New Roman" w:hAnsi="Arial" w:cs="Times New Roman"/>
                <w:b/>
                <w:bCs/>
                <w:color w:val="000000"/>
              </w:rPr>
            </w:pPr>
          </w:p>
        </w:tc>
        <w:tc>
          <w:tcPr>
            <w:tcW w:w="1991" w:type="dxa"/>
            <w:gridSpan w:val="7"/>
            <w:tcBorders>
              <w:top w:val="single" w:sz="4" w:space="0" w:color="auto"/>
              <w:left w:val="single" w:sz="4" w:space="0" w:color="auto"/>
              <w:bottom w:val="single" w:sz="4" w:space="0" w:color="auto"/>
              <w:right w:val="single" w:sz="4" w:space="0" w:color="auto"/>
            </w:tcBorders>
          </w:tcPr>
          <w:p w:rsidR="00311B67" w:rsidRPr="00311B67" w:rsidRDefault="00311B67" w:rsidP="00311B67">
            <w:pPr>
              <w:widowControl w:val="0"/>
              <w:spacing w:after="0"/>
              <w:jc w:val="center"/>
              <w:rPr>
                <w:rFonts w:ascii="Arial" w:eastAsia="Times New Roman" w:hAnsi="Arial" w:cs="Times New Roman"/>
                <w:b/>
                <w:bCs/>
                <w:color w:val="000000"/>
              </w:rPr>
            </w:pPr>
          </w:p>
        </w:tc>
      </w:tr>
      <w:tr w:rsidR="00311B67" w:rsidRPr="00311B67" w:rsidTr="00311B67">
        <w:trPr>
          <w:gridAfter w:val="1"/>
          <w:wAfter w:w="25" w:type="dxa"/>
          <w:trHeight w:val="705"/>
        </w:trPr>
        <w:tc>
          <w:tcPr>
            <w:tcW w:w="1413" w:type="dxa"/>
            <w:tcBorders>
              <w:top w:val="single" w:sz="4" w:space="0" w:color="auto"/>
              <w:left w:val="single" w:sz="4" w:space="0" w:color="auto"/>
              <w:bottom w:val="single" w:sz="4" w:space="0" w:color="auto"/>
              <w:right w:val="single" w:sz="4" w:space="0" w:color="000000"/>
            </w:tcBorders>
            <w:vAlign w:val="center"/>
            <w:hideMark/>
          </w:tcPr>
          <w:p w:rsidR="00311B67" w:rsidRPr="00311B67" w:rsidRDefault="00311B67" w:rsidP="00311B67">
            <w:pPr>
              <w:widowControl w:val="0"/>
              <w:spacing w:after="0"/>
              <w:jc w:val="center"/>
              <w:rPr>
                <w:rFonts w:ascii="Times New Roman" w:eastAsia="Times New Roman" w:hAnsi="Times New Roman" w:cs="Times New Roman"/>
                <w:b/>
                <w:bCs/>
                <w:color w:val="000000"/>
                <w:sz w:val="20"/>
                <w:szCs w:val="20"/>
              </w:rPr>
            </w:pPr>
            <w:r w:rsidRPr="00311B67">
              <w:rPr>
                <w:rFonts w:ascii="Times New Roman" w:eastAsia="Times New Roman" w:hAnsi="Times New Roman" w:cs="Times New Roman"/>
                <w:b/>
                <w:bCs/>
                <w:color w:val="000000"/>
                <w:sz w:val="20"/>
                <w:szCs w:val="20"/>
              </w:rPr>
              <w:t>1</w:t>
            </w:r>
          </w:p>
        </w:tc>
        <w:tc>
          <w:tcPr>
            <w:tcW w:w="13788" w:type="dxa"/>
            <w:gridSpan w:val="26"/>
            <w:tcBorders>
              <w:top w:val="single" w:sz="4" w:space="0" w:color="auto"/>
              <w:left w:val="single" w:sz="4" w:space="0" w:color="auto"/>
              <w:bottom w:val="single" w:sz="4" w:space="0" w:color="auto"/>
              <w:right w:val="single" w:sz="4" w:space="0" w:color="auto"/>
            </w:tcBorders>
            <w:vAlign w:val="center"/>
            <w:hideMark/>
          </w:tcPr>
          <w:p w:rsidR="00311B67" w:rsidRPr="00311B67" w:rsidRDefault="00311B67" w:rsidP="00311B67">
            <w:pPr>
              <w:widowControl w:val="0"/>
              <w:autoSpaceDE w:val="0"/>
              <w:autoSpaceDN w:val="0"/>
              <w:adjustRightInd w:val="0"/>
              <w:spacing w:after="0"/>
              <w:jc w:val="center"/>
              <w:rPr>
                <w:rFonts w:ascii="Times New Roman" w:eastAsia="Times New Roman" w:hAnsi="Times New Roman" w:cs="Times New Roman"/>
                <w:b/>
                <w:bCs/>
                <w:color w:val="000000"/>
                <w:sz w:val="20"/>
                <w:szCs w:val="20"/>
              </w:rPr>
            </w:pPr>
            <w:r w:rsidRPr="00311B67">
              <w:rPr>
                <w:rFonts w:ascii="Times New Roman" w:eastAsia="Times New Roman" w:hAnsi="Times New Roman" w:cs="Times New Roman"/>
                <w:b/>
                <w:bCs/>
                <w:color w:val="000000"/>
                <w:sz w:val="20"/>
                <w:szCs w:val="20"/>
              </w:rPr>
              <w:t xml:space="preserve">Показатели, отражающие уровень минимизации вреда (ущерба) охраняемым законом ценностям, </w:t>
            </w:r>
          </w:p>
          <w:p w:rsidR="00311B67" w:rsidRPr="00311B67" w:rsidRDefault="00311B67" w:rsidP="00311B67">
            <w:pPr>
              <w:widowControl w:val="0"/>
              <w:autoSpaceDE w:val="0"/>
              <w:autoSpaceDN w:val="0"/>
              <w:adjustRightInd w:val="0"/>
              <w:spacing w:after="0"/>
              <w:jc w:val="center"/>
              <w:rPr>
                <w:rFonts w:ascii="Times New Roman" w:eastAsia="Times New Roman" w:hAnsi="Times New Roman" w:cs="Times New Roman"/>
                <w:b/>
                <w:bCs/>
                <w:color w:val="000000"/>
                <w:sz w:val="20"/>
                <w:szCs w:val="20"/>
              </w:rPr>
            </w:pPr>
            <w:r w:rsidRPr="00311B67">
              <w:rPr>
                <w:rFonts w:ascii="Times New Roman" w:eastAsia="Times New Roman" w:hAnsi="Times New Roman" w:cs="Times New Roman"/>
                <w:b/>
                <w:bCs/>
                <w:color w:val="000000"/>
                <w:sz w:val="20"/>
                <w:szCs w:val="20"/>
              </w:rPr>
              <w:t>уровень устранения риска причинения вреда (ущерба)</w:t>
            </w:r>
          </w:p>
        </w:tc>
      </w:tr>
      <w:tr w:rsidR="00311B67" w:rsidRPr="00311B67" w:rsidTr="00311B67">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1.1.</w:t>
            </w:r>
          </w:p>
        </w:tc>
        <w:tc>
          <w:tcPr>
            <w:tcW w:w="2566"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Материальный ущерб, причиненный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w:t>
            </w:r>
            <w:r w:rsidRPr="00311B67">
              <w:rPr>
                <w:rFonts w:ascii="Times New Roman" w:eastAsia="Times New Roman" w:hAnsi="Times New Roman" w:cs="Times New Roman"/>
                <w:color w:val="000000"/>
                <w:sz w:val="20"/>
                <w:szCs w:val="20"/>
              </w:rPr>
              <w:lastRenderedPageBreak/>
              <w:t>и жилых домов, в процентах от валового регионального продукта</w:t>
            </w:r>
          </w:p>
        </w:tc>
        <w:tc>
          <w:tcPr>
            <w:tcW w:w="853"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lastRenderedPageBreak/>
              <w:t>Сп</w:t>
            </w:r>
            <w:proofErr w:type="spellEnd"/>
            <w:r w:rsidRPr="00311B67">
              <w:rPr>
                <w:rFonts w:ascii="Times New Roman" w:eastAsia="Times New Roman" w:hAnsi="Times New Roman" w:cs="Times New Roman"/>
                <w:color w:val="000000"/>
                <w:sz w:val="20"/>
                <w:szCs w:val="20"/>
              </w:rPr>
              <w:t>*100/ ВРП</w:t>
            </w:r>
          </w:p>
        </w:tc>
        <w:tc>
          <w:tcPr>
            <w:tcW w:w="2976"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 </w:t>
            </w:r>
            <w:proofErr w:type="spellStart"/>
            <w:r w:rsidRPr="00311B67">
              <w:rPr>
                <w:rFonts w:ascii="Times New Roman" w:eastAsia="Times New Roman" w:hAnsi="Times New Roman" w:cs="Times New Roman"/>
                <w:color w:val="000000"/>
                <w:sz w:val="20"/>
                <w:szCs w:val="20"/>
              </w:rPr>
              <w:t>С</w:t>
            </w:r>
            <w:proofErr w:type="gramStart"/>
            <w:r w:rsidRPr="00311B67">
              <w:rPr>
                <w:rFonts w:ascii="Times New Roman" w:eastAsia="Times New Roman" w:hAnsi="Times New Roman" w:cs="Times New Roman"/>
                <w:color w:val="000000"/>
                <w:sz w:val="20"/>
                <w:szCs w:val="20"/>
              </w:rPr>
              <w:t>п</w:t>
            </w:r>
            <w:proofErr w:type="spellEnd"/>
            <w:r w:rsidRPr="00311B67">
              <w:rPr>
                <w:rFonts w:ascii="Times New Roman" w:eastAsia="Times New Roman" w:hAnsi="Times New Roman" w:cs="Times New Roman"/>
                <w:color w:val="000000"/>
                <w:sz w:val="20"/>
                <w:szCs w:val="20"/>
              </w:rPr>
              <w:t>-</w:t>
            </w:r>
            <w:proofErr w:type="gramEnd"/>
            <w:r w:rsidRPr="00311B67">
              <w:rPr>
                <w:rFonts w:ascii="Times New Roman" w:eastAsia="Times New Roman" w:hAnsi="Times New Roman" w:cs="Times New Roman"/>
                <w:color w:val="000000"/>
                <w:sz w:val="20"/>
                <w:szCs w:val="20"/>
              </w:rPr>
              <w:t xml:space="preserve"> суммы перерасчета незаконно начисленной платы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млн. </w:t>
            </w:r>
            <w:proofErr w:type="spellStart"/>
            <w:r w:rsidRPr="00311B67">
              <w:rPr>
                <w:rFonts w:ascii="Times New Roman" w:eastAsia="Times New Roman" w:hAnsi="Times New Roman" w:cs="Times New Roman"/>
                <w:color w:val="000000"/>
                <w:sz w:val="20"/>
                <w:szCs w:val="20"/>
              </w:rPr>
              <w:t>руб</w:t>
            </w:r>
            <w:proofErr w:type="spellEnd"/>
            <w:r w:rsidRPr="00311B67">
              <w:rPr>
                <w:rFonts w:ascii="Times New Roman" w:eastAsia="Times New Roman" w:hAnsi="Times New Roman" w:cs="Times New Roman"/>
                <w:color w:val="000000"/>
                <w:sz w:val="20"/>
                <w:szCs w:val="20"/>
              </w:rPr>
              <w:t xml:space="preserve">; ВРП - утвержденный валовой </w:t>
            </w:r>
            <w:r w:rsidRPr="00311B67">
              <w:rPr>
                <w:rFonts w:ascii="Times New Roman" w:eastAsia="Times New Roman" w:hAnsi="Times New Roman" w:cs="Times New Roman"/>
                <w:color w:val="000000"/>
                <w:sz w:val="20"/>
                <w:szCs w:val="20"/>
              </w:rPr>
              <w:lastRenderedPageBreak/>
              <w:t xml:space="preserve">региональный продукт, млн. </w:t>
            </w:r>
            <w:proofErr w:type="spellStart"/>
            <w:r w:rsidRPr="00311B67">
              <w:rPr>
                <w:rFonts w:ascii="Times New Roman" w:eastAsia="Times New Roman" w:hAnsi="Times New Roman" w:cs="Times New Roman"/>
                <w:color w:val="000000"/>
                <w:sz w:val="20"/>
                <w:szCs w:val="20"/>
              </w:rPr>
              <w:t>руб</w:t>
            </w:r>
            <w:proofErr w:type="spellEnd"/>
            <w:proofErr w:type="gramStart"/>
            <w:r w:rsidRPr="00311B67">
              <w:rPr>
                <w:rFonts w:ascii="Times New Roman" w:eastAsia="Times New Roman" w:hAnsi="Times New Roman" w:cs="Times New Roman"/>
                <w:color w:val="000000"/>
                <w:sz w:val="20"/>
                <w:szCs w:val="20"/>
              </w:rPr>
              <w:t xml:space="preserve">   К</w:t>
            </w:r>
            <w:proofErr w:type="gramEnd"/>
            <w:r w:rsidRPr="00311B67">
              <w:rPr>
                <w:rFonts w:ascii="Times New Roman" w:eastAsia="Times New Roman" w:hAnsi="Times New Roman" w:cs="Times New Roman"/>
                <w:color w:val="000000"/>
                <w:sz w:val="20"/>
                <w:szCs w:val="20"/>
              </w:rPr>
              <w:t xml:space="preserve"> учету принимаются  значение показателя с точностью не менее 1 сотой (два знака после запятой), показатели с точностью менее 1 сотой приравниваются к нулю. </w:t>
            </w:r>
          </w:p>
        </w:tc>
        <w:tc>
          <w:tcPr>
            <w:tcW w:w="712"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99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709" w:type="dxa"/>
            <w:gridSpan w:val="3"/>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842" w:type="dxa"/>
            <w:gridSpan w:val="3"/>
            <w:tcBorders>
              <w:top w:val="single" w:sz="4" w:space="0" w:color="auto"/>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1708" w:type="dxa"/>
            <w:gridSpan w:val="6"/>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контрольного органа: журнал распоряжений, реестр проверок статистические данные (</w:t>
            </w:r>
            <w:proofErr w:type="spellStart"/>
            <w:r w:rsidRPr="00311B67">
              <w:rPr>
                <w:rFonts w:ascii="Times New Roman" w:eastAsia="Times New Roman" w:hAnsi="Times New Roman" w:cs="Times New Roman"/>
                <w:bCs/>
                <w:color w:val="000000"/>
                <w:sz w:val="20"/>
                <w:szCs w:val="20"/>
              </w:rPr>
              <w:t>Волгоградстат</w:t>
            </w:r>
            <w:proofErr w:type="spellEnd"/>
            <w:r w:rsidRPr="00311B67">
              <w:rPr>
                <w:rFonts w:ascii="Times New Roman" w:eastAsia="Times New Roman" w:hAnsi="Times New Roman" w:cs="Times New Roman"/>
                <w:bCs/>
                <w:color w:val="000000"/>
                <w:sz w:val="20"/>
                <w:szCs w:val="20"/>
              </w:rPr>
              <w:t>)</w:t>
            </w:r>
          </w:p>
        </w:tc>
        <w:tc>
          <w:tcPr>
            <w:tcW w:w="1702" w:type="dxa"/>
            <w:gridSpan w:val="4"/>
            <w:tcBorders>
              <w:top w:val="single" w:sz="4" w:space="0" w:color="auto"/>
              <w:left w:val="nil"/>
              <w:bottom w:val="single" w:sz="4" w:space="0" w:color="auto"/>
              <w:right w:val="single" w:sz="4" w:space="0" w:color="auto"/>
            </w:tcBorders>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r>
      <w:tr w:rsidR="00311B67" w:rsidRPr="00311B67" w:rsidTr="00311B67">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lastRenderedPageBreak/>
              <w:t>1.2.</w:t>
            </w:r>
          </w:p>
        </w:tc>
        <w:tc>
          <w:tcPr>
            <w:tcW w:w="2566"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Доля  выявленных случаев  нарушений обязательных требований, повлекших причинение вреда жизни, здоровью граждан  от общего количества выявленных нарушений </w:t>
            </w:r>
          </w:p>
        </w:tc>
        <w:tc>
          <w:tcPr>
            <w:tcW w:w="853"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 </w:t>
            </w:r>
            <w:proofErr w:type="spellStart"/>
            <w:r w:rsidRPr="00311B67">
              <w:rPr>
                <w:rFonts w:ascii="Times New Roman" w:eastAsia="Times New Roman" w:hAnsi="Times New Roman" w:cs="Times New Roman"/>
                <w:color w:val="000000"/>
                <w:sz w:val="20"/>
                <w:szCs w:val="20"/>
              </w:rPr>
              <w:t>Кспв</w:t>
            </w:r>
            <w:proofErr w:type="spellEnd"/>
            <w:r w:rsidRPr="00311B67">
              <w:rPr>
                <w:rFonts w:ascii="Times New Roman" w:eastAsia="Times New Roman" w:hAnsi="Times New Roman" w:cs="Times New Roman"/>
                <w:color w:val="000000"/>
                <w:sz w:val="20"/>
                <w:szCs w:val="20"/>
              </w:rPr>
              <w:t xml:space="preserve">*100% / </w:t>
            </w:r>
            <w:proofErr w:type="spellStart"/>
            <w:r w:rsidRPr="00311B67">
              <w:rPr>
                <w:rFonts w:ascii="Times New Roman" w:eastAsia="Times New Roman" w:hAnsi="Times New Roman" w:cs="Times New Roman"/>
                <w:color w:val="000000"/>
                <w:sz w:val="20"/>
                <w:szCs w:val="20"/>
              </w:rPr>
              <w:t>Ксн</w:t>
            </w:r>
            <w:proofErr w:type="spellEnd"/>
          </w:p>
        </w:tc>
        <w:tc>
          <w:tcPr>
            <w:tcW w:w="2976" w:type="dxa"/>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 </w:t>
            </w:r>
            <w:proofErr w:type="spellStart"/>
            <w:r w:rsidRPr="00311B67">
              <w:rPr>
                <w:rFonts w:ascii="Times New Roman" w:eastAsia="Times New Roman" w:hAnsi="Times New Roman" w:cs="Times New Roman"/>
                <w:color w:val="000000"/>
                <w:sz w:val="20"/>
                <w:szCs w:val="20"/>
              </w:rPr>
              <w:t>Кспв</w:t>
            </w:r>
            <w:proofErr w:type="spellEnd"/>
            <w:r w:rsidRPr="00311B67">
              <w:rPr>
                <w:rFonts w:ascii="Times New Roman" w:eastAsia="Times New Roman" w:hAnsi="Times New Roman" w:cs="Times New Roman"/>
                <w:color w:val="000000"/>
                <w:sz w:val="20"/>
                <w:szCs w:val="20"/>
              </w:rPr>
              <w:t xml:space="preserve"> - количества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К </w:t>
            </w:r>
            <w:proofErr w:type="spellStart"/>
            <w:r w:rsidRPr="00311B67">
              <w:rPr>
                <w:rFonts w:ascii="Times New Roman" w:eastAsia="Times New Roman" w:hAnsi="Times New Roman" w:cs="Times New Roman"/>
                <w:color w:val="000000"/>
                <w:sz w:val="20"/>
                <w:szCs w:val="20"/>
              </w:rPr>
              <w:t>с</w:t>
            </w:r>
            <w:proofErr w:type="gramStart"/>
            <w:r w:rsidRPr="00311B67">
              <w:rPr>
                <w:rFonts w:ascii="Times New Roman" w:eastAsia="Times New Roman" w:hAnsi="Times New Roman" w:cs="Times New Roman"/>
                <w:color w:val="000000"/>
                <w:sz w:val="20"/>
                <w:szCs w:val="20"/>
              </w:rPr>
              <w:t>н</w:t>
            </w:r>
            <w:proofErr w:type="spellEnd"/>
            <w:r w:rsidRPr="00311B67">
              <w:rPr>
                <w:rFonts w:ascii="Times New Roman" w:eastAsia="Times New Roman" w:hAnsi="Times New Roman" w:cs="Times New Roman"/>
                <w:color w:val="000000"/>
                <w:sz w:val="20"/>
                <w:szCs w:val="20"/>
              </w:rPr>
              <w:t>-</w:t>
            </w:r>
            <w:proofErr w:type="gramEnd"/>
            <w:r w:rsidRPr="00311B67">
              <w:rPr>
                <w:rFonts w:ascii="Times New Roman" w:eastAsia="Times New Roman" w:hAnsi="Times New Roman" w:cs="Times New Roman"/>
                <w:color w:val="000000"/>
                <w:sz w:val="20"/>
                <w:szCs w:val="20"/>
              </w:rPr>
              <w:t xml:space="preserve">  общее количество случаев нарушения обязательных требований, выявленных по результатам проверок</w:t>
            </w: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12"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99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709" w:type="dxa"/>
            <w:gridSpan w:val="3"/>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842" w:type="dxa"/>
            <w:gridSpan w:val="3"/>
            <w:tcBorders>
              <w:top w:val="single" w:sz="4" w:space="0" w:color="auto"/>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1708" w:type="dxa"/>
            <w:gridSpan w:val="6"/>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контрольного органа;                 данные  ГАС РФ  «Правосудие».</w:t>
            </w:r>
          </w:p>
        </w:tc>
        <w:tc>
          <w:tcPr>
            <w:tcW w:w="1702" w:type="dxa"/>
            <w:gridSpan w:val="4"/>
            <w:tcBorders>
              <w:top w:val="single" w:sz="4" w:space="0" w:color="auto"/>
              <w:left w:val="nil"/>
              <w:bottom w:val="single" w:sz="4" w:space="0" w:color="auto"/>
              <w:right w:val="single" w:sz="4" w:space="0" w:color="auto"/>
            </w:tcBorders>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r>
      <w:tr w:rsidR="00311B67" w:rsidRPr="00311B67" w:rsidTr="00311B67">
        <w:trPr>
          <w:gridAfter w:val="1"/>
          <w:wAfter w:w="25" w:type="dxa"/>
          <w:trHeight w:val="447"/>
        </w:trPr>
        <w:tc>
          <w:tcPr>
            <w:tcW w:w="1413" w:type="dxa"/>
            <w:tcBorders>
              <w:top w:val="single" w:sz="4" w:space="0" w:color="auto"/>
              <w:left w:val="single" w:sz="4" w:space="0" w:color="auto"/>
              <w:bottom w:val="single" w:sz="4" w:space="0" w:color="auto"/>
              <w:right w:val="single" w:sz="4" w:space="0" w:color="auto"/>
            </w:tcBorders>
          </w:tcPr>
          <w:p w:rsidR="00311B67" w:rsidRPr="00311B67" w:rsidRDefault="00311B67" w:rsidP="00311B67">
            <w:pPr>
              <w:widowControl w:val="0"/>
              <w:spacing w:after="0"/>
              <w:jc w:val="center"/>
              <w:rPr>
                <w:rFonts w:ascii="Times New Roman" w:eastAsia="Times New Roman" w:hAnsi="Times New Roman" w:cs="Times New Roman"/>
                <w:b/>
                <w:bCs/>
                <w:color w:val="000000"/>
                <w:sz w:val="20"/>
                <w:szCs w:val="20"/>
              </w:rPr>
            </w:pPr>
          </w:p>
        </w:tc>
        <w:tc>
          <w:tcPr>
            <w:tcW w:w="13788" w:type="dxa"/>
            <w:gridSpan w:val="26"/>
            <w:tcBorders>
              <w:top w:val="single" w:sz="4" w:space="0" w:color="auto"/>
              <w:left w:val="single" w:sz="4" w:space="0" w:color="auto"/>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b/>
                <w:bCs/>
                <w:color w:val="000000"/>
                <w:sz w:val="20"/>
                <w:szCs w:val="20"/>
              </w:rPr>
            </w:pPr>
            <w:r w:rsidRPr="00311B67">
              <w:rPr>
                <w:rFonts w:ascii="Times New Roman" w:eastAsia="Times New Roman" w:hAnsi="Times New Roman" w:cs="Times New Roman"/>
                <w:b/>
                <w:bCs/>
                <w:color w:val="000000"/>
                <w:sz w:val="20"/>
                <w:szCs w:val="20"/>
              </w:rPr>
              <w:t>ИНДИКАТИВНЫЕ ПОКАЗАТЕЛИ</w:t>
            </w:r>
            <w:r w:rsidRPr="00311B67">
              <w:rPr>
                <w:rFonts w:ascii="Times New Roman" w:eastAsia="Times New Roman" w:hAnsi="Times New Roman" w:cs="Times New Roman"/>
                <w:color w:val="000000"/>
                <w:sz w:val="20"/>
                <w:szCs w:val="20"/>
              </w:rPr>
              <w:t> </w:t>
            </w:r>
          </w:p>
        </w:tc>
      </w:tr>
      <w:tr w:rsidR="00311B67" w:rsidRPr="00311B67" w:rsidTr="00311B67">
        <w:trPr>
          <w:gridAfter w:val="1"/>
          <w:wAfter w:w="25" w:type="dxa"/>
          <w:trHeight w:val="315"/>
        </w:trPr>
        <w:tc>
          <w:tcPr>
            <w:tcW w:w="1413" w:type="dxa"/>
            <w:tcBorders>
              <w:top w:val="single" w:sz="4" w:space="0" w:color="auto"/>
              <w:left w:val="single" w:sz="4" w:space="0" w:color="auto"/>
              <w:bottom w:val="single" w:sz="4" w:space="0" w:color="auto"/>
              <w:right w:val="single" w:sz="4" w:space="0" w:color="000000"/>
            </w:tcBorders>
            <w:vAlign w:val="center"/>
            <w:hideMark/>
          </w:tcPr>
          <w:p w:rsidR="00311B67" w:rsidRPr="00311B67" w:rsidRDefault="00311B67" w:rsidP="00311B67">
            <w:pPr>
              <w:widowControl w:val="0"/>
              <w:spacing w:after="0"/>
              <w:jc w:val="center"/>
              <w:rPr>
                <w:rFonts w:ascii="Times New Roman" w:eastAsia="Times New Roman" w:hAnsi="Times New Roman" w:cs="Times New Roman"/>
                <w:b/>
                <w:bCs/>
                <w:color w:val="000000"/>
                <w:sz w:val="20"/>
                <w:szCs w:val="20"/>
              </w:rPr>
            </w:pPr>
            <w:r w:rsidRPr="00311B67">
              <w:rPr>
                <w:rFonts w:ascii="Times New Roman" w:eastAsia="Times New Roman" w:hAnsi="Times New Roman" w:cs="Times New Roman"/>
                <w:b/>
                <w:bCs/>
                <w:color w:val="000000"/>
                <w:sz w:val="20"/>
                <w:szCs w:val="20"/>
              </w:rPr>
              <w:t>2</w:t>
            </w:r>
          </w:p>
        </w:tc>
        <w:tc>
          <w:tcPr>
            <w:tcW w:w="13788" w:type="dxa"/>
            <w:gridSpan w:val="26"/>
            <w:tcBorders>
              <w:top w:val="single" w:sz="4" w:space="0" w:color="auto"/>
              <w:left w:val="single" w:sz="4" w:space="0" w:color="auto"/>
              <w:bottom w:val="single" w:sz="4" w:space="0" w:color="auto"/>
              <w:right w:val="single" w:sz="4" w:space="0" w:color="auto"/>
            </w:tcBorders>
            <w:vAlign w:val="center"/>
            <w:hideMark/>
          </w:tcPr>
          <w:p w:rsidR="00311B67" w:rsidRPr="00311B67" w:rsidRDefault="00311B67" w:rsidP="00311B67">
            <w:pPr>
              <w:widowControl w:val="0"/>
              <w:autoSpaceDE w:val="0"/>
              <w:autoSpaceDN w:val="0"/>
              <w:adjustRightInd w:val="0"/>
              <w:spacing w:after="0"/>
              <w:jc w:val="center"/>
              <w:rPr>
                <w:rFonts w:ascii="Times New Roman" w:eastAsia="Times New Roman" w:hAnsi="Times New Roman" w:cs="Times New Roman"/>
                <w:b/>
                <w:color w:val="000000"/>
                <w:sz w:val="20"/>
                <w:szCs w:val="20"/>
              </w:rPr>
            </w:pPr>
            <w:proofErr w:type="gramStart"/>
            <w:r w:rsidRPr="00311B67">
              <w:rPr>
                <w:rFonts w:ascii="Times New Roman" w:eastAsia="Times New Roman" w:hAnsi="Times New Roman" w:cs="Times New Roman"/>
                <w:b/>
                <w:color w:val="000000"/>
                <w:sz w:val="20"/>
                <w:szCs w:val="20"/>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roofErr w:type="gramEnd"/>
          </w:p>
        </w:tc>
      </w:tr>
      <w:tr w:rsidR="00311B67" w:rsidRPr="00311B67" w:rsidTr="00311B67">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311B67" w:rsidRPr="00311B67" w:rsidRDefault="00311B67" w:rsidP="00311B67">
            <w:pPr>
              <w:widowControl w:val="0"/>
              <w:spacing w:after="0"/>
              <w:jc w:val="center"/>
              <w:rPr>
                <w:rFonts w:ascii="Times New Roman" w:eastAsia="Times New Roman" w:hAnsi="Times New Roman" w:cs="Times New Roman"/>
                <w:b/>
                <w:bCs/>
                <w:color w:val="000000"/>
                <w:sz w:val="20"/>
                <w:szCs w:val="20"/>
              </w:rPr>
            </w:pPr>
          </w:p>
        </w:tc>
        <w:tc>
          <w:tcPr>
            <w:tcW w:w="10380" w:type="dxa"/>
            <w:gridSpan w:val="16"/>
            <w:tcBorders>
              <w:top w:val="single" w:sz="4" w:space="0" w:color="auto"/>
              <w:left w:val="single" w:sz="4" w:space="0" w:color="auto"/>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b/>
                <w:bCs/>
                <w:color w:val="000000"/>
                <w:sz w:val="20"/>
                <w:szCs w:val="20"/>
              </w:rPr>
              <w:t xml:space="preserve">                                  2.1. Контрольные мероприятия при взаимодействии с контролируемым лицом</w:t>
            </w:r>
          </w:p>
        </w:tc>
        <w:tc>
          <w:tcPr>
            <w:tcW w:w="1708" w:type="dxa"/>
            <w:gridSpan w:val="6"/>
            <w:tcBorders>
              <w:top w:val="single" w:sz="4" w:space="0" w:color="auto"/>
              <w:left w:val="single" w:sz="4" w:space="0" w:color="auto"/>
              <w:bottom w:val="single" w:sz="4" w:space="0" w:color="auto"/>
              <w:right w:val="single" w:sz="4" w:space="0" w:color="auto"/>
            </w:tcBorders>
          </w:tcPr>
          <w:p w:rsidR="00311B67" w:rsidRPr="00311B67" w:rsidRDefault="00311B67" w:rsidP="00311B67">
            <w:pPr>
              <w:widowControl w:val="0"/>
              <w:spacing w:after="0"/>
              <w:jc w:val="center"/>
              <w:rPr>
                <w:rFonts w:ascii="Times New Roman" w:eastAsia="Times New Roman" w:hAnsi="Times New Roman" w:cs="Times New Roman"/>
                <w:b/>
                <w:bCs/>
                <w:color w:val="000000"/>
                <w:sz w:val="20"/>
                <w:szCs w:val="20"/>
              </w:rPr>
            </w:pPr>
          </w:p>
        </w:tc>
        <w:tc>
          <w:tcPr>
            <w:tcW w:w="1700" w:type="dxa"/>
            <w:gridSpan w:val="4"/>
            <w:tcBorders>
              <w:top w:val="single" w:sz="4" w:space="0" w:color="auto"/>
              <w:left w:val="single" w:sz="4" w:space="0" w:color="auto"/>
              <w:bottom w:val="single" w:sz="4" w:space="0" w:color="auto"/>
              <w:right w:val="single" w:sz="4" w:space="0" w:color="auto"/>
            </w:tcBorders>
          </w:tcPr>
          <w:p w:rsidR="00311B67" w:rsidRPr="00311B67" w:rsidRDefault="00311B67" w:rsidP="00311B67">
            <w:pPr>
              <w:widowControl w:val="0"/>
              <w:spacing w:after="0"/>
              <w:jc w:val="center"/>
              <w:rPr>
                <w:rFonts w:ascii="Times New Roman" w:eastAsia="Times New Roman" w:hAnsi="Times New Roman" w:cs="Times New Roman"/>
                <w:b/>
                <w:bCs/>
                <w:color w:val="000000"/>
                <w:sz w:val="20"/>
                <w:szCs w:val="20"/>
              </w:rPr>
            </w:pPr>
          </w:p>
        </w:tc>
      </w:tr>
      <w:tr w:rsidR="00311B67" w:rsidRPr="00311B67" w:rsidTr="00311B67">
        <w:trPr>
          <w:trHeight w:val="1860"/>
        </w:trPr>
        <w:tc>
          <w:tcPr>
            <w:tcW w:w="1413" w:type="dxa"/>
            <w:tcBorders>
              <w:top w:val="nil"/>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lastRenderedPageBreak/>
              <w:t>2.1.1.</w:t>
            </w:r>
          </w:p>
        </w:tc>
        <w:tc>
          <w:tcPr>
            <w:tcW w:w="2566"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Доля контрольных мероприятий в рамках муниципального жилищного контроля, проведенных в установленные сроки, по отношению </w:t>
            </w:r>
            <w:r w:rsidRPr="00311B67">
              <w:rPr>
                <w:rFonts w:ascii="Times New Roman" w:eastAsia="Times New Roman" w:hAnsi="Times New Roman" w:cs="Times New Roman"/>
                <w:color w:val="000000"/>
                <w:sz w:val="20"/>
                <w:szCs w:val="20"/>
              </w:rPr>
              <w:br/>
              <w:t>к общему количеству контрольных мероприятий</w:t>
            </w:r>
            <w:proofErr w:type="gramStart"/>
            <w:r w:rsidRPr="00311B67">
              <w:rPr>
                <w:rFonts w:ascii="Times New Roman" w:eastAsia="Times New Roman" w:hAnsi="Times New Roman" w:cs="Times New Roman"/>
                <w:color w:val="000000"/>
                <w:sz w:val="20"/>
                <w:szCs w:val="20"/>
              </w:rPr>
              <w:t xml:space="preserve"> ,</w:t>
            </w:r>
            <w:proofErr w:type="gramEnd"/>
            <w:r w:rsidRPr="00311B67">
              <w:rPr>
                <w:rFonts w:ascii="Times New Roman" w:eastAsia="Times New Roman" w:hAnsi="Times New Roman" w:cs="Times New Roman"/>
                <w:color w:val="000000"/>
                <w:sz w:val="20"/>
                <w:szCs w:val="20"/>
              </w:rPr>
              <w:t xml:space="preserve"> проведенных в рамках осуществления </w:t>
            </w:r>
          </w:p>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муниципального жилищного контроля</w:t>
            </w:r>
          </w:p>
        </w:tc>
        <w:tc>
          <w:tcPr>
            <w:tcW w:w="853"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Пву</w:t>
            </w:r>
            <w:proofErr w:type="spellEnd"/>
            <w:r w:rsidRPr="00311B67">
              <w:rPr>
                <w:rFonts w:ascii="Times New Roman" w:eastAsia="Times New Roman" w:hAnsi="Times New Roman" w:cs="Times New Roman"/>
                <w:color w:val="000000"/>
                <w:sz w:val="20"/>
                <w:szCs w:val="20"/>
              </w:rPr>
              <w:t xml:space="preserve">*100% / </w:t>
            </w:r>
            <w:proofErr w:type="spellStart"/>
            <w:r w:rsidRPr="00311B67">
              <w:rPr>
                <w:rFonts w:ascii="Times New Roman" w:eastAsia="Times New Roman" w:hAnsi="Times New Roman" w:cs="Times New Roman"/>
                <w:color w:val="000000"/>
                <w:sz w:val="20"/>
                <w:szCs w:val="20"/>
              </w:rPr>
              <w:t>Пок</w:t>
            </w:r>
            <w:proofErr w:type="spellEnd"/>
          </w:p>
        </w:tc>
        <w:tc>
          <w:tcPr>
            <w:tcW w:w="2976" w:type="dxa"/>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Пву</w:t>
            </w:r>
            <w:proofErr w:type="spellEnd"/>
            <w:r w:rsidRPr="00311B67">
              <w:rPr>
                <w:rFonts w:ascii="Times New Roman" w:eastAsia="Times New Roman" w:hAnsi="Times New Roman" w:cs="Times New Roman"/>
                <w:color w:val="000000"/>
                <w:sz w:val="20"/>
                <w:szCs w:val="20"/>
              </w:rPr>
              <w:t xml:space="preserve"> – количество контрольных мероприятий в рамках муниципального жилищного контроля, проведенных в установленные сроки</w:t>
            </w: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Пок</w:t>
            </w:r>
            <w:proofErr w:type="spellEnd"/>
            <w:r w:rsidRPr="00311B67">
              <w:rPr>
                <w:rFonts w:ascii="Times New Roman" w:eastAsia="Times New Roman" w:hAnsi="Times New Roman" w:cs="Times New Roman"/>
                <w:color w:val="000000"/>
                <w:sz w:val="20"/>
                <w:szCs w:val="20"/>
              </w:rPr>
              <w:t xml:space="preserve"> – общее количество проведенных контрольных мероприятий  в рамках муниципального жилищного контроля </w:t>
            </w:r>
          </w:p>
        </w:tc>
        <w:tc>
          <w:tcPr>
            <w:tcW w:w="712"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993" w:type="dxa"/>
            <w:gridSpan w:val="2"/>
            <w:tcBorders>
              <w:top w:val="nil"/>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709" w:type="dxa"/>
            <w:gridSpan w:val="3"/>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37" w:type="dxa"/>
            <w:gridSpan w:val="4"/>
            <w:tcBorders>
              <w:top w:val="nil"/>
              <w:left w:val="single" w:sz="4" w:space="0" w:color="auto"/>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853" w:type="dxa"/>
            <w:gridSpan w:val="4"/>
            <w:tcBorders>
              <w:top w:val="nil"/>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1708" w:type="dxa"/>
            <w:gridSpan w:val="6"/>
            <w:tcBorders>
              <w:top w:val="nil"/>
              <w:left w:val="nil"/>
              <w:bottom w:val="single" w:sz="4" w:space="0" w:color="auto"/>
              <w:right w:val="single" w:sz="4" w:space="0" w:color="auto"/>
            </w:tcBorders>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r>
      <w:tr w:rsidR="00311B67" w:rsidRPr="00311B67" w:rsidTr="00311B67">
        <w:trPr>
          <w:trHeight w:val="1815"/>
        </w:trPr>
        <w:tc>
          <w:tcPr>
            <w:tcW w:w="1413" w:type="dxa"/>
            <w:tcBorders>
              <w:top w:val="nil"/>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2.1.2.</w:t>
            </w:r>
          </w:p>
        </w:tc>
        <w:tc>
          <w:tcPr>
            <w:tcW w:w="2566"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3"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ПРн</w:t>
            </w:r>
            <w:proofErr w:type="spellEnd"/>
            <w:r w:rsidRPr="00311B67">
              <w:rPr>
                <w:rFonts w:ascii="Times New Roman" w:eastAsia="Times New Roman" w:hAnsi="Times New Roman" w:cs="Times New Roman"/>
                <w:color w:val="000000"/>
                <w:sz w:val="20"/>
                <w:szCs w:val="20"/>
              </w:rPr>
              <w:t xml:space="preserve">*100% / </w:t>
            </w:r>
            <w:proofErr w:type="spellStart"/>
            <w:r w:rsidRPr="00311B67">
              <w:rPr>
                <w:rFonts w:ascii="Times New Roman" w:eastAsia="Times New Roman" w:hAnsi="Times New Roman" w:cs="Times New Roman"/>
                <w:color w:val="000000"/>
                <w:sz w:val="20"/>
                <w:szCs w:val="20"/>
              </w:rPr>
              <w:t>ПРо</w:t>
            </w:r>
            <w:proofErr w:type="spellEnd"/>
          </w:p>
        </w:tc>
        <w:tc>
          <w:tcPr>
            <w:tcW w:w="2976" w:type="dxa"/>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ПР</w:t>
            </w:r>
            <w:proofErr w:type="gramStart"/>
            <w:r w:rsidRPr="00311B67">
              <w:rPr>
                <w:rFonts w:ascii="Times New Roman" w:eastAsia="Times New Roman" w:hAnsi="Times New Roman" w:cs="Times New Roman"/>
                <w:color w:val="000000"/>
                <w:sz w:val="20"/>
                <w:szCs w:val="20"/>
              </w:rPr>
              <w:t>н</w:t>
            </w:r>
            <w:proofErr w:type="spellEnd"/>
            <w:r w:rsidRPr="00311B67">
              <w:rPr>
                <w:rFonts w:ascii="Times New Roman" w:eastAsia="Times New Roman" w:hAnsi="Times New Roman" w:cs="Times New Roman"/>
                <w:color w:val="000000"/>
                <w:sz w:val="20"/>
                <w:szCs w:val="20"/>
              </w:rPr>
              <w:t>-</w:t>
            </w:r>
            <w:proofErr w:type="gramEnd"/>
            <w:r w:rsidRPr="00311B67">
              <w:rPr>
                <w:rFonts w:ascii="Times New Roman" w:eastAsia="Times New Roman" w:hAnsi="Times New Roman" w:cs="Times New Roman"/>
                <w:color w:val="000000"/>
                <w:sz w:val="20"/>
                <w:szCs w:val="20"/>
              </w:rPr>
              <w:t xml:space="preserve"> количество предписаний,  признанных незаконными в судебном порядке;</w:t>
            </w: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Пр</w:t>
            </w:r>
            <w:proofErr w:type="gramStart"/>
            <w:r w:rsidRPr="00311B67">
              <w:rPr>
                <w:rFonts w:ascii="Times New Roman" w:eastAsia="Times New Roman" w:hAnsi="Times New Roman" w:cs="Times New Roman"/>
                <w:color w:val="000000"/>
                <w:sz w:val="20"/>
                <w:szCs w:val="20"/>
              </w:rPr>
              <w:t>о-</w:t>
            </w:r>
            <w:proofErr w:type="gramEnd"/>
            <w:r w:rsidRPr="00311B67">
              <w:rPr>
                <w:rFonts w:ascii="Times New Roman" w:eastAsia="Times New Roman" w:hAnsi="Times New Roman" w:cs="Times New Roman"/>
                <w:color w:val="000000"/>
                <w:sz w:val="20"/>
                <w:szCs w:val="20"/>
              </w:rPr>
              <w:t xml:space="preserve"> общее количеству предписаний, выданных в ходе муниципального жилищного контроля </w:t>
            </w:r>
          </w:p>
        </w:tc>
        <w:tc>
          <w:tcPr>
            <w:tcW w:w="712"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993" w:type="dxa"/>
            <w:gridSpan w:val="2"/>
            <w:tcBorders>
              <w:top w:val="nil"/>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709" w:type="dxa"/>
            <w:gridSpan w:val="3"/>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37"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853" w:type="dxa"/>
            <w:gridSpan w:val="4"/>
            <w:tcBorders>
              <w:top w:val="nil"/>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1708" w:type="dxa"/>
            <w:gridSpan w:val="6"/>
            <w:tcBorders>
              <w:top w:val="nil"/>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r>
      <w:tr w:rsidR="00311B67" w:rsidRPr="00311B67" w:rsidTr="00311B67">
        <w:trPr>
          <w:trHeight w:val="1815"/>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2.1.3.</w:t>
            </w:r>
          </w:p>
        </w:tc>
        <w:tc>
          <w:tcPr>
            <w:tcW w:w="2566"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Доля контрольных мероприятий</w:t>
            </w:r>
            <w:proofErr w:type="gramStart"/>
            <w:r w:rsidRPr="00311B67">
              <w:rPr>
                <w:rFonts w:ascii="Times New Roman" w:eastAsia="Times New Roman" w:hAnsi="Times New Roman" w:cs="Times New Roman"/>
                <w:color w:val="000000"/>
                <w:sz w:val="20"/>
                <w:szCs w:val="20"/>
              </w:rPr>
              <w:t xml:space="preserve"> ,</w:t>
            </w:r>
            <w:proofErr w:type="gramEnd"/>
            <w:r w:rsidRPr="00311B67">
              <w:rPr>
                <w:rFonts w:ascii="Times New Roman" w:eastAsia="Times New Roman" w:hAnsi="Times New Roman" w:cs="Times New Roman"/>
                <w:color w:val="000000"/>
                <w:sz w:val="20"/>
                <w:szCs w:val="20"/>
              </w:rPr>
              <w:t xml:space="preserve"> проведенных рамках муниципального жилищного контроля, результаты которых были признаны недействительными</w:t>
            </w:r>
          </w:p>
        </w:tc>
        <w:tc>
          <w:tcPr>
            <w:tcW w:w="853"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Ппн</w:t>
            </w:r>
            <w:proofErr w:type="spellEnd"/>
            <w:r w:rsidRPr="00311B67">
              <w:rPr>
                <w:rFonts w:ascii="Times New Roman" w:eastAsia="Times New Roman" w:hAnsi="Times New Roman" w:cs="Times New Roman"/>
                <w:color w:val="000000"/>
                <w:sz w:val="20"/>
                <w:szCs w:val="20"/>
              </w:rPr>
              <w:t xml:space="preserve">*100%  / </w:t>
            </w:r>
            <w:proofErr w:type="spellStart"/>
            <w:r w:rsidRPr="00311B67">
              <w:rPr>
                <w:rFonts w:ascii="Times New Roman" w:eastAsia="Times New Roman" w:hAnsi="Times New Roman" w:cs="Times New Roman"/>
                <w:color w:val="000000"/>
                <w:sz w:val="20"/>
                <w:szCs w:val="20"/>
              </w:rPr>
              <w:t>Пок</w:t>
            </w:r>
            <w:proofErr w:type="spellEnd"/>
          </w:p>
        </w:tc>
        <w:tc>
          <w:tcPr>
            <w:tcW w:w="2976"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Ппн</w:t>
            </w:r>
            <w:proofErr w:type="spellEnd"/>
            <w:r w:rsidRPr="00311B67">
              <w:rPr>
                <w:rFonts w:ascii="Times New Roman" w:eastAsia="Times New Roman" w:hAnsi="Times New Roman" w:cs="Times New Roman"/>
                <w:color w:val="000000"/>
                <w:sz w:val="20"/>
                <w:szCs w:val="20"/>
              </w:rPr>
              <w:t xml:space="preserve"> – количество контрольных мероприятий</w:t>
            </w:r>
            <w:proofErr w:type="gramStart"/>
            <w:r w:rsidRPr="00311B67">
              <w:rPr>
                <w:rFonts w:ascii="Times New Roman" w:eastAsia="Times New Roman" w:hAnsi="Times New Roman" w:cs="Times New Roman"/>
                <w:color w:val="000000"/>
                <w:sz w:val="20"/>
                <w:szCs w:val="20"/>
              </w:rPr>
              <w:t xml:space="preserve"> ,</w:t>
            </w:r>
            <w:proofErr w:type="gramEnd"/>
            <w:r w:rsidRPr="00311B67">
              <w:rPr>
                <w:rFonts w:ascii="Times New Roman" w:eastAsia="Times New Roman" w:hAnsi="Times New Roman" w:cs="Times New Roman"/>
                <w:color w:val="000000"/>
                <w:sz w:val="20"/>
                <w:szCs w:val="20"/>
              </w:rPr>
              <w:t xml:space="preserve"> результаты которых были признаны недействительными;</w:t>
            </w: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Пок</w:t>
            </w:r>
            <w:proofErr w:type="spellEnd"/>
            <w:r w:rsidRPr="00311B67">
              <w:rPr>
                <w:rFonts w:ascii="Times New Roman" w:eastAsia="Times New Roman" w:hAnsi="Times New Roman" w:cs="Times New Roman"/>
                <w:color w:val="000000"/>
                <w:sz w:val="20"/>
                <w:szCs w:val="20"/>
              </w:rPr>
              <w:t xml:space="preserve"> - общему количество контрольных мероприятий</w:t>
            </w:r>
            <w:proofErr w:type="gramStart"/>
            <w:r w:rsidRPr="00311B67">
              <w:rPr>
                <w:rFonts w:ascii="Times New Roman" w:eastAsia="Times New Roman" w:hAnsi="Times New Roman" w:cs="Times New Roman"/>
                <w:color w:val="000000"/>
                <w:sz w:val="20"/>
                <w:szCs w:val="20"/>
              </w:rPr>
              <w:t xml:space="preserve"> ,</w:t>
            </w:r>
            <w:proofErr w:type="gramEnd"/>
            <w:r w:rsidRPr="00311B67">
              <w:rPr>
                <w:rFonts w:ascii="Times New Roman" w:eastAsia="Times New Roman" w:hAnsi="Times New Roman" w:cs="Times New Roman"/>
                <w:color w:val="000000"/>
                <w:sz w:val="20"/>
                <w:szCs w:val="20"/>
              </w:rPr>
              <w:t xml:space="preserve">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99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709" w:type="dxa"/>
            <w:gridSpan w:val="3"/>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37"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853" w:type="dxa"/>
            <w:gridSpan w:val="4"/>
            <w:tcBorders>
              <w:top w:val="single" w:sz="4" w:space="0" w:color="auto"/>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1708" w:type="dxa"/>
            <w:gridSpan w:val="6"/>
            <w:tcBorders>
              <w:top w:val="single" w:sz="4" w:space="0" w:color="auto"/>
              <w:left w:val="nil"/>
              <w:bottom w:val="single" w:sz="4" w:space="0" w:color="auto"/>
              <w:right w:val="single" w:sz="4" w:space="0" w:color="auto"/>
            </w:tcBorders>
            <w:vAlign w:val="bottom"/>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контрольного органа</w:t>
            </w:r>
          </w:p>
        </w:tc>
        <w:tc>
          <w:tcPr>
            <w:tcW w:w="1706" w:type="dxa"/>
            <w:gridSpan w:val="4"/>
            <w:tcBorders>
              <w:top w:val="single" w:sz="4" w:space="0" w:color="auto"/>
              <w:left w:val="nil"/>
              <w:bottom w:val="single" w:sz="4" w:space="0" w:color="auto"/>
              <w:right w:val="single" w:sz="4" w:space="0" w:color="auto"/>
            </w:tcBorders>
          </w:tcPr>
          <w:p w:rsidR="00311B67" w:rsidRPr="00311B67" w:rsidRDefault="00311B67" w:rsidP="00311B67">
            <w:pPr>
              <w:widowControl w:val="0"/>
              <w:spacing w:after="0"/>
              <w:rPr>
                <w:rFonts w:ascii="Times New Roman" w:eastAsia="Times New Roman" w:hAnsi="Times New Roman" w:cs="Times New Roman"/>
                <w:color w:val="000000"/>
                <w:sz w:val="20"/>
                <w:szCs w:val="20"/>
              </w:rPr>
            </w:pPr>
          </w:p>
        </w:tc>
      </w:tr>
      <w:tr w:rsidR="00311B67" w:rsidRPr="00311B67" w:rsidTr="00311B67">
        <w:trPr>
          <w:trHeight w:val="1381"/>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lastRenderedPageBreak/>
              <w:t>2.1.4.</w:t>
            </w:r>
          </w:p>
        </w:tc>
        <w:tc>
          <w:tcPr>
            <w:tcW w:w="2566" w:type="dxa"/>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Доля   контрольных мероприятий, проведенных органом муниципального жилищного контроля, с нарушениями требований законодательства Российской Федерации о порядке их проведения, по </w:t>
            </w:r>
            <w:proofErr w:type="gramStart"/>
            <w:r w:rsidRPr="00311B67">
              <w:rPr>
                <w:rFonts w:ascii="Times New Roman" w:eastAsia="Times New Roman" w:hAnsi="Times New Roman" w:cs="Times New Roman"/>
                <w:color w:val="000000"/>
                <w:sz w:val="20"/>
                <w:szCs w:val="20"/>
              </w:rPr>
              <w:t>результатам</w:t>
            </w:r>
            <w:proofErr w:type="gramEnd"/>
            <w:r w:rsidRPr="00311B67">
              <w:rPr>
                <w:rFonts w:ascii="Times New Roman" w:eastAsia="Times New Roman" w:hAnsi="Times New Roman" w:cs="Times New Roman"/>
                <w:color w:val="000000"/>
                <w:sz w:val="20"/>
                <w:szCs w:val="20"/>
              </w:rPr>
              <w:t xml:space="preserve">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tc>
        <w:tc>
          <w:tcPr>
            <w:tcW w:w="853"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lastRenderedPageBreak/>
              <w:t>Псн</w:t>
            </w:r>
            <w:proofErr w:type="spellEnd"/>
            <w:r w:rsidRPr="00311B67">
              <w:rPr>
                <w:rFonts w:ascii="Times New Roman" w:eastAsia="Times New Roman" w:hAnsi="Times New Roman" w:cs="Times New Roman"/>
                <w:color w:val="000000"/>
                <w:sz w:val="20"/>
                <w:szCs w:val="20"/>
              </w:rPr>
              <w:t>*100%  /</w:t>
            </w:r>
            <w:proofErr w:type="spellStart"/>
            <w:r w:rsidRPr="00311B67">
              <w:rPr>
                <w:rFonts w:ascii="Times New Roman" w:eastAsia="Times New Roman" w:hAnsi="Times New Roman" w:cs="Times New Roman"/>
                <w:color w:val="000000"/>
                <w:sz w:val="20"/>
                <w:szCs w:val="20"/>
              </w:rPr>
              <w:t>Пок</w:t>
            </w:r>
            <w:proofErr w:type="spellEnd"/>
          </w:p>
        </w:tc>
        <w:tc>
          <w:tcPr>
            <w:tcW w:w="2976" w:type="dxa"/>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Псн</w:t>
            </w:r>
            <w:proofErr w:type="spellEnd"/>
            <w:r w:rsidRPr="00311B67">
              <w:rPr>
                <w:rFonts w:ascii="Times New Roman" w:eastAsia="Times New Roman" w:hAnsi="Times New Roman" w:cs="Times New Roman"/>
                <w:color w:val="000000"/>
                <w:sz w:val="20"/>
                <w:szCs w:val="20"/>
              </w:rPr>
              <w:t xml:space="preserve"> – количество контрольных мероприятий, проведенных в рамках муниципального жилищного контроля, с нарушениями требований законодательства РФ о порядке их проведения, по результатам выявления которых к должностным лицам органа муниципального жилищного контроля</w:t>
            </w:r>
            <w:proofErr w:type="gramStart"/>
            <w:r w:rsidRPr="00311B67">
              <w:rPr>
                <w:rFonts w:ascii="Times New Roman" w:eastAsia="Times New Roman" w:hAnsi="Times New Roman" w:cs="Times New Roman"/>
                <w:color w:val="000000"/>
                <w:sz w:val="20"/>
                <w:szCs w:val="20"/>
              </w:rPr>
              <w:t xml:space="preserve"> ,</w:t>
            </w:r>
            <w:proofErr w:type="gramEnd"/>
            <w:r w:rsidRPr="00311B67">
              <w:rPr>
                <w:rFonts w:ascii="Times New Roman" w:eastAsia="Times New Roman" w:hAnsi="Times New Roman" w:cs="Times New Roman"/>
                <w:color w:val="000000"/>
                <w:sz w:val="20"/>
                <w:szCs w:val="20"/>
              </w:rPr>
              <w:t xml:space="preserve"> осуществившим такие контрольные мероприятия, применены меры дисциплинарного, административного наказания   </w:t>
            </w: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По</w:t>
            </w:r>
            <w:proofErr w:type="gramStart"/>
            <w:r w:rsidRPr="00311B67">
              <w:rPr>
                <w:rFonts w:ascii="Times New Roman" w:eastAsia="Times New Roman" w:hAnsi="Times New Roman" w:cs="Times New Roman"/>
                <w:color w:val="000000"/>
                <w:sz w:val="20"/>
                <w:szCs w:val="20"/>
              </w:rPr>
              <w:t>к</w:t>
            </w:r>
            <w:proofErr w:type="spellEnd"/>
            <w:r w:rsidRPr="00311B67">
              <w:rPr>
                <w:rFonts w:ascii="Times New Roman" w:eastAsia="Times New Roman" w:hAnsi="Times New Roman" w:cs="Times New Roman"/>
                <w:color w:val="000000"/>
                <w:sz w:val="20"/>
                <w:szCs w:val="20"/>
              </w:rPr>
              <w:t>-</w:t>
            </w:r>
            <w:proofErr w:type="gramEnd"/>
            <w:r w:rsidRPr="00311B67">
              <w:rPr>
                <w:rFonts w:ascii="Times New Roman" w:eastAsia="Times New Roman" w:hAnsi="Times New Roman" w:cs="Times New Roman"/>
                <w:color w:val="000000"/>
                <w:sz w:val="20"/>
                <w:szCs w:val="20"/>
              </w:rPr>
              <w:t xml:space="preserve"> общее количество контрольных мероприятий,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99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709" w:type="dxa"/>
            <w:gridSpan w:val="3"/>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37"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853" w:type="dxa"/>
            <w:gridSpan w:val="4"/>
            <w:tcBorders>
              <w:top w:val="single" w:sz="4" w:space="0" w:color="auto"/>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1708" w:type="dxa"/>
            <w:gridSpan w:val="6"/>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контрольного органа</w:t>
            </w:r>
          </w:p>
        </w:tc>
        <w:tc>
          <w:tcPr>
            <w:tcW w:w="1706" w:type="dxa"/>
            <w:gridSpan w:val="4"/>
            <w:tcBorders>
              <w:top w:val="single" w:sz="4" w:space="0" w:color="auto"/>
              <w:left w:val="nil"/>
              <w:bottom w:val="single" w:sz="4" w:space="0" w:color="auto"/>
              <w:right w:val="single" w:sz="4" w:space="0" w:color="auto"/>
            </w:tcBorders>
          </w:tcPr>
          <w:p w:rsidR="00311B67" w:rsidRPr="00311B67" w:rsidRDefault="00311B67" w:rsidP="00311B67">
            <w:pPr>
              <w:widowControl w:val="0"/>
              <w:spacing w:after="0"/>
              <w:rPr>
                <w:rFonts w:ascii="Times New Roman" w:eastAsia="Times New Roman" w:hAnsi="Times New Roman" w:cs="Times New Roman"/>
                <w:color w:val="000000"/>
                <w:sz w:val="20"/>
                <w:szCs w:val="20"/>
              </w:rPr>
            </w:pPr>
          </w:p>
        </w:tc>
      </w:tr>
      <w:tr w:rsidR="00311B67" w:rsidRPr="00311B67" w:rsidTr="00311B67">
        <w:trPr>
          <w:gridAfter w:val="1"/>
          <w:wAfter w:w="25" w:type="dxa"/>
          <w:trHeight w:val="533"/>
        </w:trPr>
        <w:tc>
          <w:tcPr>
            <w:tcW w:w="1413" w:type="dxa"/>
            <w:tcBorders>
              <w:top w:val="single" w:sz="4" w:space="0" w:color="auto"/>
              <w:left w:val="single" w:sz="4" w:space="0" w:color="auto"/>
              <w:bottom w:val="single" w:sz="4" w:space="0" w:color="auto"/>
              <w:right w:val="single" w:sz="4" w:space="0" w:color="auto"/>
            </w:tcBorders>
            <w:shd w:val="clear" w:color="auto" w:fill="FFFFFF"/>
            <w:hideMark/>
          </w:tcPr>
          <w:p w:rsidR="00311B67" w:rsidRPr="00311B67" w:rsidRDefault="00311B67" w:rsidP="00311B67">
            <w:pPr>
              <w:spacing w:after="0"/>
              <w:rPr>
                <w:rFonts w:ascii="Calibri" w:eastAsia="Calibri" w:hAnsi="Calibri" w:cs="Times New Roman"/>
              </w:rPr>
            </w:pPr>
          </w:p>
        </w:tc>
        <w:tc>
          <w:tcPr>
            <w:tcW w:w="10368" w:type="dxa"/>
            <w:gridSpan w:val="15"/>
            <w:tcBorders>
              <w:top w:val="single" w:sz="4" w:space="0" w:color="auto"/>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b/>
                <w:bCs/>
                <w:color w:val="000000"/>
                <w:sz w:val="20"/>
                <w:szCs w:val="20"/>
              </w:rPr>
              <w:t>2.2. Мероприятия по контролю без взаимодействия с контролируемым лицом</w:t>
            </w:r>
          </w:p>
        </w:tc>
        <w:tc>
          <w:tcPr>
            <w:tcW w:w="1720" w:type="dxa"/>
            <w:gridSpan w:val="7"/>
            <w:tcBorders>
              <w:top w:val="single" w:sz="4" w:space="0" w:color="auto"/>
              <w:left w:val="nil"/>
              <w:bottom w:val="single" w:sz="4" w:space="0" w:color="auto"/>
              <w:right w:val="single" w:sz="4" w:space="0" w:color="auto"/>
            </w:tcBorders>
            <w:vAlign w:val="center"/>
            <w:hideMark/>
          </w:tcPr>
          <w:p w:rsidR="00311B67" w:rsidRPr="00311B67" w:rsidRDefault="00311B67" w:rsidP="00311B67">
            <w:pPr>
              <w:spacing w:after="0"/>
              <w:rPr>
                <w:rFonts w:ascii="Calibri" w:eastAsia="Calibri" w:hAnsi="Calibri" w:cs="Times New Roman"/>
              </w:rPr>
            </w:pPr>
          </w:p>
        </w:tc>
        <w:tc>
          <w:tcPr>
            <w:tcW w:w="1700" w:type="dxa"/>
            <w:gridSpan w:val="4"/>
            <w:tcBorders>
              <w:top w:val="single" w:sz="4" w:space="0" w:color="auto"/>
              <w:left w:val="nil"/>
              <w:bottom w:val="single" w:sz="4" w:space="0" w:color="auto"/>
              <w:right w:val="single" w:sz="4" w:space="0" w:color="auto"/>
            </w:tcBorders>
          </w:tcPr>
          <w:p w:rsidR="00311B67" w:rsidRPr="00311B67" w:rsidRDefault="00311B67" w:rsidP="00311B67">
            <w:pPr>
              <w:widowControl w:val="0"/>
              <w:spacing w:after="0"/>
              <w:rPr>
                <w:rFonts w:ascii="Times New Roman" w:eastAsia="Times New Roman" w:hAnsi="Times New Roman" w:cs="Times New Roman"/>
                <w:color w:val="000000"/>
                <w:sz w:val="20"/>
                <w:szCs w:val="20"/>
              </w:rPr>
            </w:pPr>
          </w:p>
        </w:tc>
      </w:tr>
      <w:tr w:rsidR="00311B67" w:rsidRPr="00311B67" w:rsidTr="00311B67">
        <w:trPr>
          <w:gridAfter w:val="2"/>
          <w:wAfter w:w="34" w:type="dxa"/>
          <w:trHeight w:val="465"/>
        </w:trPr>
        <w:tc>
          <w:tcPr>
            <w:tcW w:w="1413" w:type="dxa"/>
            <w:tcBorders>
              <w:top w:val="nil"/>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2.2.1.</w:t>
            </w:r>
          </w:p>
        </w:tc>
        <w:tc>
          <w:tcPr>
            <w:tcW w:w="2566"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Общее количество контрольных мероприятий  </w:t>
            </w:r>
          </w:p>
        </w:tc>
        <w:tc>
          <w:tcPr>
            <w:tcW w:w="853"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инспекции</w:t>
            </w:r>
          </w:p>
        </w:tc>
        <w:tc>
          <w:tcPr>
            <w:tcW w:w="2976"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органа муниципального жилищного контроля</w:t>
            </w:r>
          </w:p>
        </w:tc>
        <w:tc>
          <w:tcPr>
            <w:tcW w:w="712" w:type="dxa"/>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993" w:type="dxa"/>
            <w:gridSpan w:val="2"/>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690" w:type="dxa"/>
            <w:gridSpan w:val="2"/>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28" w:type="dxa"/>
            <w:gridSpan w:val="3"/>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853" w:type="dxa"/>
            <w:gridSpan w:val="4"/>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1708" w:type="dxa"/>
            <w:gridSpan w:val="6"/>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контрольного органа</w:t>
            </w:r>
          </w:p>
        </w:tc>
        <w:tc>
          <w:tcPr>
            <w:tcW w:w="1700" w:type="dxa"/>
            <w:gridSpan w:val="4"/>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r>
      <w:tr w:rsidR="00311B67" w:rsidRPr="00311B67" w:rsidTr="00311B67">
        <w:trPr>
          <w:gridAfter w:val="1"/>
          <w:wAfter w:w="25" w:type="dxa"/>
          <w:trHeight w:val="1680"/>
        </w:trPr>
        <w:tc>
          <w:tcPr>
            <w:tcW w:w="1413" w:type="dxa"/>
            <w:tcBorders>
              <w:top w:val="nil"/>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2.2.2.</w:t>
            </w:r>
          </w:p>
        </w:tc>
        <w:tc>
          <w:tcPr>
            <w:tcW w:w="2566"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Доля предписаний, признанных незаконными в судебном порядке, по отношению к общему количеству предписаний, выданных </w:t>
            </w:r>
          </w:p>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органом муниципального жилищного контроля</w:t>
            </w:r>
          </w:p>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по результатам контрольных мероприятий</w:t>
            </w:r>
          </w:p>
        </w:tc>
        <w:tc>
          <w:tcPr>
            <w:tcW w:w="853"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ПРМБВн</w:t>
            </w:r>
            <w:proofErr w:type="spellEnd"/>
            <w:r w:rsidRPr="00311B67">
              <w:rPr>
                <w:rFonts w:ascii="Times New Roman" w:eastAsia="Times New Roman" w:hAnsi="Times New Roman" w:cs="Times New Roman"/>
                <w:color w:val="000000"/>
                <w:sz w:val="20"/>
                <w:szCs w:val="20"/>
              </w:rPr>
              <w:t xml:space="preserve">*100%  / </w:t>
            </w:r>
            <w:proofErr w:type="spellStart"/>
            <w:r w:rsidRPr="00311B67">
              <w:rPr>
                <w:rFonts w:ascii="Times New Roman" w:eastAsia="Times New Roman" w:hAnsi="Times New Roman" w:cs="Times New Roman"/>
                <w:color w:val="000000"/>
                <w:sz w:val="20"/>
                <w:szCs w:val="20"/>
              </w:rPr>
              <w:t>ПРМБВо</w:t>
            </w:r>
            <w:proofErr w:type="spellEnd"/>
          </w:p>
        </w:tc>
        <w:tc>
          <w:tcPr>
            <w:tcW w:w="2976" w:type="dxa"/>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ПРМБВн</w:t>
            </w:r>
            <w:proofErr w:type="spellEnd"/>
            <w:r w:rsidRPr="00311B67">
              <w:rPr>
                <w:rFonts w:ascii="Times New Roman" w:eastAsia="Times New Roman" w:hAnsi="Times New Roman" w:cs="Times New Roman"/>
                <w:color w:val="000000"/>
                <w:sz w:val="20"/>
                <w:szCs w:val="20"/>
              </w:rPr>
              <w:t xml:space="preserve"> </w:t>
            </w:r>
            <w:proofErr w:type="gramStart"/>
            <w:r w:rsidRPr="00311B67">
              <w:rPr>
                <w:rFonts w:ascii="Times New Roman" w:eastAsia="Times New Roman" w:hAnsi="Times New Roman" w:cs="Times New Roman"/>
                <w:color w:val="000000"/>
                <w:sz w:val="20"/>
                <w:szCs w:val="20"/>
              </w:rPr>
              <w:t>–к</w:t>
            </w:r>
            <w:proofErr w:type="gramEnd"/>
            <w:r w:rsidRPr="00311B67">
              <w:rPr>
                <w:rFonts w:ascii="Times New Roman" w:eastAsia="Times New Roman" w:hAnsi="Times New Roman" w:cs="Times New Roman"/>
                <w:color w:val="000000"/>
                <w:sz w:val="20"/>
                <w:szCs w:val="20"/>
              </w:rPr>
              <w:t>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ПРМБВо</w:t>
            </w:r>
            <w:proofErr w:type="spellEnd"/>
            <w:r w:rsidRPr="00311B67">
              <w:rPr>
                <w:rFonts w:ascii="Times New Roman" w:eastAsia="Times New Roman" w:hAnsi="Times New Roman" w:cs="Times New Roman"/>
                <w:color w:val="000000"/>
                <w:sz w:val="20"/>
                <w:szCs w:val="20"/>
              </w:rPr>
              <w:t xml:space="preserve"> - количество предписаний, выданных  по результатам контрольных мероприятий </w:t>
            </w:r>
          </w:p>
        </w:tc>
        <w:tc>
          <w:tcPr>
            <w:tcW w:w="712"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993" w:type="dxa"/>
            <w:gridSpan w:val="2"/>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690" w:type="dxa"/>
            <w:gridSpan w:val="2"/>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37"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853" w:type="dxa"/>
            <w:gridSpan w:val="4"/>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1708" w:type="dxa"/>
            <w:gridSpan w:val="6"/>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контрольного органа</w:t>
            </w:r>
          </w:p>
        </w:tc>
        <w:tc>
          <w:tcPr>
            <w:tcW w:w="1700" w:type="dxa"/>
            <w:gridSpan w:val="4"/>
            <w:tcBorders>
              <w:top w:val="nil"/>
              <w:left w:val="nil"/>
              <w:bottom w:val="single" w:sz="4" w:space="0" w:color="auto"/>
              <w:right w:val="single" w:sz="4" w:space="0" w:color="auto"/>
            </w:tcBorders>
            <w:shd w:val="clear" w:color="auto" w:fill="FFFFFF"/>
          </w:tcPr>
          <w:p w:rsidR="00311B67" w:rsidRPr="00311B67" w:rsidRDefault="00311B67" w:rsidP="00311B67">
            <w:pPr>
              <w:widowControl w:val="0"/>
              <w:spacing w:after="0"/>
              <w:rPr>
                <w:rFonts w:ascii="Times New Roman" w:eastAsia="Times New Roman" w:hAnsi="Times New Roman" w:cs="Times New Roman"/>
                <w:color w:val="000000"/>
                <w:sz w:val="20"/>
                <w:szCs w:val="20"/>
              </w:rPr>
            </w:pPr>
          </w:p>
        </w:tc>
      </w:tr>
    </w:tbl>
    <w:p w:rsidR="00311B67" w:rsidRPr="00311B67" w:rsidRDefault="00311B67" w:rsidP="00311B67">
      <w:pPr>
        <w:widowControl w:val="0"/>
        <w:spacing w:after="0" w:line="240" w:lineRule="auto"/>
        <w:jc w:val="both"/>
        <w:rPr>
          <w:rFonts w:ascii="Times New Roman" w:eastAsia="Times New Roman" w:hAnsi="Times New Roman" w:cs="Times New Roman"/>
          <w:sz w:val="20"/>
          <w:szCs w:val="20"/>
          <w:lang w:eastAsia="ru-RU"/>
        </w:rPr>
      </w:pPr>
    </w:p>
    <w:p w:rsidR="00311B67" w:rsidRPr="00311B67" w:rsidRDefault="00311B67" w:rsidP="00311B67">
      <w:pPr>
        <w:widowControl w:val="0"/>
        <w:spacing w:after="360" w:line="240" w:lineRule="auto"/>
        <w:jc w:val="center"/>
        <w:outlineLvl w:val="0"/>
        <w:rPr>
          <w:rFonts w:ascii="Times New Roman" w:eastAsia="Times New Roman" w:hAnsi="Times New Roman" w:cs="Times New Roman"/>
          <w:b/>
          <w:color w:val="000000"/>
          <w:sz w:val="20"/>
          <w:szCs w:val="20"/>
          <w:lang w:eastAsia="ru-RU"/>
        </w:rPr>
      </w:pPr>
    </w:p>
    <w:p w:rsidR="00311B67" w:rsidRPr="00311B67" w:rsidRDefault="00311B67" w:rsidP="00311B67">
      <w:pPr>
        <w:rPr>
          <w:rFonts w:ascii="Times New Roman" w:eastAsia="Times New Roman" w:hAnsi="Times New Roman" w:cs="Times New Roman"/>
          <w:color w:val="000000"/>
          <w:sz w:val="20"/>
          <w:szCs w:val="20"/>
          <w:lang w:eastAsia="ru-RU"/>
        </w:rPr>
      </w:pPr>
    </w:p>
    <w:p w:rsidR="00311B67" w:rsidRPr="00311B67" w:rsidRDefault="00311B67" w:rsidP="00311B67">
      <w:pPr>
        <w:widowControl w:val="0"/>
        <w:spacing w:after="0" w:line="240" w:lineRule="auto"/>
        <w:rPr>
          <w:rFonts w:ascii="Times New Roman" w:eastAsia="Times New Roman" w:hAnsi="Times New Roman" w:cs="Times New Roman"/>
          <w:color w:val="000000"/>
          <w:sz w:val="20"/>
          <w:szCs w:val="20"/>
          <w:lang w:eastAsia="ru-RU"/>
        </w:rPr>
      </w:pPr>
    </w:p>
    <w:p w:rsidR="00340823" w:rsidRDefault="00340823"/>
    <w:sectPr w:rsidR="00340823" w:rsidSect="00311B6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096634"/>
    <w:multiLevelType w:val="hybridMultilevel"/>
    <w:tmpl w:val="E56E5F56"/>
    <w:lvl w:ilvl="0" w:tplc="384887DE">
      <w:start w:val="1"/>
      <w:numFmt w:val="decimal"/>
      <w:lvlText w:val="%1."/>
      <w:lvlJc w:val="left"/>
      <w:pPr>
        <w:ind w:left="1699" w:hanging="99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36F"/>
    <w:rsid w:val="00217B30"/>
    <w:rsid w:val="00311B67"/>
    <w:rsid w:val="00340823"/>
    <w:rsid w:val="008F4556"/>
    <w:rsid w:val="00A5336F"/>
    <w:rsid w:val="00F141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11B67"/>
    <w:pPr>
      <w:spacing w:before="120" w:after="120"/>
      <w:outlineLvl w:val="0"/>
    </w:pPr>
    <w:rPr>
      <w:rFonts w:ascii="XO Thames" w:eastAsia="Times New Roman" w:hAnsi="XO Thames" w:cs="Times New Roman"/>
      <w:b/>
      <w:sz w:val="32"/>
      <w:szCs w:val="20"/>
      <w:lang w:val="x-none" w:eastAsia="x-none"/>
    </w:rPr>
  </w:style>
  <w:style w:type="paragraph" w:styleId="2">
    <w:name w:val="heading 2"/>
    <w:basedOn w:val="a"/>
    <w:next w:val="a"/>
    <w:link w:val="20"/>
    <w:uiPriority w:val="9"/>
    <w:semiHidden/>
    <w:unhideWhenUsed/>
    <w:qFormat/>
    <w:rsid w:val="00311B67"/>
    <w:pPr>
      <w:spacing w:before="120" w:after="120"/>
      <w:outlineLvl w:val="1"/>
    </w:pPr>
    <w:rPr>
      <w:rFonts w:ascii="XO Thames" w:eastAsia="Times New Roman" w:hAnsi="XO Thames" w:cs="Times New Roman"/>
      <w:b/>
      <w:color w:val="00A0FF"/>
      <w:sz w:val="26"/>
      <w:szCs w:val="20"/>
      <w:lang w:val="x-none" w:eastAsia="x-none"/>
    </w:rPr>
  </w:style>
  <w:style w:type="paragraph" w:styleId="3">
    <w:name w:val="heading 3"/>
    <w:basedOn w:val="a"/>
    <w:next w:val="a"/>
    <w:link w:val="30"/>
    <w:uiPriority w:val="9"/>
    <w:semiHidden/>
    <w:unhideWhenUsed/>
    <w:qFormat/>
    <w:rsid w:val="00311B67"/>
    <w:pPr>
      <w:outlineLvl w:val="2"/>
    </w:pPr>
    <w:rPr>
      <w:rFonts w:ascii="XO Thames" w:eastAsia="Times New Roman" w:hAnsi="XO Thames" w:cs="Times New Roman"/>
      <w:b/>
      <w:i/>
      <w:color w:val="000000"/>
      <w:sz w:val="20"/>
      <w:szCs w:val="20"/>
      <w:lang w:val="x-none" w:eastAsia="x-none"/>
    </w:rPr>
  </w:style>
  <w:style w:type="paragraph" w:styleId="4">
    <w:name w:val="heading 4"/>
    <w:basedOn w:val="a"/>
    <w:next w:val="a"/>
    <w:link w:val="40"/>
    <w:uiPriority w:val="9"/>
    <w:semiHidden/>
    <w:unhideWhenUsed/>
    <w:qFormat/>
    <w:rsid w:val="00311B67"/>
    <w:pPr>
      <w:spacing w:before="120" w:after="120"/>
      <w:outlineLvl w:val="3"/>
    </w:pPr>
    <w:rPr>
      <w:rFonts w:ascii="XO Thames" w:eastAsia="Times New Roman" w:hAnsi="XO Thames" w:cs="Times New Roman"/>
      <w:b/>
      <w:color w:val="595959"/>
      <w:sz w:val="26"/>
      <w:szCs w:val="20"/>
      <w:lang w:val="x-none" w:eastAsia="x-none"/>
    </w:rPr>
  </w:style>
  <w:style w:type="paragraph" w:styleId="5">
    <w:name w:val="heading 5"/>
    <w:basedOn w:val="a"/>
    <w:next w:val="a"/>
    <w:link w:val="50"/>
    <w:uiPriority w:val="9"/>
    <w:semiHidden/>
    <w:unhideWhenUsed/>
    <w:qFormat/>
    <w:rsid w:val="00311B67"/>
    <w:pPr>
      <w:spacing w:before="120" w:after="120"/>
      <w:outlineLvl w:val="4"/>
    </w:pPr>
    <w:rPr>
      <w:rFonts w:ascii="XO Thames" w:eastAsia="Times New Roman" w:hAnsi="XO Thames" w:cs="Times New Roman"/>
      <w:b/>
      <w:color w:val="00000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11B67"/>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semiHidden/>
    <w:rsid w:val="00311B67"/>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semiHidden/>
    <w:rsid w:val="00311B67"/>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semiHidden/>
    <w:rsid w:val="00311B67"/>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semiHidden/>
    <w:rsid w:val="00311B67"/>
    <w:rPr>
      <w:rFonts w:ascii="XO Thames" w:eastAsia="Times New Roman" w:hAnsi="XO Thames" w:cs="Times New Roman"/>
      <w:b/>
      <w:color w:val="000000"/>
      <w:szCs w:val="20"/>
      <w:lang w:val="x-none" w:eastAsia="x-none"/>
    </w:rPr>
  </w:style>
  <w:style w:type="numbering" w:customStyle="1" w:styleId="11">
    <w:name w:val="Нет списка1"/>
    <w:next w:val="a2"/>
    <w:uiPriority w:val="99"/>
    <w:semiHidden/>
    <w:unhideWhenUsed/>
    <w:rsid w:val="00311B67"/>
  </w:style>
  <w:style w:type="paragraph" w:customStyle="1" w:styleId="12">
    <w:name w:val="Гиперссылка1"/>
    <w:basedOn w:val="13"/>
    <w:link w:val="a3"/>
    <w:uiPriority w:val="99"/>
    <w:rsid w:val="00311B67"/>
    <w:rPr>
      <w:color w:val="0000FF"/>
      <w:sz w:val="20"/>
      <w:u w:val="single"/>
      <w:lang w:val="x-none" w:eastAsia="x-none"/>
    </w:rPr>
  </w:style>
  <w:style w:type="character" w:styleId="a3">
    <w:name w:val="Hyperlink"/>
    <w:link w:val="12"/>
    <w:uiPriority w:val="99"/>
    <w:unhideWhenUsed/>
    <w:rsid w:val="00311B67"/>
    <w:rPr>
      <w:rFonts w:ascii="Calibri" w:eastAsia="Times New Roman" w:hAnsi="Calibri" w:cs="Times New Roman"/>
      <w:color w:val="0000FF"/>
      <w:sz w:val="20"/>
      <w:szCs w:val="20"/>
      <w:u w:val="single"/>
      <w:lang w:val="x-none" w:eastAsia="x-none"/>
    </w:rPr>
  </w:style>
  <w:style w:type="character" w:styleId="a4">
    <w:name w:val="FollowedHyperlink"/>
    <w:basedOn w:val="a0"/>
    <w:uiPriority w:val="99"/>
    <w:semiHidden/>
    <w:unhideWhenUsed/>
    <w:rsid w:val="00311B67"/>
    <w:rPr>
      <w:color w:val="800080" w:themeColor="followedHyperlink"/>
      <w:u w:val="single"/>
    </w:rPr>
  </w:style>
  <w:style w:type="paragraph" w:styleId="HTML">
    <w:name w:val="HTML Preformatted"/>
    <w:basedOn w:val="a"/>
    <w:link w:val="HTML0"/>
    <w:uiPriority w:val="99"/>
    <w:semiHidden/>
    <w:unhideWhenUsed/>
    <w:rsid w:val="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11B67"/>
    <w:rPr>
      <w:rFonts w:ascii="Courier New" w:eastAsia="Times New Roman" w:hAnsi="Courier New" w:cs="Courier New"/>
      <w:sz w:val="20"/>
      <w:szCs w:val="20"/>
      <w:lang w:eastAsia="ru-RU"/>
    </w:rPr>
  </w:style>
  <w:style w:type="character" w:customStyle="1" w:styleId="14">
    <w:name w:val="Оглавление 1 Знак"/>
    <w:link w:val="15"/>
    <w:semiHidden/>
    <w:locked/>
    <w:rsid w:val="00311B67"/>
    <w:rPr>
      <w:rFonts w:ascii="XO Thames" w:eastAsia="Times New Roman" w:hAnsi="XO Thames" w:cs="Times New Roman"/>
      <w:b/>
      <w:sz w:val="20"/>
      <w:szCs w:val="20"/>
      <w:lang w:val="x-none" w:eastAsia="x-none"/>
    </w:rPr>
  </w:style>
  <w:style w:type="paragraph" w:styleId="15">
    <w:name w:val="toc 1"/>
    <w:basedOn w:val="a"/>
    <w:next w:val="a"/>
    <w:link w:val="14"/>
    <w:autoRedefine/>
    <w:semiHidden/>
    <w:unhideWhenUsed/>
    <w:rsid w:val="00311B67"/>
    <w:rPr>
      <w:rFonts w:ascii="XO Thames" w:eastAsia="Times New Roman" w:hAnsi="XO Thames" w:cs="Times New Roman"/>
      <w:b/>
      <w:sz w:val="20"/>
      <w:szCs w:val="20"/>
      <w:lang w:val="x-none" w:eastAsia="x-none"/>
    </w:rPr>
  </w:style>
  <w:style w:type="character" w:customStyle="1" w:styleId="21">
    <w:name w:val="Оглавление 2 Знак"/>
    <w:link w:val="22"/>
    <w:semiHidden/>
    <w:locked/>
    <w:rsid w:val="00311B67"/>
    <w:rPr>
      <w:rFonts w:ascii="Calibri" w:eastAsia="Times New Roman" w:hAnsi="Calibri" w:cs="Times New Roman"/>
      <w:color w:val="000000"/>
      <w:szCs w:val="20"/>
      <w:lang w:eastAsia="ru-RU"/>
    </w:rPr>
  </w:style>
  <w:style w:type="paragraph" w:styleId="22">
    <w:name w:val="toc 2"/>
    <w:basedOn w:val="a"/>
    <w:next w:val="a"/>
    <w:link w:val="21"/>
    <w:autoRedefine/>
    <w:semiHidden/>
    <w:unhideWhenUsed/>
    <w:rsid w:val="00311B67"/>
    <w:pPr>
      <w:ind w:left="200"/>
    </w:pPr>
    <w:rPr>
      <w:rFonts w:ascii="Calibri" w:eastAsia="Times New Roman" w:hAnsi="Calibri" w:cs="Times New Roman"/>
      <w:color w:val="000000"/>
      <w:szCs w:val="20"/>
      <w:lang w:eastAsia="ru-RU"/>
    </w:rPr>
  </w:style>
  <w:style w:type="character" w:customStyle="1" w:styleId="31">
    <w:name w:val="Оглавление 3 Знак"/>
    <w:link w:val="32"/>
    <w:semiHidden/>
    <w:locked/>
    <w:rsid w:val="00311B67"/>
    <w:rPr>
      <w:rFonts w:ascii="Calibri" w:eastAsia="Times New Roman" w:hAnsi="Calibri" w:cs="Times New Roman"/>
      <w:color w:val="000000"/>
      <w:szCs w:val="20"/>
      <w:lang w:eastAsia="ru-RU"/>
    </w:rPr>
  </w:style>
  <w:style w:type="paragraph" w:styleId="32">
    <w:name w:val="toc 3"/>
    <w:basedOn w:val="a"/>
    <w:next w:val="a"/>
    <w:link w:val="31"/>
    <w:autoRedefine/>
    <w:semiHidden/>
    <w:unhideWhenUsed/>
    <w:rsid w:val="00311B67"/>
    <w:pPr>
      <w:ind w:left="400"/>
    </w:pPr>
    <w:rPr>
      <w:rFonts w:ascii="Calibri" w:eastAsia="Times New Roman" w:hAnsi="Calibri" w:cs="Times New Roman"/>
      <w:color w:val="000000"/>
      <w:szCs w:val="20"/>
      <w:lang w:eastAsia="ru-RU"/>
    </w:rPr>
  </w:style>
  <w:style w:type="character" w:customStyle="1" w:styleId="41">
    <w:name w:val="Оглавление 4 Знак"/>
    <w:link w:val="42"/>
    <w:semiHidden/>
    <w:locked/>
    <w:rsid w:val="00311B67"/>
    <w:rPr>
      <w:rFonts w:ascii="Calibri" w:eastAsia="Times New Roman" w:hAnsi="Calibri" w:cs="Times New Roman"/>
      <w:color w:val="000000"/>
      <w:szCs w:val="20"/>
      <w:lang w:eastAsia="ru-RU"/>
    </w:rPr>
  </w:style>
  <w:style w:type="paragraph" w:styleId="42">
    <w:name w:val="toc 4"/>
    <w:basedOn w:val="a"/>
    <w:next w:val="a"/>
    <w:link w:val="41"/>
    <w:autoRedefine/>
    <w:semiHidden/>
    <w:unhideWhenUsed/>
    <w:rsid w:val="00311B67"/>
    <w:pPr>
      <w:ind w:left="600"/>
    </w:pPr>
    <w:rPr>
      <w:rFonts w:ascii="Calibri" w:eastAsia="Times New Roman" w:hAnsi="Calibri" w:cs="Times New Roman"/>
      <w:color w:val="000000"/>
      <w:szCs w:val="20"/>
      <w:lang w:eastAsia="ru-RU"/>
    </w:rPr>
  </w:style>
  <w:style w:type="character" w:customStyle="1" w:styleId="51">
    <w:name w:val="Оглавление 5 Знак"/>
    <w:link w:val="52"/>
    <w:semiHidden/>
    <w:locked/>
    <w:rsid w:val="00311B67"/>
    <w:rPr>
      <w:rFonts w:ascii="Calibri" w:eastAsia="Times New Roman" w:hAnsi="Calibri" w:cs="Times New Roman"/>
      <w:color w:val="000000"/>
      <w:szCs w:val="20"/>
      <w:lang w:eastAsia="ru-RU"/>
    </w:rPr>
  </w:style>
  <w:style w:type="paragraph" w:styleId="52">
    <w:name w:val="toc 5"/>
    <w:basedOn w:val="a"/>
    <w:next w:val="a"/>
    <w:link w:val="51"/>
    <w:autoRedefine/>
    <w:semiHidden/>
    <w:unhideWhenUsed/>
    <w:rsid w:val="00311B67"/>
    <w:pPr>
      <w:ind w:left="800"/>
    </w:pPr>
    <w:rPr>
      <w:rFonts w:ascii="Calibri" w:eastAsia="Times New Roman" w:hAnsi="Calibri" w:cs="Times New Roman"/>
      <w:color w:val="000000"/>
      <w:szCs w:val="20"/>
      <w:lang w:eastAsia="ru-RU"/>
    </w:rPr>
  </w:style>
  <w:style w:type="character" w:customStyle="1" w:styleId="6">
    <w:name w:val="Оглавление 6 Знак"/>
    <w:link w:val="60"/>
    <w:semiHidden/>
    <w:locked/>
    <w:rsid w:val="00311B67"/>
    <w:rPr>
      <w:rFonts w:ascii="Calibri" w:eastAsia="Times New Roman" w:hAnsi="Calibri" w:cs="Times New Roman"/>
      <w:color w:val="000000"/>
      <w:szCs w:val="20"/>
      <w:lang w:eastAsia="ru-RU"/>
    </w:rPr>
  </w:style>
  <w:style w:type="paragraph" w:styleId="60">
    <w:name w:val="toc 6"/>
    <w:basedOn w:val="a"/>
    <w:next w:val="a"/>
    <w:link w:val="6"/>
    <w:autoRedefine/>
    <w:semiHidden/>
    <w:unhideWhenUsed/>
    <w:rsid w:val="00311B67"/>
    <w:pPr>
      <w:ind w:left="1000"/>
    </w:pPr>
    <w:rPr>
      <w:rFonts w:ascii="Calibri" w:eastAsia="Times New Roman" w:hAnsi="Calibri" w:cs="Times New Roman"/>
      <w:color w:val="000000"/>
      <w:szCs w:val="20"/>
      <w:lang w:eastAsia="ru-RU"/>
    </w:rPr>
  </w:style>
  <w:style w:type="character" w:customStyle="1" w:styleId="7">
    <w:name w:val="Оглавление 7 Знак"/>
    <w:link w:val="70"/>
    <w:semiHidden/>
    <w:locked/>
    <w:rsid w:val="00311B67"/>
    <w:rPr>
      <w:rFonts w:ascii="Calibri" w:eastAsia="Times New Roman" w:hAnsi="Calibri" w:cs="Times New Roman"/>
      <w:color w:val="000000"/>
      <w:szCs w:val="20"/>
      <w:lang w:eastAsia="ru-RU"/>
    </w:rPr>
  </w:style>
  <w:style w:type="paragraph" w:styleId="70">
    <w:name w:val="toc 7"/>
    <w:basedOn w:val="a"/>
    <w:next w:val="a"/>
    <w:link w:val="7"/>
    <w:autoRedefine/>
    <w:semiHidden/>
    <w:unhideWhenUsed/>
    <w:rsid w:val="00311B67"/>
    <w:pPr>
      <w:ind w:left="1200"/>
    </w:pPr>
    <w:rPr>
      <w:rFonts w:ascii="Calibri" w:eastAsia="Times New Roman" w:hAnsi="Calibri" w:cs="Times New Roman"/>
      <w:color w:val="000000"/>
      <w:szCs w:val="20"/>
      <w:lang w:eastAsia="ru-RU"/>
    </w:rPr>
  </w:style>
  <w:style w:type="character" w:customStyle="1" w:styleId="8">
    <w:name w:val="Оглавление 8 Знак"/>
    <w:link w:val="80"/>
    <w:semiHidden/>
    <w:locked/>
    <w:rsid w:val="00311B67"/>
    <w:rPr>
      <w:rFonts w:ascii="Calibri" w:eastAsia="Times New Roman" w:hAnsi="Calibri" w:cs="Times New Roman"/>
      <w:color w:val="000000"/>
      <w:szCs w:val="20"/>
      <w:lang w:eastAsia="ru-RU"/>
    </w:rPr>
  </w:style>
  <w:style w:type="paragraph" w:styleId="80">
    <w:name w:val="toc 8"/>
    <w:basedOn w:val="a"/>
    <w:next w:val="a"/>
    <w:link w:val="8"/>
    <w:autoRedefine/>
    <w:semiHidden/>
    <w:unhideWhenUsed/>
    <w:rsid w:val="00311B67"/>
    <w:pPr>
      <w:ind w:left="1400"/>
    </w:pPr>
    <w:rPr>
      <w:rFonts w:ascii="Calibri" w:eastAsia="Times New Roman" w:hAnsi="Calibri" w:cs="Times New Roman"/>
      <w:color w:val="000000"/>
      <w:szCs w:val="20"/>
      <w:lang w:eastAsia="ru-RU"/>
    </w:rPr>
  </w:style>
  <w:style w:type="character" w:customStyle="1" w:styleId="9">
    <w:name w:val="Оглавление 9 Знак"/>
    <w:link w:val="90"/>
    <w:semiHidden/>
    <w:locked/>
    <w:rsid w:val="00311B67"/>
    <w:rPr>
      <w:rFonts w:ascii="Calibri" w:eastAsia="Times New Roman" w:hAnsi="Calibri" w:cs="Times New Roman"/>
      <w:color w:val="000000"/>
      <w:szCs w:val="20"/>
      <w:lang w:eastAsia="ru-RU"/>
    </w:rPr>
  </w:style>
  <w:style w:type="paragraph" w:styleId="90">
    <w:name w:val="toc 9"/>
    <w:basedOn w:val="a"/>
    <w:next w:val="a"/>
    <w:link w:val="9"/>
    <w:autoRedefine/>
    <w:semiHidden/>
    <w:unhideWhenUsed/>
    <w:rsid w:val="00311B67"/>
    <w:pPr>
      <w:ind w:left="1600"/>
    </w:pPr>
    <w:rPr>
      <w:rFonts w:ascii="Calibri" w:eastAsia="Times New Roman" w:hAnsi="Calibri" w:cs="Times New Roman"/>
      <w:color w:val="000000"/>
      <w:szCs w:val="20"/>
      <w:lang w:eastAsia="ru-RU"/>
    </w:rPr>
  </w:style>
  <w:style w:type="paragraph" w:styleId="a5">
    <w:name w:val="footnote text"/>
    <w:basedOn w:val="a"/>
    <w:link w:val="a6"/>
    <w:semiHidden/>
    <w:unhideWhenUsed/>
    <w:rsid w:val="00311B67"/>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a6">
    <w:name w:val="Текст сноски Знак"/>
    <w:basedOn w:val="a0"/>
    <w:link w:val="a5"/>
    <w:semiHidden/>
    <w:rsid w:val="00311B67"/>
    <w:rPr>
      <w:rFonts w:ascii="Times New Roman" w:eastAsia="Times New Roman" w:hAnsi="Times New Roman" w:cs="Times New Roman"/>
      <w:sz w:val="20"/>
      <w:szCs w:val="20"/>
      <w:lang w:val="x-none" w:eastAsia="ar-SA"/>
    </w:rPr>
  </w:style>
  <w:style w:type="paragraph" w:styleId="a7">
    <w:name w:val="annotation text"/>
    <w:basedOn w:val="a"/>
    <w:link w:val="a8"/>
    <w:uiPriority w:val="99"/>
    <w:semiHidden/>
    <w:unhideWhenUsed/>
    <w:rsid w:val="00311B67"/>
    <w:pPr>
      <w:widowControl w:val="0"/>
      <w:spacing w:after="0" w:line="240" w:lineRule="auto"/>
    </w:pPr>
    <w:rPr>
      <w:rFonts w:ascii="Arial" w:eastAsia="Times New Roman" w:hAnsi="Arial" w:cs="Times New Roman"/>
      <w:sz w:val="20"/>
      <w:szCs w:val="20"/>
      <w:lang w:val="x-none" w:eastAsia="x-none"/>
    </w:rPr>
  </w:style>
  <w:style w:type="character" w:customStyle="1" w:styleId="a8">
    <w:name w:val="Текст примечания Знак"/>
    <w:basedOn w:val="a0"/>
    <w:link w:val="a7"/>
    <w:uiPriority w:val="99"/>
    <w:semiHidden/>
    <w:rsid w:val="00311B67"/>
    <w:rPr>
      <w:rFonts w:ascii="Arial" w:eastAsia="Times New Roman" w:hAnsi="Arial" w:cs="Times New Roman"/>
      <w:sz w:val="20"/>
      <w:szCs w:val="20"/>
      <w:lang w:val="x-none" w:eastAsia="x-none"/>
    </w:rPr>
  </w:style>
  <w:style w:type="paragraph" w:styleId="a9">
    <w:name w:val="header"/>
    <w:basedOn w:val="a"/>
    <w:link w:val="aa"/>
    <w:uiPriority w:val="99"/>
    <w:semiHidden/>
    <w:unhideWhenUsed/>
    <w:rsid w:val="00311B67"/>
    <w:pPr>
      <w:widowControl w:val="0"/>
      <w:tabs>
        <w:tab w:val="center" w:pos="4677"/>
        <w:tab w:val="right" w:pos="9355"/>
      </w:tabs>
      <w:spacing w:after="0" w:line="240" w:lineRule="auto"/>
    </w:pPr>
    <w:rPr>
      <w:rFonts w:ascii="Arial" w:eastAsia="Times New Roman" w:hAnsi="Arial" w:cs="Times New Roman"/>
      <w:sz w:val="20"/>
      <w:szCs w:val="20"/>
      <w:lang w:val="x-none" w:eastAsia="x-none"/>
    </w:rPr>
  </w:style>
  <w:style w:type="character" w:customStyle="1" w:styleId="aa">
    <w:name w:val="Верхний колонтитул Знак"/>
    <w:basedOn w:val="a0"/>
    <w:link w:val="a9"/>
    <w:uiPriority w:val="99"/>
    <w:semiHidden/>
    <w:rsid w:val="00311B67"/>
    <w:rPr>
      <w:rFonts w:ascii="Arial" w:eastAsia="Times New Roman" w:hAnsi="Arial" w:cs="Times New Roman"/>
      <w:sz w:val="20"/>
      <w:szCs w:val="20"/>
      <w:lang w:val="x-none" w:eastAsia="x-none"/>
    </w:rPr>
  </w:style>
  <w:style w:type="paragraph" w:styleId="ab">
    <w:name w:val="footer"/>
    <w:basedOn w:val="a"/>
    <w:link w:val="ac"/>
    <w:uiPriority w:val="99"/>
    <w:semiHidden/>
    <w:unhideWhenUsed/>
    <w:rsid w:val="00311B67"/>
    <w:pPr>
      <w:widowControl w:val="0"/>
      <w:tabs>
        <w:tab w:val="center" w:pos="4677"/>
        <w:tab w:val="right" w:pos="9355"/>
      </w:tabs>
      <w:spacing w:after="0" w:line="240" w:lineRule="auto"/>
    </w:pPr>
    <w:rPr>
      <w:rFonts w:ascii="Arial" w:eastAsia="Times New Roman" w:hAnsi="Arial" w:cs="Times New Roman"/>
      <w:sz w:val="20"/>
      <w:szCs w:val="20"/>
      <w:lang w:val="x-none" w:eastAsia="x-none"/>
    </w:rPr>
  </w:style>
  <w:style w:type="character" w:customStyle="1" w:styleId="ac">
    <w:name w:val="Нижний колонтитул Знак"/>
    <w:basedOn w:val="a0"/>
    <w:link w:val="ab"/>
    <w:uiPriority w:val="99"/>
    <w:semiHidden/>
    <w:rsid w:val="00311B67"/>
    <w:rPr>
      <w:rFonts w:ascii="Arial" w:eastAsia="Times New Roman" w:hAnsi="Arial" w:cs="Times New Roman"/>
      <w:sz w:val="20"/>
      <w:szCs w:val="20"/>
      <w:lang w:val="x-none" w:eastAsia="x-none"/>
    </w:rPr>
  </w:style>
  <w:style w:type="paragraph" w:styleId="ad">
    <w:name w:val="endnote text"/>
    <w:basedOn w:val="a"/>
    <w:link w:val="ae"/>
    <w:semiHidden/>
    <w:unhideWhenUsed/>
    <w:rsid w:val="00311B67"/>
    <w:pPr>
      <w:spacing w:after="0" w:line="240" w:lineRule="auto"/>
    </w:pPr>
    <w:rPr>
      <w:rFonts w:ascii="Times New Roman" w:eastAsia="Times New Roman" w:hAnsi="Times New Roman" w:cs="Times New Roman"/>
      <w:sz w:val="20"/>
      <w:szCs w:val="20"/>
      <w:lang w:eastAsia="ru-RU"/>
    </w:rPr>
  </w:style>
  <w:style w:type="character" w:customStyle="1" w:styleId="ae">
    <w:name w:val="Текст концевой сноски Знак"/>
    <w:basedOn w:val="a0"/>
    <w:link w:val="ad"/>
    <w:semiHidden/>
    <w:rsid w:val="00311B67"/>
    <w:rPr>
      <w:rFonts w:ascii="Times New Roman" w:eastAsia="Times New Roman" w:hAnsi="Times New Roman" w:cs="Times New Roman"/>
      <w:sz w:val="20"/>
      <w:szCs w:val="20"/>
      <w:lang w:eastAsia="ru-RU"/>
    </w:rPr>
  </w:style>
  <w:style w:type="paragraph" w:styleId="af">
    <w:name w:val="Title"/>
    <w:basedOn w:val="a"/>
    <w:next w:val="a"/>
    <w:link w:val="af0"/>
    <w:uiPriority w:val="10"/>
    <w:qFormat/>
    <w:rsid w:val="00311B67"/>
    <w:rPr>
      <w:rFonts w:ascii="XO Thames" w:eastAsia="Times New Roman" w:hAnsi="XO Thames" w:cs="Times New Roman"/>
      <w:b/>
      <w:sz w:val="52"/>
      <w:szCs w:val="20"/>
      <w:lang w:val="x-none" w:eastAsia="x-none"/>
    </w:rPr>
  </w:style>
  <w:style w:type="character" w:customStyle="1" w:styleId="af0">
    <w:name w:val="Название Знак"/>
    <w:basedOn w:val="a0"/>
    <w:link w:val="af"/>
    <w:uiPriority w:val="10"/>
    <w:rsid w:val="00311B67"/>
    <w:rPr>
      <w:rFonts w:ascii="XO Thames" w:eastAsia="Times New Roman" w:hAnsi="XO Thames" w:cs="Times New Roman"/>
      <w:b/>
      <w:sz w:val="52"/>
      <w:szCs w:val="20"/>
      <w:lang w:val="x-none" w:eastAsia="x-none"/>
    </w:rPr>
  </w:style>
  <w:style w:type="paragraph" w:styleId="af1">
    <w:name w:val="Subtitle"/>
    <w:basedOn w:val="a"/>
    <w:next w:val="a"/>
    <w:link w:val="af2"/>
    <w:uiPriority w:val="11"/>
    <w:qFormat/>
    <w:rsid w:val="00311B67"/>
    <w:rPr>
      <w:rFonts w:ascii="XO Thames" w:eastAsia="Times New Roman" w:hAnsi="XO Thames" w:cs="Times New Roman"/>
      <w:i/>
      <w:color w:val="616161"/>
      <w:sz w:val="24"/>
      <w:szCs w:val="20"/>
      <w:lang w:val="x-none" w:eastAsia="x-none"/>
    </w:rPr>
  </w:style>
  <w:style w:type="character" w:customStyle="1" w:styleId="af2">
    <w:name w:val="Подзаголовок Знак"/>
    <w:basedOn w:val="a0"/>
    <w:link w:val="af1"/>
    <w:uiPriority w:val="11"/>
    <w:rsid w:val="00311B67"/>
    <w:rPr>
      <w:rFonts w:ascii="XO Thames" w:eastAsia="Times New Roman" w:hAnsi="XO Thames" w:cs="Times New Roman"/>
      <w:i/>
      <w:color w:val="616161"/>
      <w:sz w:val="24"/>
      <w:szCs w:val="20"/>
      <w:lang w:val="x-none" w:eastAsia="x-none"/>
    </w:rPr>
  </w:style>
  <w:style w:type="paragraph" w:styleId="33">
    <w:name w:val="Body Text Indent 3"/>
    <w:basedOn w:val="a"/>
    <w:link w:val="34"/>
    <w:uiPriority w:val="99"/>
    <w:semiHidden/>
    <w:unhideWhenUsed/>
    <w:rsid w:val="00311B67"/>
    <w:pPr>
      <w:spacing w:after="0" w:line="240" w:lineRule="auto"/>
      <w:ind w:left="1418" w:hanging="1418"/>
      <w:jc w:val="both"/>
    </w:pPr>
    <w:rPr>
      <w:rFonts w:ascii="Times New Roman" w:eastAsia="Times New Roman" w:hAnsi="Times New Roman" w:cs="Times New Roman"/>
      <w:sz w:val="28"/>
      <w:szCs w:val="20"/>
      <w:lang w:val="x-none" w:eastAsia="x-none"/>
    </w:rPr>
  </w:style>
  <w:style w:type="character" w:customStyle="1" w:styleId="34">
    <w:name w:val="Основной текст с отступом 3 Знак"/>
    <w:basedOn w:val="a0"/>
    <w:link w:val="33"/>
    <w:uiPriority w:val="99"/>
    <w:semiHidden/>
    <w:rsid w:val="00311B67"/>
    <w:rPr>
      <w:rFonts w:ascii="Times New Roman" w:eastAsia="Times New Roman" w:hAnsi="Times New Roman" w:cs="Times New Roman"/>
      <w:sz w:val="28"/>
      <w:szCs w:val="20"/>
      <w:lang w:val="x-none" w:eastAsia="x-none"/>
    </w:rPr>
  </w:style>
  <w:style w:type="paragraph" w:styleId="af3">
    <w:name w:val="annotation subject"/>
    <w:basedOn w:val="a7"/>
    <w:next w:val="a7"/>
    <w:link w:val="af4"/>
    <w:uiPriority w:val="99"/>
    <w:semiHidden/>
    <w:unhideWhenUsed/>
    <w:rsid w:val="00311B67"/>
    <w:rPr>
      <w:b/>
      <w:bCs/>
    </w:rPr>
  </w:style>
  <w:style w:type="character" w:customStyle="1" w:styleId="af4">
    <w:name w:val="Тема примечания Знак"/>
    <w:basedOn w:val="a8"/>
    <w:link w:val="af3"/>
    <w:uiPriority w:val="99"/>
    <w:semiHidden/>
    <w:rsid w:val="00311B67"/>
    <w:rPr>
      <w:rFonts w:ascii="Arial" w:eastAsia="Times New Roman" w:hAnsi="Arial" w:cs="Times New Roman"/>
      <w:b/>
      <w:bCs/>
      <w:sz w:val="20"/>
      <w:szCs w:val="20"/>
      <w:lang w:val="x-none" w:eastAsia="x-none"/>
    </w:rPr>
  </w:style>
  <w:style w:type="paragraph" w:styleId="af5">
    <w:name w:val="Balloon Text"/>
    <w:basedOn w:val="a"/>
    <w:link w:val="af6"/>
    <w:uiPriority w:val="99"/>
    <w:semiHidden/>
    <w:unhideWhenUsed/>
    <w:rsid w:val="00311B67"/>
    <w:pPr>
      <w:widowControl w:val="0"/>
      <w:spacing w:after="0" w:line="240" w:lineRule="auto"/>
    </w:pPr>
    <w:rPr>
      <w:rFonts w:ascii="Tahoma" w:eastAsia="Times New Roman" w:hAnsi="Tahoma" w:cs="Times New Roman"/>
      <w:sz w:val="16"/>
      <w:szCs w:val="20"/>
      <w:lang w:val="x-none" w:eastAsia="x-none"/>
    </w:rPr>
  </w:style>
  <w:style w:type="character" w:customStyle="1" w:styleId="af6">
    <w:name w:val="Текст выноски Знак"/>
    <w:basedOn w:val="a0"/>
    <w:link w:val="af5"/>
    <w:uiPriority w:val="99"/>
    <w:semiHidden/>
    <w:rsid w:val="00311B67"/>
    <w:rPr>
      <w:rFonts w:ascii="Tahoma" w:eastAsia="Times New Roman" w:hAnsi="Tahoma" w:cs="Times New Roman"/>
      <w:sz w:val="16"/>
      <w:szCs w:val="20"/>
      <w:lang w:val="x-none" w:eastAsia="x-none"/>
    </w:rPr>
  </w:style>
  <w:style w:type="character" w:customStyle="1" w:styleId="af7">
    <w:name w:val="Абзац списка Знак"/>
    <w:link w:val="af8"/>
    <w:locked/>
    <w:rsid w:val="00311B67"/>
    <w:rPr>
      <w:rFonts w:ascii="Arial" w:eastAsia="Times New Roman" w:hAnsi="Arial" w:cs="Times New Roman"/>
      <w:sz w:val="20"/>
      <w:szCs w:val="20"/>
      <w:lang w:val="x-none" w:eastAsia="x-none"/>
    </w:rPr>
  </w:style>
  <w:style w:type="paragraph" w:styleId="af8">
    <w:name w:val="List Paragraph"/>
    <w:basedOn w:val="a"/>
    <w:link w:val="af7"/>
    <w:qFormat/>
    <w:rsid w:val="00311B67"/>
    <w:pPr>
      <w:widowControl w:val="0"/>
      <w:spacing w:after="0" w:line="240" w:lineRule="auto"/>
      <w:ind w:left="720"/>
      <w:contextualSpacing/>
    </w:pPr>
    <w:rPr>
      <w:rFonts w:ascii="Arial" w:eastAsia="Times New Roman" w:hAnsi="Arial" w:cs="Times New Roman"/>
      <w:sz w:val="20"/>
      <w:szCs w:val="20"/>
      <w:lang w:val="x-none" w:eastAsia="x-none"/>
    </w:rPr>
  </w:style>
  <w:style w:type="character" w:customStyle="1" w:styleId="ConsPlusNormal1">
    <w:name w:val="ConsPlusNormal1"/>
    <w:link w:val="ConsPlusNormal"/>
    <w:locked/>
    <w:rsid w:val="00311B67"/>
    <w:rPr>
      <w:rFonts w:ascii="Times New Roman" w:eastAsia="Times New Roman" w:hAnsi="Times New Roman" w:cs="Times New Roman"/>
      <w:sz w:val="24"/>
      <w:lang w:eastAsia="ru-RU"/>
    </w:rPr>
  </w:style>
  <w:style w:type="paragraph" w:customStyle="1" w:styleId="ConsPlusNormal">
    <w:name w:val="ConsPlusNormal"/>
    <w:link w:val="ConsPlusNormal1"/>
    <w:rsid w:val="00311B67"/>
    <w:pPr>
      <w:widowControl w:val="0"/>
      <w:spacing w:after="0" w:line="240" w:lineRule="auto"/>
      <w:ind w:firstLine="720"/>
    </w:pPr>
    <w:rPr>
      <w:rFonts w:ascii="Times New Roman" w:eastAsia="Times New Roman" w:hAnsi="Times New Roman" w:cs="Times New Roman"/>
      <w:sz w:val="24"/>
      <w:lang w:eastAsia="ru-RU"/>
    </w:rPr>
  </w:style>
  <w:style w:type="paragraph" w:customStyle="1" w:styleId="13">
    <w:name w:val="Основной шрифт абзаца1"/>
    <w:rsid w:val="00311B67"/>
    <w:rPr>
      <w:rFonts w:ascii="Calibri" w:eastAsia="Times New Roman" w:hAnsi="Calibri" w:cs="Times New Roman"/>
      <w:color w:val="000000"/>
      <w:szCs w:val="20"/>
      <w:lang w:eastAsia="ru-RU"/>
    </w:rPr>
  </w:style>
  <w:style w:type="character" w:styleId="af9">
    <w:name w:val="footnote reference"/>
    <w:link w:val="16"/>
    <w:uiPriority w:val="99"/>
    <w:unhideWhenUsed/>
    <w:rsid w:val="00311B67"/>
    <w:rPr>
      <w:rFonts w:ascii="Calibri" w:eastAsia="Times New Roman" w:hAnsi="Calibri" w:cs="Times New Roman"/>
      <w:sz w:val="20"/>
      <w:szCs w:val="20"/>
      <w:vertAlign w:val="superscript"/>
      <w:lang w:val="x-none" w:eastAsia="x-none"/>
    </w:rPr>
  </w:style>
  <w:style w:type="paragraph" w:customStyle="1" w:styleId="16">
    <w:name w:val="Знак сноски1"/>
    <w:basedOn w:val="13"/>
    <w:link w:val="af9"/>
    <w:uiPriority w:val="99"/>
    <w:rsid w:val="00311B67"/>
    <w:rPr>
      <w:color w:val="auto"/>
      <w:sz w:val="20"/>
      <w:vertAlign w:val="superscript"/>
      <w:lang w:val="x-none" w:eastAsia="x-none"/>
    </w:rPr>
  </w:style>
  <w:style w:type="character" w:customStyle="1" w:styleId="Footnote1">
    <w:name w:val="Footnote1"/>
    <w:link w:val="Footnote"/>
    <w:locked/>
    <w:rsid w:val="00311B67"/>
    <w:rPr>
      <w:rFonts w:ascii="Arial" w:eastAsia="Times New Roman" w:hAnsi="Arial" w:cs="Times New Roman"/>
      <w:sz w:val="20"/>
      <w:szCs w:val="20"/>
      <w:lang w:val="x-none" w:eastAsia="x-none"/>
    </w:rPr>
  </w:style>
  <w:style w:type="paragraph" w:customStyle="1" w:styleId="Footnote">
    <w:name w:val="Footnote"/>
    <w:basedOn w:val="a"/>
    <w:link w:val="Footnote1"/>
    <w:rsid w:val="00311B67"/>
    <w:pPr>
      <w:widowControl w:val="0"/>
      <w:spacing w:after="0" w:line="240" w:lineRule="auto"/>
    </w:pPr>
    <w:rPr>
      <w:rFonts w:ascii="Arial" w:eastAsia="Times New Roman" w:hAnsi="Arial" w:cs="Times New Roman"/>
      <w:sz w:val="20"/>
      <w:szCs w:val="20"/>
      <w:lang w:val="x-none" w:eastAsia="x-none"/>
    </w:rPr>
  </w:style>
  <w:style w:type="character" w:customStyle="1" w:styleId="HeaderandFooter1">
    <w:name w:val="Header and Footer1"/>
    <w:link w:val="HeaderandFooter"/>
    <w:locked/>
    <w:rsid w:val="00311B67"/>
    <w:rPr>
      <w:rFonts w:ascii="XO Thames" w:eastAsia="Times New Roman" w:hAnsi="XO Thames" w:cs="Calibri"/>
      <w:color w:val="000000"/>
      <w:lang w:eastAsia="ru-RU"/>
    </w:rPr>
  </w:style>
  <w:style w:type="paragraph" w:customStyle="1" w:styleId="HeaderandFooter">
    <w:name w:val="Header and Footer"/>
    <w:link w:val="HeaderandFooter1"/>
    <w:rsid w:val="00311B67"/>
    <w:pPr>
      <w:spacing w:line="360" w:lineRule="auto"/>
    </w:pPr>
    <w:rPr>
      <w:rFonts w:ascii="XO Thames" w:eastAsia="Times New Roman" w:hAnsi="XO Thames" w:cs="Calibri"/>
      <w:color w:val="000000"/>
      <w:lang w:eastAsia="ru-RU"/>
    </w:rPr>
  </w:style>
  <w:style w:type="character" w:customStyle="1" w:styleId="ConsPlusNonformat1">
    <w:name w:val="ConsPlusNonformat1"/>
    <w:link w:val="ConsPlusNonformat"/>
    <w:locked/>
    <w:rsid w:val="00311B67"/>
    <w:rPr>
      <w:rFonts w:ascii="Courier New" w:eastAsia="Times New Roman" w:hAnsi="Courier New" w:cs="Calibri"/>
      <w:color w:val="000000"/>
      <w:lang w:eastAsia="ru-RU"/>
    </w:rPr>
  </w:style>
  <w:style w:type="paragraph" w:customStyle="1" w:styleId="ConsPlusNonformat">
    <w:name w:val="ConsPlusNonformat"/>
    <w:link w:val="ConsPlusNonformat1"/>
    <w:rsid w:val="00311B67"/>
    <w:pPr>
      <w:widowControl w:val="0"/>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311B67"/>
    <w:rPr>
      <w:rFonts w:ascii="Courier New" w:eastAsia="Times New Roman" w:hAnsi="Courier New" w:cs="Calibri"/>
      <w:color w:val="000000"/>
      <w:lang w:eastAsia="ru-RU"/>
    </w:rPr>
  </w:style>
  <w:style w:type="paragraph" w:customStyle="1" w:styleId="ConsPlusCell">
    <w:name w:val="ConsPlusCell"/>
    <w:link w:val="ConsPlusCell1"/>
    <w:rsid w:val="00311B67"/>
    <w:pPr>
      <w:spacing w:after="0" w:line="240" w:lineRule="auto"/>
    </w:pPr>
    <w:rPr>
      <w:rFonts w:ascii="Courier New" w:eastAsia="Times New Roman" w:hAnsi="Courier New" w:cs="Calibri"/>
      <w:color w:val="000000"/>
      <w:lang w:eastAsia="ru-RU"/>
    </w:rPr>
  </w:style>
  <w:style w:type="character" w:customStyle="1" w:styleId="toc101">
    <w:name w:val="toc 101"/>
    <w:link w:val="toc10"/>
    <w:locked/>
    <w:rsid w:val="00311B67"/>
    <w:rPr>
      <w:rFonts w:ascii="Calibri" w:eastAsia="Times New Roman" w:hAnsi="Calibri" w:cs="Times New Roman"/>
      <w:color w:val="000000"/>
      <w:szCs w:val="20"/>
      <w:lang w:eastAsia="ru-RU"/>
    </w:rPr>
  </w:style>
  <w:style w:type="paragraph" w:customStyle="1" w:styleId="toc10">
    <w:name w:val="toc 10"/>
    <w:next w:val="a"/>
    <w:link w:val="toc101"/>
    <w:rsid w:val="00311B67"/>
    <w:pPr>
      <w:ind w:left="1800"/>
    </w:pPr>
    <w:rPr>
      <w:rFonts w:ascii="Calibri" w:eastAsia="Times New Roman" w:hAnsi="Calibri" w:cs="Times New Roman"/>
      <w:color w:val="000000"/>
      <w:szCs w:val="20"/>
      <w:lang w:eastAsia="ru-RU"/>
    </w:rPr>
  </w:style>
  <w:style w:type="character" w:customStyle="1" w:styleId="ConsPlusTitle1">
    <w:name w:val="ConsPlusTitle1"/>
    <w:link w:val="ConsPlusTitle"/>
    <w:locked/>
    <w:rsid w:val="00311B67"/>
    <w:rPr>
      <w:rFonts w:ascii="Times New Roman" w:eastAsia="Times New Roman" w:hAnsi="Times New Roman" w:cs="Times New Roman"/>
      <w:b/>
      <w:sz w:val="24"/>
      <w:lang w:eastAsia="ru-RU"/>
    </w:rPr>
  </w:style>
  <w:style w:type="paragraph" w:customStyle="1" w:styleId="ConsPlusTitle">
    <w:name w:val="ConsPlusTitle"/>
    <w:link w:val="ConsPlusTitle1"/>
    <w:rsid w:val="00311B67"/>
    <w:pPr>
      <w:widowControl w:val="0"/>
      <w:spacing w:after="0" w:line="240" w:lineRule="auto"/>
    </w:pPr>
    <w:rPr>
      <w:rFonts w:ascii="Times New Roman" w:eastAsia="Times New Roman" w:hAnsi="Times New Roman" w:cs="Times New Roman"/>
      <w:b/>
      <w:sz w:val="24"/>
      <w:lang w:eastAsia="ru-RU"/>
    </w:rPr>
  </w:style>
  <w:style w:type="character" w:styleId="afa">
    <w:name w:val="annotation reference"/>
    <w:uiPriority w:val="99"/>
    <w:semiHidden/>
    <w:unhideWhenUsed/>
    <w:rsid w:val="00311B67"/>
    <w:rPr>
      <w:rFonts w:ascii="Times New Roman" w:hAnsi="Times New Roman" w:cs="Times New Roman" w:hint="default"/>
      <w:sz w:val="16"/>
      <w:szCs w:val="16"/>
    </w:rPr>
  </w:style>
  <w:style w:type="character" w:customStyle="1" w:styleId="17">
    <w:name w:val="Обычный1"/>
    <w:rsid w:val="00311B67"/>
    <w:rPr>
      <w:rFonts w:ascii="Arial" w:hAnsi="Arial" w:cs="Arial" w:hint="default"/>
      <w:sz w:val="20"/>
    </w:rPr>
  </w:style>
  <w:style w:type="character" w:customStyle="1" w:styleId="UnresolvedMention">
    <w:name w:val="Unresolved Mention"/>
    <w:uiPriority w:val="99"/>
    <w:semiHidden/>
    <w:rsid w:val="00311B67"/>
    <w:rPr>
      <w:rFonts w:ascii="Times New Roman" w:hAnsi="Times New Roman" w:cs="Times New Roman" w:hint="default"/>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11B67"/>
    <w:pPr>
      <w:spacing w:before="120" w:after="120"/>
      <w:outlineLvl w:val="0"/>
    </w:pPr>
    <w:rPr>
      <w:rFonts w:ascii="XO Thames" w:eastAsia="Times New Roman" w:hAnsi="XO Thames" w:cs="Times New Roman"/>
      <w:b/>
      <w:sz w:val="32"/>
      <w:szCs w:val="20"/>
      <w:lang w:val="x-none" w:eastAsia="x-none"/>
    </w:rPr>
  </w:style>
  <w:style w:type="paragraph" w:styleId="2">
    <w:name w:val="heading 2"/>
    <w:basedOn w:val="a"/>
    <w:next w:val="a"/>
    <w:link w:val="20"/>
    <w:uiPriority w:val="9"/>
    <w:semiHidden/>
    <w:unhideWhenUsed/>
    <w:qFormat/>
    <w:rsid w:val="00311B67"/>
    <w:pPr>
      <w:spacing w:before="120" w:after="120"/>
      <w:outlineLvl w:val="1"/>
    </w:pPr>
    <w:rPr>
      <w:rFonts w:ascii="XO Thames" w:eastAsia="Times New Roman" w:hAnsi="XO Thames" w:cs="Times New Roman"/>
      <w:b/>
      <w:color w:val="00A0FF"/>
      <w:sz w:val="26"/>
      <w:szCs w:val="20"/>
      <w:lang w:val="x-none" w:eastAsia="x-none"/>
    </w:rPr>
  </w:style>
  <w:style w:type="paragraph" w:styleId="3">
    <w:name w:val="heading 3"/>
    <w:basedOn w:val="a"/>
    <w:next w:val="a"/>
    <w:link w:val="30"/>
    <w:uiPriority w:val="9"/>
    <w:semiHidden/>
    <w:unhideWhenUsed/>
    <w:qFormat/>
    <w:rsid w:val="00311B67"/>
    <w:pPr>
      <w:outlineLvl w:val="2"/>
    </w:pPr>
    <w:rPr>
      <w:rFonts w:ascii="XO Thames" w:eastAsia="Times New Roman" w:hAnsi="XO Thames" w:cs="Times New Roman"/>
      <w:b/>
      <w:i/>
      <w:color w:val="000000"/>
      <w:sz w:val="20"/>
      <w:szCs w:val="20"/>
      <w:lang w:val="x-none" w:eastAsia="x-none"/>
    </w:rPr>
  </w:style>
  <w:style w:type="paragraph" w:styleId="4">
    <w:name w:val="heading 4"/>
    <w:basedOn w:val="a"/>
    <w:next w:val="a"/>
    <w:link w:val="40"/>
    <w:uiPriority w:val="9"/>
    <w:semiHidden/>
    <w:unhideWhenUsed/>
    <w:qFormat/>
    <w:rsid w:val="00311B67"/>
    <w:pPr>
      <w:spacing w:before="120" w:after="120"/>
      <w:outlineLvl w:val="3"/>
    </w:pPr>
    <w:rPr>
      <w:rFonts w:ascii="XO Thames" w:eastAsia="Times New Roman" w:hAnsi="XO Thames" w:cs="Times New Roman"/>
      <w:b/>
      <w:color w:val="595959"/>
      <w:sz w:val="26"/>
      <w:szCs w:val="20"/>
      <w:lang w:val="x-none" w:eastAsia="x-none"/>
    </w:rPr>
  </w:style>
  <w:style w:type="paragraph" w:styleId="5">
    <w:name w:val="heading 5"/>
    <w:basedOn w:val="a"/>
    <w:next w:val="a"/>
    <w:link w:val="50"/>
    <w:uiPriority w:val="9"/>
    <w:semiHidden/>
    <w:unhideWhenUsed/>
    <w:qFormat/>
    <w:rsid w:val="00311B67"/>
    <w:pPr>
      <w:spacing w:before="120" w:after="120"/>
      <w:outlineLvl w:val="4"/>
    </w:pPr>
    <w:rPr>
      <w:rFonts w:ascii="XO Thames" w:eastAsia="Times New Roman" w:hAnsi="XO Thames" w:cs="Times New Roman"/>
      <w:b/>
      <w:color w:val="00000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11B67"/>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semiHidden/>
    <w:rsid w:val="00311B67"/>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semiHidden/>
    <w:rsid w:val="00311B67"/>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semiHidden/>
    <w:rsid w:val="00311B67"/>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semiHidden/>
    <w:rsid w:val="00311B67"/>
    <w:rPr>
      <w:rFonts w:ascii="XO Thames" w:eastAsia="Times New Roman" w:hAnsi="XO Thames" w:cs="Times New Roman"/>
      <w:b/>
      <w:color w:val="000000"/>
      <w:szCs w:val="20"/>
      <w:lang w:val="x-none" w:eastAsia="x-none"/>
    </w:rPr>
  </w:style>
  <w:style w:type="numbering" w:customStyle="1" w:styleId="11">
    <w:name w:val="Нет списка1"/>
    <w:next w:val="a2"/>
    <w:uiPriority w:val="99"/>
    <w:semiHidden/>
    <w:unhideWhenUsed/>
    <w:rsid w:val="00311B67"/>
  </w:style>
  <w:style w:type="paragraph" w:customStyle="1" w:styleId="12">
    <w:name w:val="Гиперссылка1"/>
    <w:basedOn w:val="13"/>
    <w:link w:val="a3"/>
    <w:uiPriority w:val="99"/>
    <w:rsid w:val="00311B67"/>
    <w:rPr>
      <w:color w:val="0000FF"/>
      <w:sz w:val="20"/>
      <w:u w:val="single"/>
      <w:lang w:val="x-none" w:eastAsia="x-none"/>
    </w:rPr>
  </w:style>
  <w:style w:type="character" w:styleId="a3">
    <w:name w:val="Hyperlink"/>
    <w:link w:val="12"/>
    <w:uiPriority w:val="99"/>
    <w:unhideWhenUsed/>
    <w:rsid w:val="00311B67"/>
    <w:rPr>
      <w:rFonts w:ascii="Calibri" w:eastAsia="Times New Roman" w:hAnsi="Calibri" w:cs="Times New Roman"/>
      <w:color w:val="0000FF"/>
      <w:sz w:val="20"/>
      <w:szCs w:val="20"/>
      <w:u w:val="single"/>
      <w:lang w:val="x-none" w:eastAsia="x-none"/>
    </w:rPr>
  </w:style>
  <w:style w:type="character" w:styleId="a4">
    <w:name w:val="FollowedHyperlink"/>
    <w:basedOn w:val="a0"/>
    <w:uiPriority w:val="99"/>
    <w:semiHidden/>
    <w:unhideWhenUsed/>
    <w:rsid w:val="00311B67"/>
    <w:rPr>
      <w:color w:val="800080" w:themeColor="followedHyperlink"/>
      <w:u w:val="single"/>
    </w:rPr>
  </w:style>
  <w:style w:type="paragraph" w:styleId="HTML">
    <w:name w:val="HTML Preformatted"/>
    <w:basedOn w:val="a"/>
    <w:link w:val="HTML0"/>
    <w:uiPriority w:val="99"/>
    <w:semiHidden/>
    <w:unhideWhenUsed/>
    <w:rsid w:val="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11B67"/>
    <w:rPr>
      <w:rFonts w:ascii="Courier New" w:eastAsia="Times New Roman" w:hAnsi="Courier New" w:cs="Courier New"/>
      <w:sz w:val="20"/>
      <w:szCs w:val="20"/>
      <w:lang w:eastAsia="ru-RU"/>
    </w:rPr>
  </w:style>
  <w:style w:type="character" w:customStyle="1" w:styleId="14">
    <w:name w:val="Оглавление 1 Знак"/>
    <w:link w:val="15"/>
    <w:semiHidden/>
    <w:locked/>
    <w:rsid w:val="00311B67"/>
    <w:rPr>
      <w:rFonts w:ascii="XO Thames" w:eastAsia="Times New Roman" w:hAnsi="XO Thames" w:cs="Times New Roman"/>
      <w:b/>
      <w:sz w:val="20"/>
      <w:szCs w:val="20"/>
      <w:lang w:val="x-none" w:eastAsia="x-none"/>
    </w:rPr>
  </w:style>
  <w:style w:type="paragraph" w:styleId="15">
    <w:name w:val="toc 1"/>
    <w:basedOn w:val="a"/>
    <w:next w:val="a"/>
    <w:link w:val="14"/>
    <w:autoRedefine/>
    <w:semiHidden/>
    <w:unhideWhenUsed/>
    <w:rsid w:val="00311B67"/>
    <w:rPr>
      <w:rFonts w:ascii="XO Thames" w:eastAsia="Times New Roman" w:hAnsi="XO Thames" w:cs="Times New Roman"/>
      <w:b/>
      <w:sz w:val="20"/>
      <w:szCs w:val="20"/>
      <w:lang w:val="x-none" w:eastAsia="x-none"/>
    </w:rPr>
  </w:style>
  <w:style w:type="character" w:customStyle="1" w:styleId="21">
    <w:name w:val="Оглавление 2 Знак"/>
    <w:link w:val="22"/>
    <w:semiHidden/>
    <w:locked/>
    <w:rsid w:val="00311B67"/>
    <w:rPr>
      <w:rFonts w:ascii="Calibri" w:eastAsia="Times New Roman" w:hAnsi="Calibri" w:cs="Times New Roman"/>
      <w:color w:val="000000"/>
      <w:szCs w:val="20"/>
      <w:lang w:eastAsia="ru-RU"/>
    </w:rPr>
  </w:style>
  <w:style w:type="paragraph" w:styleId="22">
    <w:name w:val="toc 2"/>
    <w:basedOn w:val="a"/>
    <w:next w:val="a"/>
    <w:link w:val="21"/>
    <w:autoRedefine/>
    <w:semiHidden/>
    <w:unhideWhenUsed/>
    <w:rsid w:val="00311B67"/>
    <w:pPr>
      <w:ind w:left="200"/>
    </w:pPr>
    <w:rPr>
      <w:rFonts w:ascii="Calibri" w:eastAsia="Times New Roman" w:hAnsi="Calibri" w:cs="Times New Roman"/>
      <w:color w:val="000000"/>
      <w:szCs w:val="20"/>
      <w:lang w:eastAsia="ru-RU"/>
    </w:rPr>
  </w:style>
  <w:style w:type="character" w:customStyle="1" w:styleId="31">
    <w:name w:val="Оглавление 3 Знак"/>
    <w:link w:val="32"/>
    <w:semiHidden/>
    <w:locked/>
    <w:rsid w:val="00311B67"/>
    <w:rPr>
      <w:rFonts w:ascii="Calibri" w:eastAsia="Times New Roman" w:hAnsi="Calibri" w:cs="Times New Roman"/>
      <w:color w:val="000000"/>
      <w:szCs w:val="20"/>
      <w:lang w:eastAsia="ru-RU"/>
    </w:rPr>
  </w:style>
  <w:style w:type="paragraph" w:styleId="32">
    <w:name w:val="toc 3"/>
    <w:basedOn w:val="a"/>
    <w:next w:val="a"/>
    <w:link w:val="31"/>
    <w:autoRedefine/>
    <w:semiHidden/>
    <w:unhideWhenUsed/>
    <w:rsid w:val="00311B67"/>
    <w:pPr>
      <w:ind w:left="400"/>
    </w:pPr>
    <w:rPr>
      <w:rFonts w:ascii="Calibri" w:eastAsia="Times New Roman" w:hAnsi="Calibri" w:cs="Times New Roman"/>
      <w:color w:val="000000"/>
      <w:szCs w:val="20"/>
      <w:lang w:eastAsia="ru-RU"/>
    </w:rPr>
  </w:style>
  <w:style w:type="character" w:customStyle="1" w:styleId="41">
    <w:name w:val="Оглавление 4 Знак"/>
    <w:link w:val="42"/>
    <w:semiHidden/>
    <w:locked/>
    <w:rsid w:val="00311B67"/>
    <w:rPr>
      <w:rFonts w:ascii="Calibri" w:eastAsia="Times New Roman" w:hAnsi="Calibri" w:cs="Times New Roman"/>
      <w:color w:val="000000"/>
      <w:szCs w:val="20"/>
      <w:lang w:eastAsia="ru-RU"/>
    </w:rPr>
  </w:style>
  <w:style w:type="paragraph" w:styleId="42">
    <w:name w:val="toc 4"/>
    <w:basedOn w:val="a"/>
    <w:next w:val="a"/>
    <w:link w:val="41"/>
    <w:autoRedefine/>
    <w:semiHidden/>
    <w:unhideWhenUsed/>
    <w:rsid w:val="00311B67"/>
    <w:pPr>
      <w:ind w:left="600"/>
    </w:pPr>
    <w:rPr>
      <w:rFonts w:ascii="Calibri" w:eastAsia="Times New Roman" w:hAnsi="Calibri" w:cs="Times New Roman"/>
      <w:color w:val="000000"/>
      <w:szCs w:val="20"/>
      <w:lang w:eastAsia="ru-RU"/>
    </w:rPr>
  </w:style>
  <w:style w:type="character" w:customStyle="1" w:styleId="51">
    <w:name w:val="Оглавление 5 Знак"/>
    <w:link w:val="52"/>
    <w:semiHidden/>
    <w:locked/>
    <w:rsid w:val="00311B67"/>
    <w:rPr>
      <w:rFonts w:ascii="Calibri" w:eastAsia="Times New Roman" w:hAnsi="Calibri" w:cs="Times New Roman"/>
      <w:color w:val="000000"/>
      <w:szCs w:val="20"/>
      <w:lang w:eastAsia="ru-RU"/>
    </w:rPr>
  </w:style>
  <w:style w:type="paragraph" w:styleId="52">
    <w:name w:val="toc 5"/>
    <w:basedOn w:val="a"/>
    <w:next w:val="a"/>
    <w:link w:val="51"/>
    <w:autoRedefine/>
    <w:semiHidden/>
    <w:unhideWhenUsed/>
    <w:rsid w:val="00311B67"/>
    <w:pPr>
      <w:ind w:left="800"/>
    </w:pPr>
    <w:rPr>
      <w:rFonts w:ascii="Calibri" w:eastAsia="Times New Roman" w:hAnsi="Calibri" w:cs="Times New Roman"/>
      <w:color w:val="000000"/>
      <w:szCs w:val="20"/>
      <w:lang w:eastAsia="ru-RU"/>
    </w:rPr>
  </w:style>
  <w:style w:type="character" w:customStyle="1" w:styleId="6">
    <w:name w:val="Оглавление 6 Знак"/>
    <w:link w:val="60"/>
    <w:semiHidden/>
    <w:locked/>
    <w:rsid w:val="00311B67"/>
    <w:rPr>
      <w:rFonts w:ascii="Calibri" w:eastAsia="Times New Roman" w:hAnsi="Calibri" w:cs="Times New Roman"/>
      <w:color w:val="000000"/>
      <w:szCs w:val="20"/>
      <w:lang w:eastAsia="ru-RU"/>
    </w:rPr>
  </w:style>
  <w:style w:type="paragraph" w:styleId="60">
    <w:name w:val="toc 6"/>
    <w:basedOn w:val="a"/>
    <w:next w:val="a"/>
    <w:link w:val="6"/>
    <w:autoRedefine/>
    <w:semiHidden/>
    <w:unhideWhenUsed/>
    <w:rsid w:val="00311B67"/>
    <w:pPr>
      <w:ind w:left="1000"/>
    </w:pPr>
    <w:rPr>
      <w:rFonts w:ascii="Calibri" w:eastAsia="Times New Roman" w:hAnsi="Calibri" w:cs="Times New Roman"/>
      <w:color w:val="000000"/>
      <w:szCs w:val="20"/>
      <w:lang w:eastAsia="ru-RU"/>
    </w:rPr>
  </w:style>
  <w:style w:type="character" w:customStyle="1" w:styleId="7">
    <w:name w:val="Оглавление 7 Знак"/>
    <w:link w:val="70"/>
    <w:semiHidden/>
    <w:locked/>
    <w:rsid w:val="00311B67"/>
    <w:rPr>
      <w:rFonts w:ascii="Calibri" w:eastAsia="Times New Roman" w:hAnsi="Calibri" w:cs="Times New Roman"/>
      <w:color w:val="000000"/>
      <w:szCs w:val="20"/>
      <w:lang w:eastAsia="ru-RU"/>
    </w:rPr>
  </w:style>
  <w:style w:type="paragraph" w:styleId="70">
    <w:name w:val="toc 7"/>
    <w:basedOn w:val="a"/>
    <w:next w:val="a"/>
    <w:link w:val="7"/>
    <w:autoRedefine/>
    <w:semiHidden/>
    <w:unhideWhenUsed/>
    <w:rsid w:val="00311B67"/>
    <w:pPr>
      <w:ind w:left="1200"/>
    </w:pPr>
    <w:rPr>
      <w:rFonts w:ascii="Calibri" w:eastAsia="Times New Roman" w:hAnsi="Calibri" w:cs="Times New Roman"/>
      <w:color w:val="000000"/>
      <w:szCs w:val="20"/>
      <w:lang w:eastAsia="ru-RU"/>
    </w:rPr>
  </w:style>
  <w:style w:type="character" w:customStyle="1" w:styleId="8">
    <w:name w:val="Оглавление 8 Знак"/>
    <w:link w:val="80"/>
    <w:semiHidden/>
    <w:locked/>
    <w:rsid w:val="00311B67"/>
    <w:rPr>
      <w:rFonts w:ascii="Calibri" w:eastAsia="Times New Roman" w:hAnsi="Calibri" w:cs="Times New Roman"/>
      <w:color w:val="000000"/>
      <w:szCs w:val="20"/>
      <w:lang w:eastAsia="ru-RU"/>
    </w:rPr>
  </w:style>
  <w:style w:type="paragraph" w:styleId="80">
    <w:name w:val="toc 8"/>
    <w:basedOn w:val="a"/>
    <w:next w:val="a"/>
    <w:link w:val="8"/>
    <w:autoRedefine/>
    <w:semiHidden/>
    <w:unhideWhenUsed/>
    <w:rsid w:val="00311B67"/>
    <w:pPr>
      <w:ind w:left="1400"/>
    </w:pPr>
    <w:rPr>
      <w:rFonts w:ascii="Calibri" w:eastAsia="Times New Roman" w:hAnsi="Calibri" w:cs="Times New Roman"/>
      <w:color w:val="000000"/>
      <w:szCs w:val="20"/>
      <w:lang w:eastAsia="ru-RU"/>
    </w:rPr>
  </w:style>
  <w:style w:type="character" w:customStyle="1" w:styleId="9">
    <w:name w:val="Оглавление 9 Знак"/>
    <w:link w:val="90"/>
    <w:semiHidden/>
    <w:locked/>
    <w:rsid w:val="00311B67"/>
    <w:rPr>
      <w:rFonts w:ascii="Calibri" w:eastAsia="Times New Roman" w:hAnsi="Calibri" w:cs="Times New Roman"/>
      <w:color w:val="000000"/>
      <w:szCs w:val="20"/>
      <w:lang w:eastAsia="ru-RU"/>
    </w:rPr>
  </w:style>
  <w:style w:type="paragraph" w:styleId="90">
    <w:name w:val="toc 9"/>
    <w:basedOn w:val="a"/>
    <w:next w:val="a"/>
    <w:link w:val="9"/>
    <w:autoRedefine/>
    <w:semiHidden/>
    <w:unhideWhenUsed/>
    <w:rsid w:val="00311B67"/>
    <w:pPr>
      <w:ind w:left="1600"/>
    </w:pPr>
    <w:rPr>
      <w:rFonts w:ascii="Calibri" w:eastAsia="Times New Roman" w:hAnsi="Calibri" w:cs="Times New Roman"/>
      <w:color w:val="000000"/>
      <w:szCs w:val="20"/>
      <w:lang w:eastAsia="ru-RU"/>
    </w:rPr>
  </w:style>
  <w:style w:type="paragraph" w:styleId="a5">
    <w:name w:val="footnote text"/>
    <w:basedOn w:val="a"/>
    <w:link w:val="a6"/>
    <w:semiHidden/>
    <w:unhideWhenUsed/>
    <w:rsid w:val="00311B67"/>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a6">
    <w:name w:val="Текст сноски Знак"/>
    <w:basedOn w:val="a0"/>
    <w:link w:val="a5"/>
    <w:semiHidden/>
    <w:rsid w:val="00311B67"/>
    <w:rPr>
      <w:rFonts w:ascii="Times New Roman" w:eastAsia="Times New Roman" w:hAnsi="Times New Roman" w:cs="Times New Roman"/>
      <w:sz w:val="20"/>
      <w:szCs w:val="20"/>
      <w:lang w:val="x-none" w:eastAsia="ar-SA"/>
    </w:rPr>
  </w:style>
  <w:style w:type="paragraph" w:styleId="a7">
    <w:name w:val="annotation text"/>
    <w:basedOn w:val="a"/>
    <w:link w:val="a8"/>
    <w:uiPriority w:val="99"/>
    <w:semiHidden/>
    <w:unhideWhenUsed/>
    <w:rsid w:val="00311B67"/>
    <w:pPr>
      <w:widowControl w:val="0"/>
      <w:spacing w:after="0" w:line="240" w:lineRule="auto"/>
    </w:pPr>
    <w:rPr>
      <w:rFonts w:ascii="Arial" w:eastAsia="Times New Roman" w:hAnsi="Arial" w:cs="Times New Roman"/>
      <w:sz w:val="20"/>
      <w:szCs w:val="20"/>
      <w:lang w:val="x-none" w:eastAsia="x-none"/>
    </w:rPr>
  </w:style>
  <w:style w:type="character" w:customStyle="1" w:styleId="a8">
    <w:name w:val="Текст примечания Знак"/>
    <w:basedOn w:val="a0"/>
    <w:link w:val="a7"/>
    <w:uiPriority w:val="99"/>
    <w:semiHidden/>
    <w:rsid w:val="00311B67"/>
    <w:rPr>
      <w:rFonts w:ascii="Arial" w:eastAsia="Times New Roman" w:hAnsi="Arial" w:cs="Times New Roman"/>
      <w:sz w:val="20"/>
      <w:szCs w:val="20"/>
      <w:lang w:val="x-none" w:eastAsia="x-none"/>
    </w:rPr>
  </w:style>
  <w:style w:type="paragraph" w:styleId="a9">
    <w:name w:val="header"/>
    <w:basedOn w:val="a"/>
    <w:link w:val="aa"/>
    <w:uiPriority w:val="99"/>
    <w:semiHidden/>
    <w:unhideWhenUsed/>
    <w:rsid w:val="00311B67"/>
    <w:pPr>
      <w:widowControl w:val="0"/>
      <w:tabs>
        <w:tab w:val="center" w:pos="4677"/>
        <w:tab w:val="right" w:pos="9355"/>
      </w:tabs>
      <w:spacing w:after="0" w:line="240" w:lineRule="auto"/>
    </w:pPr>
    <w:rPr>
      <w:rFonts w:ascii="Arial" w:eastAsia="Times New Roman" w:hAnsi="Arial" w:cs="Times New Roman"/>
      <w:sz w:val="20"/>
      <w:szCs w:val="20"/>
      <w:lang w:val="x-none" w:eastAsia="x-none"/>
    </w:rPr>
  </w:style>
  <w:style w:type="character" w:customStyle="1" w:styleId="aa">
    <w:name w:val="Верхний колонтитул Знак"/>
    <w:basedOn w:val="a0"/>
    <w:link w:val="a9"/>
    <w:uiPriority w:val="99"/>
    <w:semiHidden/>
    <w:rsid w:val="00311B67"/>
    <w:rPr>
      <w:rFonts w:ascii="Arial" w:eastAsia="Times New Roman" w:hAnsi="Arial" w:cs="Times New Roman"/>
      <w:sz w:val="20"/>
      <w:szCs w:val="20"/>
      <w:lang w:val="x-none" w:eastAsia="x-none"/>
    </w:rPr>
  </w:style>
  <w:style w:type="paragraph" w:styleId="ab">
    <w:name w:val="footer"/>
    <w:basedOn w:val="a"/>
    <w:link w:val="ac"/>
    <w:uiPriority w:val="99"/>
    <w:semiHidden/>
    <w:unhideWhenUsed/>
    <w:rsid w:val="00311B67"/>
    <w:pPr>
      <w:widowControl w:val="0"/>
      <w:tabs>
        <w:tab w:val="center" w:pos="4677"/>
        <w:tab w:val="right" w:pos="9355"/>
      </w:tabs>
      <w:spacing w:after="0" w:line="240" w:lineRule="auto"/>
    </w:pPr>
    <w:rPr>
      <w:rFonts w:ascii="Arial" w:eastAsia="Times New Roman" w:hAnsi="Arial" w:cs="Times New Roman"/>
      <w:sz w:val="20"/>
      <w:szCs w:val="20"/>
      <w:lang w:val="x-none" w:eastAsia="x-none"/>
    </w:rPr>
  </w:style>
  <w:style w:type="character" w:customStyle="1" w:styleId="ac">
    <w:name w:val="Нижний колонтитул Знак"/>
    <w:basedOn w:val="a0"/>
    <w:link w:val="ab"/>
    <w:uiPriority w:val="99"/>
    <w:semiHidden/>
    <w:rsid w:val="00311B67"/>
    <w:rPr>
      <w:rFonts w:ascii="Arial" w:eastAsia="Times New Roman" w:hAnsi="Arial" w:cs="Times New Roman"/>
      <w:sz w:val="20"/>
      <w:szCs w:val="20"/>
      <w:lang w:val="x-none" w:eastAsia="x-none"/>
    </w:rPr>
  </w:style>
  <w:style w:type="paragraph" w:styleId="ad">
    <w:name w:val="endnote text"/>
    <w:basedOn w:val="a"/>
    <w:link w:val="ae"/>
    <w:semiHidden/>
    <w:unhideWhenUsed/>
    <w:rsid w:val="00311B67"/>
    <w:pPr>
      <w:spacing w:after="0" w:line="240" w:lineRule="auto"/>
    </w:pPr>
    <w:rPr>
      <w:rFonts w:ascii="Times New Roman" w:eastAsia="Times New Roman" w:hAnsi="Times New Roman" w:cs="Times New Roman"/>
      <w:sz w:val="20"/>
      <w:szCs w:val="20"/>
      <w:lang w:eastAsia="ru-RU"/>
    </w:rPr>
  </w:style>
  <w:style w:type="character" w:customStyle="1" w:styleId="ae">
    <w:name w:val="Текст концевой сноски Знак"/>
    <w:basedOn w:val="a0"/>
    <w:link w:val="ad"/>
    <w:semiHidden/>
    <w:rsid w:val="00311B67"/>
    <w:rPr>
      <w:rFonts w:ascii="Times New Roman" w:eastAsia="Times New Roman" w:hAnsi="Times New Roman" w:cs="Times New Roman"/>
      <w:sz w:val="20"/>
      <w:szCs w:val="20"/>
      <w:lang w:eastAsia="ru-RU"/>
    </w:rPr>
  </w:style>
  <w:style w:type="paragraph" w:styleId="af">
    <w:name w:val="Title"/>
    <w:basedOn w:val="a"/>
    <w:next w:val="a"/>
    <w:link w:val="af0"/>
    <w:uiPriority w:val="10"/>
    <w:qFormat/>
    <w:rsid w:val="00311B67"/>
    <w:rPr>
      <w:rFonts w:ascii="XO Thames" w:eastAsia="Times New Roman" w:hAnsi="XO Thames" w:cs="Times New Roman"/>
      <w:b/>
      <w:sz w:val="52"/>
      <w:szCs w:val="20"/>
      <w:lang w:val="x-none" w:eastAsia="x-none"/>
    </w:rPr>
  </w:style>
  <w:style w:type="character" w:customStyle="1" w:styleId="af0">
    <w:name w:val="Название Знак"/>
    <w:basedOn w:val="a0"/>
    <w:link w:val="af"/>
    <w:uiPriority w:val="10"/>
    <w:rsid w:val="00311B67"/>
    <w:rPr>
      <w:rFonts w:ascii="XO Thames" w:eastAsia="Times New Roman" w:hAnsi="XO Thames" w:cs="Times New Roman"/>
      <w:b/>
      <w:sz w:val="52"/>
      <w:szCs w:val="20"/>
      <w:lang w:val="x-none" w:eastAsia="x-none"/>
    </w:rPr>
  </w:style>
  <w:style w:type="paragraph" w:styleId="af1">
    <w:name w:val="Subtitle"/>
    <w:basedOn w:val="a"/>
    <w:next w:val="a"/>
    <w:link w:val="af2"/>
    <w:uiPriority w:val="11"/>
    <w:qFormat/>
    <w:rsid w:val="00311B67"/>
    <w:rPr>
      <w:rFonts w:ascii="XO Thames" w:eastAsia="Times New Roman" w:hAnsi="XO Thames" w:cs="Times New Roman"/>
      <w:i/>
      <w:color w:val="616161"/>
      <w:sz w:val="24"/>
      <w:szCs w:val="20"/>
      <w:lang w:val="x-none" w:eastAsia="x-none"/>
    </w:rPr>
  </w:style>
  <w:style w:type="character" w:customStyle="1" w:styleId="af2">
    <w:name w:val="Подзаголовок Знак"/>
    <w:basedOn w:val="a0"/>
    <w:link w:val="af1"/>
    <w:uiPriority w:val="11"/>
    <w:rsid w:val="00311B67"/>
    <w:rPr>
      <w:rFonts w:ascii="XO Thames" w:eastAsia="Times New Roman" w:hAnsi="XO Thames" w:cs="Times New Roman"/>
      <w:i/>
      <w:color w:val="616161"/>
      <w:sz w:val="24"/>
      <w:szCs w:val="20"/>
      <w:lang w:val="x-none" w:eastAsia="x-none"/>
    </w:rPr>
  </w:style>
  <w:style w:type="paragraph" w:styleId="33">
    <w:name w:val="Body Text Indent 3"/>
    <w:basedOn w:val="a"/>
    <w:link w:val="34"/>
    <w:uiPriority w:val="99"/>
    <w:semiHidden/>
    <w:unhideWhenUsed/>
    <w:rsid w:val="00311B67"/>
    <w:pPr>
      <w:spacing w:after="0" w:line="240" w:lineRule="auto"/>
      <w:ind w:left="1418" w:hanging="1418"/>
      <w:jc w:val="both"/>
    </w:pPr>
    <w:rPr>
      <w:rFonts w:ascii="Times New Roman" w:eastAsia="Times New Roman" w:hAnsi="Times New Roman" w:cs="Times New Roman"/>
      <w:sz w:val="28"/>
      <w:szCs w:val="20"/>
      <w:lang w:val="x-none" w:eastAsia="x-none"/>
    </w:rPr>
  </w:style>
  <w:style w:type="character" w:customStyle="1" w:styleId="34">
    <w:name w:val="Основной текст с отступом 3 Знак"/>
    <w:basedOn w:val="a0"/>
    <w:link w:val="33"/>
    <w:uiPriority w:val="99"/>
    <w:semiHidden/>
    <w:rsid w:val="00311B67"/>
    <w:rPr>
      <w:rFonts w:ascii="Times New Roman" w:eastAsia="Times New Roman" w:hAnsi="Times New Roman" w:cs="Times New Roman"/>
      <w:sz w:val="28"/>
      <w:szCs w:val="20"/>
      <w:lang w:val="x-none" w:eastAsia="x-none"/>
    </w:rPr>
  </w:style>
  <w:style w:type="paragraph" w:styleId="af3">
    <w:name w:val="annotation subject"/>
    <w:basedOn w:val="a7"/>
    <w:next w:val="a7"/>
    <w:link w:val="af4"/>
    <w:uiPriority w:val="99"/>
    <w:semiHidden/>
    <w:unhideWhenUsed/>
    <w:rsid w:val="00311B67"/>
    <w:rPr>
      <w:b/>
      <w:bCs/>
    </w:rPr>
  </w:style>
  <w:style w:type="character" w:customStyle="1" w:styleId="af4">
    <w:name w:val="Тема примечания Знак"/>
    <w:basedOn w:val="a8"/>
    <w:link w:val="af3"/>
    <w:uiPriority w:val="99"/>
    <w:semiHidden/>
    <w:rsid w:val="00311B67"/>
    <w:rPr>
      <w:rFonts w:ascii="Arial" w:eastAsia="Times New Roman" w:hAnsi="Arial" w:cs="Times New Roman"/>
      <w:b/>
      <w:bCs/>
      <w:sz w:val="20"/>
      <w:szCs w:val="20"/>
      <w:lang w:val="x-none" w:eastAsia="x-none"/>
    </w:rPr>
  </w:style>
  <w:style w:type="paragraph" w:styleId="af5">
    <w:name w:val="Balloon Text"/>
    <w:basedOn w:val="a"/>
    <w:link w:val="af6"/>
    <w:uiPriority w:val="99"/>
    <w:semiHidden/>
    <w:unhideWhenUsed/>
    <w:rsid w:val="00311B67"/>
    <w:pPr>
      <w:widowControl w:val="0"/>
      <w:spacing w:after="0" w:line="240" w:lineRule="auto"/>
    </w:pPr>
    <w:rPr>
      <w:rFonts w:ascii="Tahoma" w:eastAsia="Times New Roman" w:hAnsi="Tahoma" w:cs="Times New Roman"/>
      <w:sz w:val="16"/>
      <w:szCs w:val="20"/>
      <w:lang w:val="x-none" w:eastAsia="x-none"/>
    </w:rPr>
  </w:style>
  <w:style w:type="character" w:customStyle="1" w:styleId="af6">
    <w:name w:val="Текст выноски Знак"/>
    <w:basedOn w:val="a0"/>
    <w:link w:val="af5"/>
    <w:uiPriority w:val="99"/>
    <w:semiHidden/>
    <w:rsid w:val="00311B67"/>
    <w:rPr>
      <w:rFonts w:ascii="Tahoma" w:eastAsia="Times New Roman" w:hAnsi="Tahoma" w:cs="Times New Roman"/>
      <w:sz w:val="16"/>
      <w:szCs w:val="20"/>
      <w:lang w:val="x-none" w:eastAsia="x-none"/>
    </w:rPr>
  </w:style>
  <w:style w:type="character" w:customStyle="1" w:styleId="af7">
    <w:name w:val="Абзац списка Знак"/>
    <w:link w:val="af8"/>
    <w:locked/>
    <w:rsid w:val="00311B67"/>
    <w:rPr>
      <w:rFonts w:ascii="Arial" w:eastAsia="Times New Roman" w:hAnsi="Arial" w:cs="Times New Roman"/>
      <w:sz w:val="20"/>
      <w:szCs w:val="20"/>
      <w:lang w:val="x-none" w:eastAsia="x-none"/>
    </w:rPr>
  </w:style>
  <w:style w:type="paragraph" w:styleId="af8">
    <w:name w:val="List Paragraph"/>
    <w:basedOn w:val="a"/>
    <w:link w:val="af7"/>
    <w:qFormat/>
    <w:rsid w:val="00311B67"/>
    <w:pPr>
      <w:widowControl w:val="0"/>
      <w:spacing w:after="0" w:line="240" w:lineRule="auto"/>
      <w:ind w:left="720"/>
      <w:contextualSpacing/>
    </w:pPr>
    <w:rPr>
      <w:rFonts w:ascii="Arial" w:eastAsia="Times New Roman" w:hAnsi="Arial" w:cs="Times New Roman"/>
      <w:sz w:val="20"/>
      <w:szCs w:val="20"/>
      <w:lang w:val="x-none" w:eastAsia="x-none"/>
    </w:rPr>
  </w:style>
  <w:style w:type="character" w:customStyle="1" w:styleId="ConsPlusNormal1">
    <w:name w:val="ConsPlusNormal1"/>
    <w:link w:val="ConsPlusNormal"/>
    <w:locked/>
    <w:rsid w:val="00311B67"/>
    <w:rPr>
      <w:rFonts w:ascii="Times New Roman" w:eastAsia="Times New Roman" w:hAnsi="Times New Roman" w:cs="Times New Roman"/>
      <w:sz w:val="24"/>
      <w:lang w:eastAsia="ru-RU"/>
    </w:rPr>
  </w:style>
  <w:style w:type="paragraph" w:customStyle="1" w:styleId="ConsPlusNormal">
    <w:name w:val="ConsPlusNormal"/>
    <w:link w:val="ConsPlusNormal1"/>
    <w:rsid w:val="00311B67"/>
    <w:pPr>
      <w:widowControl w:val="0"/>
      <w:spacing w:after="0" w:line="240" w:lineRule="auto"/>
      <w:ind w:firstLine="720"/>
    </w:pPr>
    <w:rPr>
      <w:rFonts w:ascii="Times New Roman" w:eastAsia="Times New Roman" w:hAnsi="Times New Roman" w:cs="Times New Roman"/>
      <w:sz w:val="24"/>
      <w:lang w:eastAsia="ru-RU"/>
    </w:rPr>
  </w:style>
  <w:style w:type="paragraph" w:customStyle="1" w:styleId="13">
    <w:name w:val="Основной шрифт абзаца1"/>
    <w:rsid w:val="00311B67"/>
    <w:rPr>
      <w:rFonts w:ascii="Calibri" w:eastAsia="Times New Roman" w:hAnsi="Calibri" w:cs="Times New Roman"/>
      <w:color w:val="000000"/>
      <w:szCs w:val="20"/>
      <w:lang w:eastAsia="ru-RU"/>
    </w:rPr>
  </w:style>
  <w:style w:type="character" w:styleId="af9">
    <w:name w:val="footnote reference"/>
    <w:link w:val="16"/>
    <w:uiPriority w:val="99"/>
    <w:unhideWhenUsed/>
    <w:rsid w:val="00311B67"/>
    <w:rPr>
      <w:rFonts w:ascii="Calibri" w:eastAsia="Times New Roman" w:hAnsi="Calibri" w:cs="Times New Roman"/>
      <w:sz w:val="20"/>
      <w:szCs w:val="20"/>
      <w:vertAlign w:val="superscript"/>
      <w:lang w:val="x-none" w:eastAsia="x-none"/>
    </w:rPr>
  </w:style>
  <w:style w:type="paragraph" w:customStyle="1" w:styleId="16">
    <w:name w:val="Знак сноски1"/>
    <w:basedOn w:val="13"/>
    <w:link w:val="af9"/>
    <w:uiPriority w:val="99"/>
    <w:rsid w:val="00311B67"/>
    <w:rPr>
      <w:color w:val="auto"/>
      <w:sz w:val="20"/>
      <w:vertAlign w:val="superscript"/>
      <w:lang w:val="x-none" w:eastAsia="x-none"/>
    </w:rPr>
  </w:style>
  <w:style w:type="character" w:customStyle="1" w:styleId="Footnote1">
    <w:name w:val="Footnote1"/>
    <w:link w:val="Footnote"/>
    <w:locked/>
    <w:rsid w:val="00311B67"/>
    <w:rPr>
      <w:rFonts w:ascii="Arial" w:eastAsia="Times New Roman" w:hAnsi="Arial" w:cs="Times New Roman"/>
      <w:sz w:val="20"/>
      <w:szCs w:val="20"/>
      <w:lang w:val="x-none" w:eastAsia="x-none"/>
    </w:rPr>
  </w:style>
  <w:style w:type="paragraph" w:customStyle="1" w:styleId="Footnote">
    <w:name w:val="Footnote"/>
    <w:basedOn w:val="a"/>
    <w:link w:val="Footnote1"/>
    <w:rsid w:val="00311B67"/>
    <w:pPr>
      <w:widowControl w:val="0"/>
      <w:spacing w:after="0" w:line="240" w:lineRule="auto"/>
    </w:pPr>
    <w:rPr>
      <w:rFonts w:ascii="Arial" w:eastAsia="Times New Roman" w:hAnsi="Arial" w:cs="Times New Roman"/>
      <w:sz w:val="20"/>
      <w:szCs w:val="20"/>
      <w:lang w:val="x-none" w:eastAsia="x-none"/>
    </w:rPr>
  </w:style>
  <w:style w:type="character" w:customStyle="1" w:styleId="HeaderandFooter1">
    <w:name w:val="Header and Footer1"/>
    <w:link w:val="HeaderandFooter"/>
    <w:locked/>
    <w:rsid w:val="00311B67"/>
    <w:rPr>
      <w:rFonts w:ascii="XO Thames" w:eastAsia="Times New Roman" w:hAnsi="XO Thames" w:cs="Calibri"/>
      <w:color w:val="000000"/>
      <w:lang w:eastAsia="ru-RU"/>
    </w:rPr>
  </w:style>
  <w:style w:type="paragraph" w:customStyle="1" w:styleId="HeaderandFooter">
    <w:name w:val="Header and Footer"/>
    <w:link w:val="HeaderandFooter1"/>
    <w:rsid w:val="00311B67"/>
    <w:pPr>
      <w:spacing w:line="360" w:lineRule="auto"/>
    </w:pPr>
    <w:rPr>
      <w:rFonts w:ascii="XO Thames" w:eastAsia="Times New Roman" w:hAnsi="XO Thames" w:cs="Calibri"/>
      <w:color w:val="000000"/>
      <w:lang w:eastAsia="ru-RU"/>
    </w:rPr>
  </w:style>
  <w:style w:type="character" w:customStyle="1" w:styleId="ConsPlusNonformat1">
    <w:name w:val="ConsPlusNonformat1"/>
    <w:link w:val="ConsPlusNonformat"/>
    <w:locked/>
    <w:rsid w:val="00311B67"/>
    <w:rPr>
      <w:rFonts w:ascii="Courier New" w:eastAsia="Times New Roman" w:hAnsi="Courier New" w:cs="Calibri"/>
      <w:color w:val="000000"/>
      <w:lang w:eastAsia="ru-RU"/>
    </w:rPr>
  </w:style>
  <w:style w:type="paragraph" w:customStyle="1" w:styleId="ConsPlusNonformat">
    <w:name w:val="ConsPlusNonformat"/>
    <w:link w:val="ConsPlusNonformat1"/>
    <w:rsid w:val="00311B67"/>
    <w:pPr>
      <w:widowControl w:val="0"/>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311B67"/>
    <w:rPr>
      <w:rFonts w:ascii="Courier New" w:eastAsia="Times New Roman" w:hAnsi="Courier New" w:cs="Calibri"/>
      <w:color w:val="000000"/>
      <w:lang w:eastAsia="ru-RU"/>
    </w:rPr>
  </w:style>
  <w:style w:type="paragraph" w:customStyle="1" w:styleId="ConsPlusCell">
    <w:name w:val="ConsPlusCell"/>
    <w:link w:val="ConsPlusCell1"/>
    <w:rsid w:val="00311B67"/>
    <w:pPr>
      <w:spacing w:after="0" w:line="240" w:lineRule="auto"/>
    </w:pPr>
    <w:rPr>
      <w:rFonts w:ascii="Courier New" w:eastAsia="Times New Roman" w:hAnsi="Courier New" w:cs="Calibri"/>
      <w:color w:val="000000"/>
      <w:lang w:eastAsia="ru-RU"/>
    </w:rPr>
  </w:style>
  <w:style w:type="character" w:customStyle="1" w:styleId="toc101">
    <w:name w:val="toc 101"/>
    <w:link w:val="toc10"/>
    <w:locked/>
    <w:rsid w:val="00311B67"/>
    <w:rPr>
      <w:rFonts w:ascii="Calibri" w:eastAsia="Times New Roman" w:hAnsi="Calibri" w:cs="Times New Roman"/>
      <w:color w:val="000000"/>
      <w:szCs w:val="20"/>
      <w:lang w:eastAsia="ru-RU"/>
    </w:rPr>
  </w:style>
  <w:style w:type="paragraph" w:customStyle="1" w:styleId="toc10">
    <w:name w:val="toc 10"/>
    <w:next w:val="a"/>
    <w:link w:val="toc101"/>
    <w:rsid w:val="00311B67"/>
    <w:pPr>
      <w:ind w:left="1800"/>
    </w:pPr>
    <w:rPr>
      <w:rFonts w:ascii="Calibri" w:eastAsia="Times New Roman" w:hAnsi="Calibri" w:cs="Times New Roman"/>
      <w:color w:val="000000"/>
      <w:szCs w:val="20"/>
      <w:lang w:eastAsia="ru-RU"/>
    </w:rPr>
  </w:style>
  <w:style w:type="character" w:customStyle="1" w:styleId="ConsPlusTitle1">
    <w:name w:val="ConsPlusTitle1"/>
    <w:link w:val="ConsPlusTitle"/>
    <w:locked/>
    <w:rsid w:val="00311B67"/>
    <w:rPr>
      <w:rFonts w:ascii="Times New Roman" w:eastAsia="Times New Roman" w:hAnsi="Times New Roman" w:cs="Times New Roman"/>
      <w:b/>
      <w:sz w:val="24"/>
      <w:lang w:eastAsia="ru-RU"/>
    </w:rPr>
  </w:style>
  <w:style w:type="paragraph" w:customStyle="1" w:styleId="ConsPlusTitle">
    <w:name w:val="ConsPlusTitle"/>
    <w:link w:val="ConsPlusTitle1"/>
    <w:rsid w:val="00311B67"/>
    <w:pPr>
      <w:widowControl w:val="0"/>
      <w:spacing w:after="0" w:line="240" w:lineRule="auto"/>
    </w:pPr>
    <w:rPr>
      <w:rFonts w:ascii="Times New Roman" w:eastAsia="Times New Roman" w:hAnsi="Times New Roman" w:cs="Times New Roman"/>
      <w:b/>
      <w:sz w:val="24"/>
      <w:lang w:eastAsia="ru-RU"/>
    </w:rPr>
  </w:style>
  <w:style w:type="character" w:styleId="afa">
    <w:name w:val="annotation reference"/>
    <w:uiPriority w:val="99"/>
    <w:semiHidden/>
    <w:unhideWhenUsed/>
    <w:rsid w:val="00311B67"/>
    <w:rPr>
      <w:rFonts w:ascii="Times New Roman" w:hAnsi="Times New Roman" w:cs="Times New Roman" w:hint="default"/>
      <w:sz w:val="16"/>
      <w:szCs w:val="16"/>
    </w:rPr>
  </w:style>
  <w:style w:type="character" w:customStyle="1" w:styleId="17">
    <w:name w:val="Обычный1"/>
    <w:rsid w:val="00311B67"/>
    <w:rPr>
      <w:rFonts w:ascii="Arial" w:hAnsi="Arial" w:cs="Arial" w:hint="default"/>
      <w:sz w:val="20"/>
    </w:rPr>
  </w:style>
  <w:style w:type="character" w:customStyle="1" w:styleId="UnresolvedMention">
    <w:name w:val="Unresolved Mention"/>
    <w:uiPriority w:val="99"/>
    <w:semiHidden/>
    <w:rsid w:val="00311B67"/>
    <w:rPr>
      <w:rFonts w:ascii="Times New Roman" w:hAnsi="Times New Roman" w:cs="Times New Roman" w:hint="default"/>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650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3" Type="http://schemas.microsoft.com/office/2007/relationships/stylesWithEffects" Target="stylesWithEffects.xml"/><Relationship Id="rId7" Type="http://schemas.openxmlformats.org/officeDocument/2006/relationships/hyperlink" Target="consultantplus://offline/ref=176923FAB863A4C98807594DEB28D7B584908B5FB1A28C9FDE44BBC16100CFA6F926E59E29B06F2294D6112762FB2C6143467A2C60D1A08Ae0AB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5E6A5980DDC49DEF879D2EC1F223EBC9DB01A1693AC1EF7FF63C704701E48CD1DE1B2C709B4C735C6643BD95F3420E3B41FAB0A6E5258E6Cl8RFI"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11338</Words>
  <Characters>64627</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5</cp:revision>
  <cp:lastPrinted>2021-11-09T05:56:00Z</cp:lastPrinted>
  <dcterms:created xsi:type="dcterms:W3CDTF">2021-11-08T07:33:00Z</dcterms:created>
  <dcterms:modified xsi:type="dcterms:W3CDTF">2021-11-09T05:57:00Z</dcterms:modified>
</cp:coreProperties>
</file>